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8B" w:rsidRPr="00D1418B" w:rsidRDefault="00D1418B" w:rsidP="00D1418B">
      <w:proofErr w:type="spellStart"/>
      <w:r w:rsidRPr="00D1418B">
        <w:t>Aspergerov</w:t>
      </w:r>
      <w:proofErr w:type="spellEnd"/>
      <w:r w:rsidRPr="00D1418B">
        <w:t xml:space="preserve"> syndróm</w:t>
      </w:r>
    </w:p>
    <w:p w:rsidR="00D1418B" w:rsidRPr="00D1418B" w:rsidRDefault="00D1418B" w:rsidP="00D1418B">
      <w:r w:rsidRPr="00D1418B">
        <w:rPr>
          <w:u w:val="single"/>
        </w:rPr>
        <w:t>ASPERGEROV SYNDRÓM</w:t>
      </w:r>
      <w:r w:rsidRPr="00D1418B">
        <w:t>  - </w:t>
      </w:r>
      <w:r w:rsidRPr="00D1418B">
        <w:rPr>
          <w:b/>
          <w:bCs/>
        </w:rPr>
        <w:t>diagnóza, ktorú nevidieť</w:t>
      </w:r>
      <w:r w:rsidRPr="00D1418B">
        <w:t>.</w:t>
      </w:r>
    </w:p>
    <w:p w:rsidR="00D1418B" w:rsidRPr="00D1418B" w:rsidRDefault="00D1418B" w:rsidP="00D1418B">
      <w:r w:rsidRPr="00D1418B">
        <w:t> </w:t>
      </w:r>
    </w:p>
    <w:p w:rsidR="00D1418B" w:rsidRPr="00D1418B" w:rsidRDefault="00D1418B" w:rsidP="00D1418B">
      <w:r w:rsidRPr="00D1418B">
        <w:rPr>
          <w:b/>
          <w:bCs/>
        </w:rPr>
        <w:t xml:space="preserve">Ľudia s </w:t>
      </w:r>
      <w:proofErr w:type="spellStart"/>
      <w:r w:rsidRPr="00D1418B">
        <w:rPr>
          <w:b/>
          <w:bCs/>
        </w:rPr>
        <w:t>Aspergerom</w:t>
      </w:r>
      <w:proofErr w:type="spellEnd"/>
      <w:r w:rsidRPr="00D1418B">
        <w:rPr>
          <w:b/>
          <w:bCs/>
        </w:rPr>
        <w:t xml:space="preserve"> - kvôli stromom nevidia les.  </w:t>
      </w:r>
      <w:r w:rsidRPr="00D1418B">
        <w:t>Ťažko ich čítame a oni ťažko čítajú nás. (výber informácií z článku</w:t>
      </w:r>
      <w:r w:rsidRPr="00D1418B">
        <w:rPr>
          <w:b/>
          <w:bCs/>
        </w:rPr>
        <w:t>)</w:t>
      </w:r>
    </w:p>
    <w:p w:rsidR="00D1418B" w:rsidRPr="00D1418B" w:rsidRDefault="00D1418B" w:rsidP="00D1418B">
      <w:r w:rsidRPr="00D1418B">
        <w:t xml:space="preserve">Autor: Diana </w:t>
      </w:r>
      <w:proofErr w:type="spellStart"/>
      <w:r w:rsidRPr="00D1418B">
        <w:t>Burgerová</w:t>
      </w:r>
      <w:proofErr w:type="spellEnd"/>
    </w:p>
    <w:p w:rsidR="00D1418B" w:rsidRPr="00D1418B" w:rsidRDefault="00D1418B" w:rsidP="00D1418B">
      <w:r w:rsidRPr="00D1418B">
        <w:t xml:space="preserve">Odborné stanovisko poskytla psychologička Ľubica </w:t>
      </w:r>
      <w:proofErr w:type="spellStart"/>
      <w:r w:rsidRPr="00D1418B">
        <w:t>Melocíková</w:t>
      </w:r>
      <w:proofErr w:type="spellEnd"/>
      <w:r w:rsidRPr="00D1418B">
        <w:t xml:space="preserve"> z </w:t>
      </w:r>
      <w:proofErr w:type="spellStart"/>
      <w:r w:rsidRPr="00D1418B">
        <w:t>Autistického</w:t>
      </w:r>
      <w:proofErr w:type="spellEnd"/>
      <w:r w:rsidRPr="00D1418B">
        <w:t xml:space="preserve"> centra </w:t>
      </w:r>
      <w:proofErr w:type="spellStart"/>
      <w:r w:rsidRPr="00D1418B">
        <w:t>Andreas</w:t>
      </w:r>
      <w:proofErr w:type="spellEnd"/>
    </w:p>
    <w:p w:rsidR="00D1418B" w:rsidRPr="00D1418B" w:rsidRDefault="00D1418B" w:rsidP="00D1418B">
      <w:r w:rsidRPr="00D1418B">
        <w:t> </w:t>
      </w:r>
    </w:p>
    <w:p w:rsidR="00D1418B" w:rsidRPr="00D1418B" w:rsidRDefault="00D1418B" w:rsidP="00D1418B">
      <w:r w:rsidRPr="00D1418B">
        <w:t>Odborne sa tento syndróm považuje za </w:t>
      </w:r>
      <w:proofErr w:type="spellStart"/>
      <w:r w:rsidRPr="00D1418B">
        <w:rPr>
          <w:b/>
          <w:bCs/>
        </w:rPr>
        <w:t>pervazívnu</w:t>
      </w:r>
      <w:proofErr w:type="spellEnd"/>
      <w:r w:rsidRPr="00D1418B">
        <w:rPr>
          <w:b/>
          <w:bCs/>
        </w:rPr>
        <w:t xml:space="preserve"> vývinovú poruchu</w:t>
      </w:r>
      <w:r w:rsidRPr="00D1418B">
        <w:t xml:space="preserve">. Slovo </w:t>
      </w:r>
      <w:proofErr w:type="spellStart"/>
      <w:r w:rsidRPr="00D1418B">
        <w:t>pervazívny</w:t>
      </w:r>
      <w:proofErr w:type="spellEnd"/>
      <w:r w:rsidRPr="00D1418B">
        <w:t xml:space="preserve"> v tomto prípade znamená, že je to porucha, ktorá </w:t>
      </w:r>
      <w:r w:rsidRPr="00D1418B">
        <w:rPr>
          <w:b/>
          <w:bCs/>
        </w:rPr>
        <w:t>vzniká u detí už v rannom vývoji a bude súčasťou celého ich života.</w:t>
      </w:r>
    </w:p>
    <w:p w:rsidR="00D1418B" w:rsidRPr="00D1418B" w:rsidRDefault="00D1418B" w:rsidP="00D1418B">
      <w:proofErr w:type="spellStart"/>
      <w:r w:rsidRPr="00D1418B">
        <w:rPr>
          <w:b/>
          <w:bCs/>
        </w:rPr>
        <w:t>Aspergerov</w:t>
      </w:r>
      <w:proofErr w:type="spellEnd"/>
      <w:r w:rsidRPr="00D1418B">
        <w:rPr>
          <w:b/>
          <w:bCs/>
        </w:rPr>
        <w:t xml:space="preserve"> syndróm</w:t>
      </w:r>
      <w:r w:rsidRPr="00D1418B">
        <w:t> je závažná porucha psychického vývinu a výrazne narúša funkčnosť v prirodzenom prostredí, preto </w:t>
      </w:r>
      <w:r w:rsidRPr="00D1418B">
        <w:rPr>
          <w:b/>
          <w:bCs/>
        </w:rPr>
        <w:t>je považovaný za zdravotné znevýhodnenie</w:t>
      </w:r>
      <w:r w:rsidRPr="00D1418B">
        <w:t>.</w:t>
      </w:r>
      <w:r w:rsidRPr="00D1418B">
        <w:br/>
      </w:r>
      <w:r w:rsidRPr="00D1418B">
        <w:br/>
        <w:t>U týchto detí pozorujeme </w:t>
      </w:r>
      <w:r w:rsidRPr="00D1418B">
        <w:rPr>
          <w:b/>
          <w:bCs/>
        </w:rPr>
        <w:t>narušenia</w:t>
      </w:r>
      <w:r w:rsidRPr="00D1418B">
        <w:t> v troch kľúčových oblastiach</w:t>
      </w:r>
    </w:p>
    <w:p w:rsidR="00D1418B" w:rsidRPr="00D1418B" w:rsidRDefault="00D1418B" w:rsidP="00D1418B">
      <w:pPr>
        <w:numPr>
          <w:ilvl w:val="0"/>
          <w:numId w:val="1"/>
        </w:numPr>
      </w:pPr>
      <w:r w:rsidRPr="00D1418B">
        <w:t>komunikácie,</w:t>
      </w:r>
    </w:p>
    <w:p w:rsidR="00D1418B" w:rsidRPr="00D1418B" w:rsidRDefault="00D1418B" w:rsidP="00D1418B">
      <w:pPr>
        <w:numPr>
          <w:ilvl w:val="0"/>
          <w:numId w:val="1"/>
        </w:numPr>
      </w:pPr>
      <w:r w:rsidRPr="00D1418B">
        <w:t>sociálnej interakcie a</w:t>
      </w:r>
    </w:p>
    <w:p w:rsidR="00D1418B" w:rsidRPr="00D1418B" w:rsidRDefault="00D1418B" w:rsidP="00D1418B">
      <w:pPr>
        <w:numPr>
          <w:ilvl w:val="0"/>
          <w:numId w:val="1"/>
        </w:numPr>
      </w:pPr>
      <w:r w:rsidRPr="00D1418B">
        <w:t>v oblasti správania.</w:t>
      </w:r>
    </w:p>
    <w:p w:rsidR="00D1418B" w:rsidRPr="00D1418B" w:rsidRDefault="00D1418B" w:rsidP="00D1418B">
      <w:r w:rsidRPr="00D1418B">
        <w:t> Nie je jednoduché ich správanie  vždy akceptovať. Niekedy máme pocit, že takéto dieťa je</w:t>
      </w:r>
    </w:p>
    <w:p w:rsidR="00D1418B" w:rsidRPr="00D1418B" w:rsidRDefault="00D1418B" w:rsidP="00D1418B">
      <w:r w:rsidRPr="00D1418B">
        <w:t> len zúrivé a rozmaznané.</w:t>
      </w:r>
      <w:r w:rsidRPr="00D1418B">
        <w:br/>
        <w:t xml:space="preserve">Porozumieť deťom s </w:t>
      </w:r>
      <w:proofErr w:type="spellStart"/>
      <w:r w:rsidRPr="00D1418B">
        <w:t>Aspergerovým</w:t>
      </w:r>
      <w:proofErr w:type="spellEnd"/>
      <w:r w:rsidRPr="00D1418B">
        <w:t xml:space="preserve"> syndrómom a akceptovať ich v ich odlišnosti je ťažká úloha už pre dospelých a pre ich najbližších. Ich prejavy pôsobia často nevychovane, necitlivo a je zložité, najmä pre ich spolužiakov, uvedomiť si, že to tak v skutočnosti nie je.</w:t>
      </w:r>
    </w:p>
    <w:p w:rsidR="00D1418B" w:rsidRPr="00D1418B" w:rsidRDefault="00D1418B" w:rsidP="00D1418B">
      <w:r w:rsidRPr="00D1418B">
        <w:rPr>
          <w:b/>
          <w:bCs/>
        </w:rPr>
        <w:t>Kľúčové je budovanie základného prijatia u detí od nás, ich rodičov a učiteľov.</w:t>
      </w:r>
    </w:p>
    <w:p w:rsidR="00D1418B" w:rsidRPr="00D1418B" w:rsidRDefault="00D1418B" w:rsidP="00D1418B">
      <w:r w:rsidRPr="00D1418B">
        <w:t xml:space="preserve">Deti nevnímajú slová diagnóza a choroba pozitívne, mali by sme sa im preto v súvislosti s </w:t>
      </w:r>
      <w:proofErr w:type="spellStart"/>
      <w:r w:rsidRPr="00D1418B">
        <w:t>Aspergerom</w:t>
      </w:r>
      <w:proofErr w:type="spellEnd"/>
      <w:r w:rsidRPr="00D1418B">
        <w:t xml:space="preserve"> vyhýbať, aby spolužiaka nepovažovali za čudáka.</w:t>
      </w:r>
    </w:p>
    <w:p w:rsidR="00D1418B" w:rsidRPr="00D1418B" w:rsidRDefault="00D1418B" w:rsidP="00D1418B">
      <w:r w:rsidRPr="00D1418B">
        <w:t xml:space="preserve">Vhodné je poukázať na to, v čom je dieťa s </w:t>
      </w:r>
      <w:proofErr w:type="spellStart"/>
      <w:r w:rsidRPr="00D1418B">
        <w:t>Aspergerovým</w:t>
      </w:r>
      <w:proofErr w:type="spellEnd"/>
      <w:r w:rsidRPr="00D1418B">
        <w:t xml:space="preserve"> syndrómom výnimočné. Napríklad to, že ovláda všetky vlajky sveta alebo dokáže rozoznať rôzne značky kečupu podľa ich chuti. Treba ich však upozorniť aj na to, že tieto deti </w:t>
      </w:r>
      <w:r w:rsidRPr="00D1418B">
        <w:rPr>
          <w:b/>
          <w:bCs/>
        </w:rPr>
        <w:t>nevedia odhadnúť, aké správanie je v spoločnosti vhodné.</w:t>
      </w:r>
    </w:p>
    <w:p w:rsidR="00D1418B" w:rsidRPr="00D1418B" w:rsidRDefault="00D1418B" w:rsidP="00D1418B">
      <w:r w:rsidRPr="00D1418B">
        <w:rPr>
          <w:b/>
          <w:bCs/>
        </w:rPr>
        <w:t xml:space="preserve">Aj ľudom s </w:t>
      </w:r>
      <w:proofErr w:type="spellStart"/>
      <w:r w:rsidRPr="00D1418B">
        <w:rPr>
          <w:b/>
          <w:bCs/>
        </w:rPr>
        <w:t>Aspergerom</w:t>
      </w:r>
      <w:proofErr w:type="spellEnd"/>
      <w:r w:rsidRPr="00D1418B">
        <w:rPr>
          <w:b/>
          <w:bCs/>
        </w:rPr>
        <w:t xml:space="preserve"> treba </w:t>
      </w:r>
      <w:proofErr w:type="spellStart"/>
      <w:r w:rsidRPr="00D1418B">
        <w:rPr>
          <w:b/>
          <w:bCs/>
        </w:rPr>
        <w:t>vysvetlovať</w:t>
      </w:r>
      <w:proofErr w:type="spellEnd"/>
      <w:r w:rsidRPr="00D1418B">
        <w:rPr>
          <w:b/>
          <w:bCs/>
        </w:rPr>
        <w:t>, prečo je dôležité vedieť, ako sa cítia iní.</w:t>
      </w:r>
    </w:p>
    <w:p w:rsidR="00D1418B" w:rsidRPr="00D1418B" w:rsidRDefault="00D1418B" w:rsidP="00D1418B">
      <w:r w:rsidRPr="00D1418B">
        <w:t> </w:t>
      </w:r>
    </w:p>
    <w:p w:rsidR="00D1418B" w:rsidRPr="00D1418B" w:rsidRDefault="00D1418B" w:rsidP="00D1418B">
      <w:r w:rsidRPr="00D1418B">
        <w:t> </w:t>
      </w:r>
    </w:p>
    <w:p w:rsidR="00D1418B" w:rsidRPr="00D1418B" w:rsidRDefault="00D1418B" w:rsidP="00D1418B">
      <w:r w:rsidRPr="00D1418B">
        <w:rPr>
          <w:b/>
          <w:bCs/>
          <w:u w:val="single"/>
        </w:rPr>
        <w:t>Fungovanie týchto detí v škole</w:t>
      </w:r>
      <w:r w:rsidRPr="00D1418B">
        <w:rPr>
          <w:b/>
          <w:bCs/>
        </w:rPr>
        <w:t> má mnohé úskalia.</w:t>
      </w:r>
      <w:r w:rsidRPr="00D1418B">
        <w:t>  </w:t>
      </w:r>
    </w:p>
    <w:p w:rsidR="00D1418B" w:rsidRPr="00D1418B" w:rsidRDefault="00D1418B" w:rsidP="00D1418B">
      <w:r w:rsidRPr="00D1418B">
        <w:rPr>
          <w:b/>
          <w:bCs/>
        </w:rPr>
        <w:t>Ťažkosti s </w:t>
      </w:r>
      <w:proofErr w:type="spellStart"/>
      <w:r w:rsidRPr="00D1418B">
        <w:rPr>
          <w:b/>
          <w:bCs/>
        </w:rPr>
        <w:t>grafomotorikou</w:t>
      </w:r>
      <w:proofErr w:type="spellEnd"/>
      <w:r w:rsidRPr="00D1418B">
        <w:t> im komplikuje osvojovanie si písania, ale i na oko jednoduchú tvorbu poznámok z učiva. </w:t>
      </w:r>
      <w:r w:rsidRPr="00D1418B">
        <w:rPr>
          <w:b/>
          <w:bCs/>
        </w:rPr>
        <w:t>Oslabenú</w:t>
      </w:r>
      <w:r w:rsidRPr="00D1418B">
        <w:t> majú aj schopnosť </w:t>
      </w:r>
      <w:r w:rsidRPr="00D1418B">
        <w:rPr>
          <w:b/>
          <w:bCs/>
        </w:rPr>
        <w:t>organizácie svojej činnosti</w:t>
      </w:r>
      <w:r w:rsidRPr="00D1418B">
        <w:t xml:space="preserve">, teda naplánovať si postup práce a priradiť jednotlivým úlohám prioritu. “Dieťa s </w:t>
      </w:r>
      <w:proofErr w:type="spellStart"/>
      <w:r w:rsidRPr="00D1418B">
        <w:t>Aspergerom</w:t>
      </w:r>
      <w:proofErr w:type="spellEnd"/>
      <w:r w:rsidRPr="00D1418B">
        <w:t> </w:t>
      </w:r>
      <w:r w:rsidRPr="00D1418B">
        <w:rPr>
          <w:b/>
          <w:bCs/>
        </w:rPr>
        <w:t xml:space="preserve">potrebuje aj v škole </w:t>
      </w:r>
      <w:r w:rsidRPr="00D1418B">
        <w:rPr>
          <w:b/>
          <w:bCs/>
        </w:rPr>
        <w:lastRenderedPageBreak/>
        <w:t>dopredu vedieť, čo bude nasledovať,</w:t>
      </w:r>
      <w:r w:rsidRPr="00D1418B">
        <w:t> potrebuje </w:t>
      </w:r>
      <w:r w:rsidRPr="00D1418B">
        <w:rPr>
          <w:b/>
          <w:bCs/>
        </w:rPr>
        <w:t>štruktúru činnosti</w:t>
      </w:r>
      <w:r w:rsidRPr="00D1418B">
        <w:t>. Je tiež dobré, ak má </w:t>
      </w:r>
      <w:r w:rsidRPr="00D1418B">
        <w:rPr>
          <w:b/>
          <w:bCs/>
        </w:rPr>
        <w:t>svoje miesto, ktoré sa nemení.</w:t>
      </w:r>
    </w:p>
    <w:p w:rsidR="00D1418B" w:rsidRPr="00D1418B" w:rsidRDefault="00D1418B" w:rsidP="00D1418B">
      <w:r w:rsidRPr="00D1418B">
        <w:t> </w:t>
      </w:r>
    </w:p>
    <w:p w:rsidR="00D1418B" w:rsidRPr="00D1418B" w:rsidRDefault="00D1418B" w:rsidP="00D1418B">
      <w:r w:rsidRPr="00D1418B">
        <w:rPr>
          <w:u w:val="single"/>
        </w:rPr>
        <w:t>Horšie znášajú</w:t>
      </w:r>
      <w:r w:rsidRPr="00D1418B">
        <w:t> </w:t>
      </w:r>
      <w:r w:rsidRPr="00D1418B">
        <w:rPr>
          <w:b/>
          <w:bCs/>
        </w:rPr>
        <w:t>neorganizovaný čas</w:t>
      </w:r>
      <w:r w:rsidRPr="00D1418B">
        <w:t> ako </w:t>
      </w:r>
      <w:r w:rsidRPr="00D1418B">
        <w:rPr>
          <w:b/>
          <w:bCs/>
        </w:rPr>
        <w:t>sú prestávky</w:t>
      </w:r>
      <w:r w:rsidRPr="00D1418B">
        <w:t> a </w:t>
      </w:r>
      <w:r w:rsidRPr="00D1418B">
        <w:rPr>
          <w:b/>
          <w:bCs/>
        </w:rPr>
        <w:t>poobedná činnosť</w:t>
      </w:r>
      <w:r w:rsidRPr="00D1418B">
        <w:t>, než samotné vyučovanie. Pre </w:t>
      </w:r>
      <w:r w:rsidRPr="00D1418B">
        <w:rPr>
          <w:b/>
          <w:bCs/>
        </w:rPr>
        <w:t>hluk a nekoordinovaný pohyb detí</w:t>
      </w:r>
      <w:r w:rsidRPr="00D1418B">
        <w:t xml:space="preserve"> je pre mnohých </w:t>
      </w:r>
      <w:proofErr w:type="spellStart"/>
      <w:r w:rsidRPr="00D1418B">
        <w:t>Aspergerov</w:t>
      </w:r>
      <w:proofErr w:type="spellEnd"/>
      <w:r w:rsidRPr="00D1418B">
        <w:t xml:space="preserve"> lepšie, ak trávia tento čas mimo triedy, napríklad s asistentom na pokojnejšom mieste. Rovnako je pre </w:t>
      </w:r>
      <w:proofErr w:type="spellStart"/>
      <w:r w:rsidRPr="00D1418B">
        <w:t>ne</w:t>
      </w:r>
      <w:proofErr w:type="spellEnd"/>
      <w:r w:rsidRPr="00D1418B">
        <w:t xml:space="preserve"> silne zaťažujúci </w:t>
      </w:r>
      <w:r w:rsidRPr="00D1418B">
        <w:rPr>
          <w:b/>
          <w:bCs/>
        </w:rPr>
        <w:t>pobyt v jedálni plnej pachov, buchotania príborov a neznámych osôb.</w:t>
      </w:r>
    </w:p>
    <w:p w:rsidR="00D1418B" w:rsidRPr="00D1418B" w:rsidRDefault="00D1418B" w:rsidP="00D1418B">
      <w:r w:rsidRPr="00D1418B">
        <w:t>Jedným z </w:t>
      </w:r>
      <w:r w:rsidRPr="00D1418B">
        <w:rPr>
          <w:b/>
          <w:bCs/>
        </w:rPr>
        <w:t>najsilnejších nedostatkov</w:t>
      </w:r>
      <w:r w:rsidRPr="00D1418B">
        <w:t xml:space="preserve">, ktorým trpia ľudia s </w:t>
      </w:r>
      <w:proofErr w:type="spellStart"/>
      <w:r w:rsidRPr="00D1418B">
        <w:t>Aspergerovým</w:t>
      </w:r>
      <w:proofErr w:type="spellEnd"/>
      <w:r w:rsidRPr="00D1418B">
        <w:t xml:space="preserve"> syndrómom je niekedy </w:t>
      </w:r>
      <w:r w:rsidRPr="00D1418B">
        <w:rPr>
          <w:b/>
          <w:bCs/>
          <w:u w:val="single"/>
        </w:rPr>
        <w:t>až nulová sociálna intuícia</w:t>
      </w:r>
      <w:r w:rsidRPr="00D1418B">
        <w:t>. “To znamená, že nemajú schopnosť vycítiť, intuitívne pochopiť či odhadnúť, čo ľudia cítia a prečo konajú tak, ako konajú. Ak im to veľmi konkrétne nevysvetlíme, je pre nich náročné pochopiť, čo sa od nich v rôznych situáciách očakáva. Majú tiež </w:t>
      </w:r>
      <w:r w:rsidRPr="00D1418B">
        <w:rPr>
          <w:b/>
          <w:bCs/>
        </w:rPr>
        <w:t>veľký problém porozumieť svojim vlastným pocitom, tomu, čo ich vyvolalo a odkiaľ pramenia,”</w:t>
      </w:r>
      <w:r w:rsidRPr="00D1418B">
        <w:t xml:space="preserve"> vysvetlila </w:t>
      </w:r>
      <w:proofErr w:type="spellStart"/>
      <w:r w:rsidRPr="00D1418B">
        <w:t>Melocíková</w:t>
      </w:r>
      <w:proofErr w:type="spellEnd"/>
      <w:r w:rsidRPr="00D1418B">
        <w:t>. Výrazy tváre a gestá sú pre nich ťažko zrozumiteľné a príliš mnohoznačné. Raz nimi vyjadrujeme to, raz niečo iné.</w:t>
      </w:r>
    </w:p>
    <w:p w:rsidR="00D1418B" w:rsidRPr="00D1418B" w:rsidRDefault="00D1418B" w:rsidP="00D1418B">
      <w:r w:rsidRPr="00D1418B">
        <w:t xml:space="preserve">Niektoré deti s </w:t>
      </w:r>
      <w:proofErr w:type="spellStart"/>
      <w:r w:rsidRPr="00D1418B">
        <w:t>Aspergerovým</w:t>
      </w:r>
      <w:proofErr w:type="spellEnd"/>
      <w:r w:rsidRPr="00D1418B">
        <w:t xml:space="preserve"> syndrómom </w:t>
      </w:r>
      <w:r w:rsidRPr="00D1418B">
        <w:rPr>
          <w:b/>
          <w:bCs/>
        </w:rPr>
        <w:t>opisujú, že sa cítia, ako by boli z inej planéty</w:t>
      </w:r>
      <w:r w:rsidRPr="00D1418B">
        <w:t>. Majú pocit, že my ostatní nekomunikujeme jasne a zrozumiteľne to, čo si myslíme. Že sa dorozumievame záhadnými signálmi, úsmevmi popod fúzy, letmými pohybmi, myknutím pliec či úškrnmi, ale oni k tejto reči tela akoby nemajú slovník,”</w:t>
      </w:r>
    </w:p>
    <w:p w:rsidR="00D1418B" w:rsidRPr="00D1418B" w:rsidRDefault="00D1418B" w:rsidP="00D1418B">
      <w:r w:rsidRPr="00D1418B">
        <w:t> </w:t>
      </w:r>
    </w:p>
    <w:p w:rsidR="00D1418B" w:rsidRPr="00D1418B" w:rsidRDefault="00D1418B" w:rsidP="00D1418B">
      <w:r w:rsidRPr="00D1418B">
        <w:t xml:space="preserve">Ľudia s </w:t>
      </w:r>
      <w:proofErr w:type="spellStart"/>
      <w:r w:rsidRPr="00D1418B">
        <w:t>Aspergerom</w:t>
      </w:r>
      <w:proofErr w:type="spellEnd"/>
      <w:r w:rsidRPr="00D1418B">
        <w:t xml:space="preserve"> len zriedka odhadnú, kedy niečo myslíme vážne a kedy nie. Veci </w:t>
      </w:r>
      <w:r w:rsidRPr="00D1418B">
        <w:rPr>
          <w:b/>
          <w:bCs/>
          <w:u w:val="single"/>
        </w:rPr>
        <w:t>chápu doslovne.</w:t>
      </w:r>
      <w:r w:rsidRPr="00D1418B">
        <w:rPr>
          <w:u w:val="single"/>
        </w:rPr>
        <w:t> </w:t>
      </w:r>
      <w:r w:rsidRPr="00D1418B">
        <w:t>Slovné hračky “mám toho po krk” a “ty si pekný kvietok” ich mätú. Na krku predsa nič nemáme. Sme ľudia, nie rastliny.</w:t>
      </w:r>
    </w:p>
    <w:p w:rsidR="00D1418B" w:rsidRPr="00D1418B" w:rsidRDefault="00D1418B" w:rsidP="00D1418B">
      <w:r w:rsidRPr="00D1418B">
        <w:t>“Dieťa, ktoré nerozumie dospelým ani svojim rovesníkom </w:t>
      </w:r>
      <w:r w:rsidRPr="00D1418B">
        <w:rPr>
          <w:b/>
          <w:bCs/>
        </w:rPr>
        <w:t>môže upadnúť do pasivity</w:t>
      </w:r>
      <w:r w:rsidRPr="00D1418B">
        <w:t>, uzatvorí sa do seba”. Ten druhý, aktívnejší, </w:t>
      </w:r>
      <w:r w:rsidRPr="00D1418B">
        <w:rPr>
          <w:b/>
          <w:bCs/>
        </w:rPr>
        <w:t>sa snaží do kolektívu zapadnúť, do ich vzťahov a hier vstupuje spôsobom sebe vlastným. Chce dať najavo, že aj on je tu. Chce sa zapojiť, ale obvykle nezvolí najlepší spôsob.</w:t>
      </w:r>
    </w:p>
    <w:p w:rsidR="00D1418B" w:rsidRPr="00D1418B" w:rsidRDefault="00D1418B" w:rsidP="00D1418B">
      <w:r w:rsidRPr="00D1418B">
        <w:t> </w:t>
      </w:r>
    </w:p>
    <w:p w:rsidR="00D1418B" w:rsidRPr="00D1418B" w:rsidRDefault="00D1418B" w:rsidP="00D1418B">
      <w:r w:rsidRPr="00D1418B">
        <w:t>“</w:t>
      </w:r>
      <w:r w:rsidRPr="00D1418B">
        <w:rPr>
          <w:b/>
          <w:bCs/>
          <w:u w:val="single"/>
        </w:rPr>
        <w:t>Spôsob reči</w:t>
      </w:r>
      <w:r w:rsidRPr="00D1418B">
        <w:t> je u nich niekedy </w:t>
      </w:r>
      <w:r w:rsidRPr="00D1418B">
        <w:rPr>
          <w:b/>
          <w:bCs/>
        </w:rPr>
        <w:t>príliš formálny až robotický, intonácia často neprirodzená</w:t>
      </w:r>
      <w:r w:rsidRPr="00D1418B">
        <w:t xml:space="preserve">. Gestikulácia chýba alebo je akási zmätená, nenáležitá,” dodala </w:t>
      </w:r>
      <w:proofErr w:type="spellStart"/>
      <w:r w:rsidRPr="00D1418B">
        <w:t>Melocíková</w:t>
      </w:r>
      <w:proofErr w:type="spellEnd"/>
      <w:r w:rsidRPr="00D1418B">
        <w:t xml:space="preserve">. Niektorí </w:t>
      </w:r>
      <w:proofErr w:type="spellStart"/>
      <w:r w:rsidRPr="00D1418B">
        <w:t>Aspergeri</w:t>
      </w:r>
      <w:proofErr w:type="spellEnd"/>
      <w:r w:rsidRPr="00D1418B">
        <w:t xml:space="preserve"> na nás pri dialógu nepozerajú, ich </w:t>
      </w:r>
      <w:r w:rsidRPr="00D1418B">
        <w:rPr>
          <w:b/>
          <w:bCs/>
        </w:rPr>
        <w:t>oči smerujú do zeme</w:t>
      </w:r>
      <w:r w:rsidRPr="00D1418B">
        <w:t>, niektorí </w:t>
      </w:r>
      <w:r w:rsidRPr="00D1418B">
        <w:rPr>
          <w:b/>
          <w:bCs/>
        </w:rPr>
        <w:t>naopak pozerajú tak, až je nám to nepríjemné.</w:t>
      </w:r>
      <w:r w:rsidRPr="00D1418B">
        <w:t> Aj rozhovor môžu začať </w:t>
      </w:r>
      <w:r w:rsidRPr="00D1418B">
        <w:rPr>
          <w:b/>
          <w:bCs/>
        </w:rPr>
        <w:t>nemiestnou otázkou</w:t>
      </w:r>
      <w:r w:rsidRPr="00D1418B">
        <w:t xml:space="preserve"> - Prečo ste si dnes dali tieto škaredé šaty? Koľko máte rokov a kde bývate? Máte muža a deti? Kedy ste sa naposledy umývali? Prečo smrdíte? “Takže, </w:t>
      </w:r>
      <w:proofErr w:type="spellStart"/>
      <w:r w:rsidRPr="00D1418B">
        <w:t>Aspergeri</w:t>
      </w:r>
      <w:proofErr w:type="spellEnd"/>
      <w:r w:rsidRPr="00D1418B">
        <w:t xml:space="preserve"> síce majú veľmi dobre rozvinuté rečové schopnosti, ale to, čo im </w:t>
      </w:r>
      <w:r w:rsidRPr="00D1418B">
        <w:rPr>
          <w:b/>
          <w:bCs/>
        </w:rPr>
        <w:t>chýba, je schopnosť viesť dialóg</w:t>
      </w:r>
      <w:r w:rsidRPr="00D1418B">
        <w:t xml:space="preserve">,” uzavrela </w:t>
      </w:r>
      <w:proofErr w:type="spellStart"/>
      <w:r w:rsidRPr="00D1418B">
        <w:t>Melocíková</w:t>
      </w:r>
      <w:proofErr w:type="spellEnd"/>
      <w:r w:rsidRPr="00D1418B">
        <w:t>.</w:t>
      </w:r>
    </w:p>
    <w:p w:rsidR="00D1418B" w:rsidRPr="00D1418B" w:rsidRDefault="00D1418B" w:rsidP="00D1418B">
      <w:r w:rsidRPr="00D1418B">
        <w:t> </w:t>
      </w:r>
    </w:p>
    <w:p w:rsidR="00D1418B" w:rsidRPr="00D1418B" w:rsidRDefault="00D1418B" w:rsidP="00D1418B">
      <w:r w:rsidRPr="00D1418B">
        <w:t>“Niekedy sa takéto deti </w:t>
      </w:r>
      <w:r w:rsidRPr="00D1418B">
        <w:rPr>
          <w:b/>
          <w:bCs/>
        </w:rPr>
        <w:t>správajú dominantne, snažia sa iných dirigovať a usmerňovať</w:t>
      </w:r>
      <w:r w:rsidRPr="00D1418B">
        <w:t xml:space="preserve">, aby v tom bol, z pohľadu človeka s </w:t>
      </w:r>
      <w:proofErr w:type="spellStart"/>
      <w:r w:rsidRPr="00D1418B">
        <w:t>Aspergerom</w:t>
      </w:r>
      <w:proofErr w:type="spellEnd"/>
      <w:r w:rsidRPr="00D1418B">
        <w:t>, väčší poriadok. </w:t>
      </w:r>
      <w:r w:rsidRPr="00D1418B">
        <w:rPr>
          <w:b/>
          <w:bCs/>
          <w:u w:val="single"/>
        </w:rPr>
        <w:t>Mať veci pod kontrolou</w:t>
      </w:r>
      <w:r w:rsidRPr="00D1418B">
        <w:rPr>
          <w:b/>
          <w:bCs/>
        </w:rPr>
        <w:t> im pomáha cítiť sa v bezpečí, zmeny narúšajú ich komfort a fungovanie. Rovesníkom sa samozrejme správanie tohto typu nemusí páčiť, lebo nezohľadňuje či ignoruje ich potreby</w:t>
      </w:r>
      <w:r w:rsidRPr="00D1418B">
        <w:t>,” objasňuje psychologička. </w:t>
      </w:r>
      <w:r w:rsidRPr="00D1418B">
        <w:rPr>
          <w:b/>
          <w:bCs/>
        </w:rPr>
        <w:t>Napätie a spory môžu u detí so syndrómom vyústiť až do záchvatu.</w:t>
      </w:r>
    </w:p>
    <w:p w:rsidR="00D1418B" w:rsidRPr="00D1418B" w:rsidRDefault="00D1418B" w:rsidP="00D1418B">
      <w:r w:rsidRPr="00D1418B">
        <w:t> </w:t>
      </w:r>
    </w:p>
    <w:p w:rsidR="00D1418B" w:rsidRPr="00D1418B" w:rsidRDefault="00D1418B" w:rsidP="00D1418B">
      <w:r w:rsidRPr="00D1418B">
        <w:rPr>
          <w:b/>
          <w:bCs/>
        </w:rPr>
        <w:t>Napätie a záchvaty</w:t>
      </w:r>
      <w:r w:rsidRPr="00D1418B">
        <w:t> môžu súvisieť aj s </w:t>
      </w:r>
      <w:r w:rsidRPr="00D1418B">
        <w:rPr>
          <w:b/>
          <w:bCs/>
          <w:u w:val="single"/>
        </w:rPr>
        <w:t>narušením zaužívaného stereotypu a rituálu</w:t>
      </w:r>
      <w:r w:rsidRPr="00D1418B">
        <w:t xml:space="preserve">. K nim majú ľudia s </w:t>
      </w:r>
      <w:proofErr w:type="spellStart"/>
      <w:r w:rsidRPr="00D1418B">
        <w:t>Aspergerom</w:t>
      </w:r>
      <w:proofErr w:type="spellEnd"/>
      <w:r w:rsidRPr="00D1418B">
        <w:t> </w:t>
      </w:r>
      <w:r w:rsidRPr="00D1418B">
        <w:rPr>
          <w:b/>
          <w:bCs/>
        </w:rPr>
        <w:t>veľmi silný vzťah</w:t>
      </w:r>
      <w:r w:rsidRPr="00D1418B">
        <w:t>. Ak im ktosi preprogramuje systém, na nový si zvykajú len veľmi ťažko. Akoby mali otvorených príliš veľa okien naraz. Ak nezvládnu spracovať desiatky úloh v podobe vnemov a podnetov, systém skolabuje. “My vidíme len navonok afektívnu reakciu, ktorá tento kolaps sprevádza,” dodáva psychologička.</w:t>
      </w:r>
    </w:p>
    <w:p w:rsidR="00D1418B" w:rsidRPr="00D1418B" w:rsidRDefault="00D1418B" w:rsidP="00D1418B">
      <w:r w:rsidRPr="00D1418B">
        <w:t> </w:t>
      </w:r>
    </w:p>
    <w:p w:rsidR="00D1418B" w:rsidRPr="00D1418B" w:rsidRDefault="00D1418B" w:rsidP="00D1418B">
      <w:r w:rsidRPr="00D1418B">
        <w:t>Ich </w:t>
      </w:r>
      <w:r w:rsidRPr="00D1418B">
        <w:rPr>
          <w:b/>
          <w:bCs/>
        </w:rPr>
        <w:t>kolaps </w:t>
      </w:r>
      <w:r w:rsidRPr="00D1418B">
        <w:t>tiež úzko súvisí so </w:t>
      </w:r>
      <w:r w:rsidRPr="00D1418B">
        <w:rPr>
          <w:b/>
          <w:bCs/>
          <w:u w:val="single"/>
        </w:rPr>
        <w:t xml:space="preserve">zmyslovou </w:t>
      </w:r>
      <w:proofErr w:type="spellStart"/>
      <w:r w:rsidRPr="00D1418B">
        <w:rPr>
          <w:b/>
          <w:bCs/>
          <w:u w:val="single"/>
        </w:rPr>
        <w:t>hypersenzitivitou</w:t>
      </w:r>
      <w:proofErr w:type="spellEnd"/>
      <w:r w:rsidRPr="00D1418B">
        <w:t>, čo znamená, že vnímajú niektoré podnety z okolia oveľa silnejšie ako je bežné. “Často desať alebo až stonásobne silnejšie. Môžu to byť </w:t>
      </w:r>
      <w:r w:rsidRPr="00D1418B">
        <w:rPr>
          <w:b/>
          <w:bCs/>
        </w:rPr>
        <w:t>zvuky, pachy, slnečné svetlo, farby, chute, konzistencia jedla, dotyk látky na tele </w:t>
      </w:r>
      <w:r w:rsidRPr="00D1418B">
        <w:t xml:space="preserve">a mnoho iných podnetov, ktoré si my bežne ani neuvedomujeme, no sú neustále v pozadí nášho prežívania, ” objasňuje </w:t>
      </w:r>
      <w:proofErr w:type="spellStart"/>
      <w:r w:rsidRPr="00D1418B">
        <w:t>Melocíková</w:t>
      </w:r>
      <w:proofErr w:type="spellEnd"/>
      <w:r w:rsidRPr="00D1418B">
        <w:t>.</w:t>
      </w:r>
    </w:p>
    <w:p w:rsidR="00D1418B" w:rsidRPr="00D1418B" w:rsidRDefault="00D1418B" w:rsidP="00D1418B">
      <w:r w:rsidRPr="00D1418B">
        <w:t> </w:t>
      </w:r>
    </w:p>
    <w:p w:rsidR="00D1418B" w:rsidRPr="00D1418B" w:rsidRDefault="00D1418B" w:rsidP="00D1418B">
      <w:r w:rsidRPr="00D1418B">
        <w:t>Skúste si predstaviť, že vám slnko svieti do očí tak, že vás z toho pichá v očiach. Potom si predstavte, že vás takto bodá aj svetlo nočnej pouličnej lampy, žiarovky v obchode. Že vás omínajú ponožky v topánkach, akoby vám tam ktosi nasypal ostré kamienky. Nemôžete nosiť rifle, pretože vám škriabu kožu a zo syntetického trička vás svrbí celé telo. Navyše, okolo vás všetci príliš hlasno rozprávajú alebo kričia, používajú gestá, ktorým nerozumiete a v diaľke sa ozývajú sirény sanitiek, z ktorých vás bolí hlava.</w:t>
      </w:r>
    </w:p>
    <w:p w:rsidR="00D1418B" w:rsidRPr="00D1418B" w:rsidRDefault="00D1418B" w:rsidP="00D1418B">
      <w:r w:rsidRPr="00D1418B">
        <w:t>“Čo keby vás v takej chvíli niekto oslovil s jednoduchou otázkou, napríklad - chceš vyriešiť tento príklad alebo najprv napíšeš sloh - a možno by ste mu neodpovedali pekne, iba by ste zavrčali, nech vám dá pokoj, lebo máte všetkého plné zuby,” simuluje situáciu psychologička. „A možno by ste začali jačať či šmarili niečo o zem.“</w:t>
      </w:r>
    </w:p>
    <w:p w:rsidR="00D1418B" w:rsidRPr="00D1418B" w:rsidRDefault="00D1418B" w:rsidP="00D1418B">
      <w:r w:rsidRPr="00D1418B">
        <w:t> </w:t>
      </w:r>
    </w:p>
    <w:p w:rsidR="00D1418B" w:rsidRPr="00D1418B" w:rsidRDefault="00D1418B" w:rsidP="00D1418B">
      <w:r w:rsidRPr="00D1418B">
        <w:t xml:space="preserve">Ľudia s </w:t>
      </w:r>
      <w:proofErr w:type="spellStart"/>
      <w:r w:rsidRPr="00D1418B">
        <w:t>Aspergerom</w:t>
      </w:r>
      <w:proofErr w:type="spellEnd"/>
      <w:r w:rsidRPr="00D1418B">
        <w:t> </w:t>
      </w:r>
      <w:r w:rsidRPr="00D1418B">
        <w:rPr>
          <w:b/>
          <w:bCs/>
        </w:rPr>
        <w:t>sú tiež veľmi zameraní na detaily</w:t>
      </w:r>
      <w:r w:rsidRPr="00D1418B">
        <w:t>. Všetko vnímajú dopodrobna a každá z tých drobností sa im zdá dôležitá. “</w:t>
      </w:r>
      <w:r w:rsidRPr="00D1418B">
        <w:rPr>
          <w:b/>
          <w:bCs/>
        </w:rPr>
        <w:t>Nedokážu to odfiltrovať</w:t>
      </w:r>
      <w:r w:rsidRPr="00D1418B">
        <w:t> a sústrediť sa len na podstatu, na celok, na to, čo je najdôležitejšie.</w:t>
      </w:r>
    </w:p>
    <w:p w:rsidR="00D1418B" w:rsidRPr="00D1418B" w:rsidRDefault="00D1418B" w:rsidP="00D1418B">
      <w:r w:rsidRPr="00D1418B">
        <w:t> </w:t>
      </w:r>
    </w:p>
    <w:p w:rsidR="00D1418B" w:rsidRPr="00D1418B" w:rsidRDefault="00D1418B" w:rsidP="00D1418B">
      <w:r w:rsidRPr="00D1418B">
        <w:t>Hovorí sa, že kvôli stromom nevidia les.</w:t>
      </w:r>
      <w:hyperlink r:id="rId5" w:history="1">
        <w:r w:rsidRPr="00D1418B">
          <w:rPr>
            <w:rStyle w:val="Hypertextovprepojenie"/>
            <w:b/>
            <w:bCs/>
          </w:rPr>
          <w:t> </w:t>
        </w:r>
      </w:hyperlink>
      <w:r w:rsidRPr="00D1418B">
        <w:rPr>
          <w:b/>
          <w:bCs/>
        </w:rPr>
        <mc:AlternateContent>
          <mc:Choice Requires="wps">
            <w:drawing>
              <wp:inline distT="0" distB="0" distL="0" distR="0">
                <wp:extent cx="304800" cy="304800"/>
                <wp:effectExtent l="0" t="0" r="0" b="0"/>
                <wp:docPr id="2" name="Obdĺžnik 2" descr="https://encrypted-tbn1.gstatic.com/images?q=tbn:ANd9GcR4wRaCFjn-pPSDvPp3uA74EMjpT5XmZBxuU517AxJKHqqOQx2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C442A" id="Obdĺžnik 2" o:spid="_x0000_s1026" alt="https://encrypted-tbn1.gstatic.com/images?q=tbn:ANd9GcR4wRaCFjn-pPSDvPp3uA74EMjpT5XmZBxuU517AxJKHqqOQx2c" href="http://www.google.sk/imgres?hl=sk&amp;biw=1280&amp;bih=631&amp;tbm=isch&amp;tbnid=STuh2CQCtvl7GM:&amp;imgrefurl=http://najmama.aktuality.sk/clanok/224466/mama-dietata-s-autizmom-rozprava-svoj-pribeh/&amp;docid=zItybMAMUmstgM&amp;imgurl=http://img.najmama.sk/stories/Deti/article/pribeh_autista_4.jpg&amp;w=400&amp;h=227&amp;ei=ci1dUtmZI4bLswavkYGIBg&amp;zoom=1&amp;iact=hc&amp;vpx=336&amp;vpy=360&amp;dur=374&amp;hovh=169&amp;hovw=298&amp;tx=146&amp;ty=144&amp;page=2&amp;tbnh=124&amp;tbnw=181&amp;start=21&amp;ndsp=30&amp;ved=1t:429,r:46,s:0,i:2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" o:button="t" filled="f" stroked="f">
                <v:fill o:detectmouseclick="t"/>
                <o:lock v:ext="edit" aspectratio="t"/>
                <w10:anchorlock/>
              </v:rect>
            </w:pict>
          </mc:Fallback>
        </mc:AlternateContent>
      </w:r>
    </w:p>
    <w:p w:rsidR="00D1418B" w:rsidRPr="00D1418B" w:rsidRDefault="00D1418B" w:rsidP="00D1418B">
      <w:r w:rsidRPr="00D1418B">
        <w:t>    </w:t>
      </w:r>
    </w:p>
    <w:p w:rsidR="00D1418B" w:rsidRPr="00D1418B" w:rsidRDefault="00D1418B" w:rsidP="00D1418B">
      <w:r w:rsidRPr="00D1418B">
        <w:t>PROGNÓZA :</w:t>
      </w:r>
    </w:p>
    <w:p w:rsidR="00D1418B" w:rsidRPr="00D1418B" w:rsidRDefault="00D1418B" w:rsidP="00D1418B">
      <w:r w:rsidRPr="00D1418B">
        <w:t xml:space="preserve">Vzniku </w:t>
      </w:r>
      <w:proofErr w:type="spellStart"/>
      <w:r w:rsidRPr="00D1418B">
        <w:t>Aspergerovho</w:t>
      </w:r>
      <w:proofErr w:type="spellEnd"/>
      <w:r w:rsidRPr="00D1418B">
        <w:t xml:space="preserve"> syndrómu sa nedá zabrániť, alebo ho vyliečiť. Avšak, pri diagnostike a liečbe sa dá účinne zlepšiť funkcia a kvalita života.</w:t>
      </w:r>
      <w:r w:rsidRPr="00D1418B">
        <w:br/>
        <w:t xml:space="preserve">Mnoho ľudí s </w:t>
      </w:r>
      <w:proofErr w:type="spellStart"/>
      <w:r w:rsidRPr="00D1418B">
        <w:t>Aspergerovým</w:t>
      </w:r>
      <w:proofErr w:type="spellEnd"/>
      <w:r w:rsidRPr="00D1418B">
        <w:t xml:space="preserve"> syndrómom sú schopní fungovať veľmi dobre. Môžu však mať problémy aj naďalej stýkať sa s ostatnými v dospelosti.</w:t>
      </w:r>
    </w:p>
    <w:p w:rsidR="00D1418B" w:rsidRPr="00D1418B" w:rsidRDefault="00D1418B" w:rsidP="00D1418B">
      <w:r w:rsidRPr="00D1418B">
        <w:br/>
      </w:r>
      <w:r w:rsidRPr="00D1418B">
        <w:rPr>
          <w:b/>
          <w:bCs/>
        </w:rPr>
        <w:t>„Slabé“  stránky ľudí s </w:t>
      </w:r>
      <w:proofErr w:type="spellStart"/>
      <w:r w:rsidRPr="00D1418B">
        <w:rPr>
          <w:b/>
          <w:bCs/>
        </w:rPr>
        <w:t>Aspergerovým</w:t>
      </w:r>
      <w:proofErr w:type="spellEnd"/>
      <w:r w:rsidRPr="00D1418B">
        <w:rPr>
          <w:b/>
          <w:bCs/>
        </w:rPr>
        <w:t xml:space="preserve"> syndrómom:</w:t>
      </w:r>
    </w:p>
    <w:p w:rsidR="00D1418B" w:rsidRPr="00D1418B" w:rsidRDefault="00D1418B" w:rsidP="00D1418B">
      <w:pPr>
        <w:numPr>
          <w:ilvl w:val="0"/>
          <w:numId w:val="2"/>
        </w:numPr>
      </w:pPr>
      <w:r w:rsidRPr="00D1418B">
        <w:t>emocionálne a sociálne zaostávajú za svojim rozumovým vývojom  </w:t>
      </w:r>
    </w:p>
    <w:p w:rsidR="00D1418B" w:rsidRPr="00D1418B" w:rsidRDefault="00D1418B" w:rsidP="00D1418B">
      <w:pPr>
        <w:numPr>
          <w:ilvl w:val="0"/>
          <w:numId w:val="2"/>
        </w:numPr>
      </w:pPr>
      <w:r w:rsidRPr="00D1418B">
        <w:t xml:space="preserve">je pre </w:t>
      </w:r>
      <w:proofErr w:type="spellStart"/>
      <w:r w:rsidRPr="00D1418B">
        <w:t>ne</w:t>
      </w:r>
      <w:proofErr w:type="spellEnd"/>
      <w:r w:rsidRPr="00D1418B">
        <w:t xml:space="preserve"> náročné pochopiť ktoré správanie je primerané situácii a kontextu a ktoré nie </w:t>
      </w:r>
    </w:p>
    <w:p w:rsidR="00D1418B" w:rsidRPr="00D1418B" w:rsidRDefault="00D1418B" w:rsidP="00D1418B">
      <w:pPr>
        <w:numPr>
          <w:ilvl w:val="0"/>
          <w:numId w:val="2"/>
        </w:numPr>
      </w:pPr>
      <w:r w:rsidRPr="00D1418B">
        <w:t>zlyhávajú v uplatňovaní sociálnych pravidiel a stereotypov</w:t>
      </w:r>
    </w:p>
    <w:p w:rsidR="00D1418B" w:rsidRPr="00D1418B" w:rsidRDefault="00D1418B" w:rsidP="00D1418B">
      <w:pPr>
        <w:numPr>
          <w:ilvl w:val="0"/>
          <w:numId w:val="2"/>
        </w:numPr>
      </w:pPr>
      <w:r w:rsidRPr="00D1418B">
        <w:t>nerozumejú významu slušnosti a zdvorilých gest, uniká im zmysel spoločenských formalít</w:t>
      </w:r>
    </w:p>
    <w:p w:rsidR="00D1418B" w:rsidRPr="00D1418B" w:rsidRDefault="00D1418B" w:rsidP="00D1418B">
      <w:pPr>
        <w:numPr>
          <w:ilvl w:val="0"/>
          <w:numId w:val="2"/>
        </w:numPr>
      </w:pPr>
      <w:r w:rsidRPr="00D1418B">
        <w:t>je pre nich problematické prijímať a primerane vyjadrovať komplimenty, kritiku či gratulácie</w:t>
      </w:r>
    </w:p>
    <w:p w:rsidR="00D1418B" w:rsidRPr="00D1418B" w:rsidRDefault="00D1418B" w:rsidP="00D1418B">
      <w:pPr>
        <w:numPr>
          <w:ilvl w:val="0"/>
          <w:numId w:val="2"/>
        </w:numPr>
      </w:pPr>
      <w:r w:rsidRPr="00D1418B">
        <w:t> sú neschopní pochopiť myšlienky, pocity alebo emócie druhých, často neúmyselne bývajú hrubí a bezohľadní</w:t>
      </w:r>
    </w:p>
    <w:p w:rsidR="00D1418B" w:rsidRPr="00D1418B" w:rsidRDefault="00D1418B" w:rsidP="00D1418B">
      <w:pPr>
        <w:numPr>
          <w:ilvl w:val="0"/>
          <w:numId w:val="2"/>
        </w:numPr>
      </w:pPr>
      <w:r w:rsidRPr="00D1418B">
        <w:t>nedokážu byť flexibilní a prispôsobiví, zavádzanie zmien alebo nových aktivít je pre nich stresujúce </w:t>
      </w:r>
    </w:p>
    <w:p w:rsidR="00D1418B" w:rsidRPr="00D1418B" w:rsidRDefault="00D1418B" w:rsidP="00D1418B">
      <w:pPr>
        <w:numPr>
          <w:ilvl w:val="0"/>
          <w:numId w:val="2"/>
        </w:numPr>
      </w:pPr>
      <w:r w:rsidRPr="00D1418B">
        <w:t>prehnané emocionálne reakcie na situáciu (napr. záchvaty hnevu, keď ich požiada niekto o niečo, čo nechcú urobiť)</w:t>
      </w:r>
    </w:p>
    <w:p w:rsidR="00D1418B" w:rsidRPr="00D1418B" w:rsidRDefault="00D1418B" w:rsidP="00D1418B">
      <w:pPr>
        <w:numPr>
          <w:ilvl w:val="0"/>
          <w:numId w:val="2"/>
        </w:numPr>
      </w:pPr>
      <w:r w:rsidRPr="00D1418B">
        <w:t>bývajú prehnane perfekcionistickí, často odmietajú začať s novou aktivitou pokiaľ si nie sú istí, že ju dokážu dokonale zvládnuť </w:t>
      </w:r>
    </w:p>
    <w:p w:rsidR="00D1418B" w:rsidRPr="00D1418B" w:rsidRDefault="00D1418B" w:rsidP="00D1418B">
      <w:pPr>
        <w:numPr>
          <w:ilvl w:val="0"/>
          <w:numId w:val="2"/>
        </w:numPr>
      </w:pPr>
      <w:r w:rsidRPr="00D1418B">
        <w:t>napriek pozitívnym prianiam mávajú ťažkosti začať, alebo udržať úzke vzťahy s priateľmi</w:t>
      </w:r>
    </w:p>
    <w:p w:rsidR="00D1418B" w:rsidRPr="00D1418B" w:rsidRDefault="00D1418B" w:rsidP="00D1418B">
      <w:pPr>
        <w:numPr>
          <w:ilvl w:val="0"/>
          <w:numId w:val="2"/>
        </w:numPr>
      </w:pPr>
      <w:r w:rsidRPr="00D1418B">
        <w:t>majú vysoké štandardy, sú extrémne kritickí k vlastným chybám i k nedostatkom ostatných</w:t>
      </w:r>
    </w:p>
    <w:p w:rsidR="00D1418B" w:rsidRPr="00D1418B" w:rsidRDefault="00D1418B" w:rsidP="00D1418B">
      <w:pPr>
        <w:numPr>
          <w:ilvl w:val="0"/>
          <w:numId w:val="2"/>
        </w:numPr>
      </w:pPr>
      <w:r w:rsidRPr="00D1418B">
        <w:t>majú problémy so začatím a udržaním konverzácie, často môže byť konverzácia jednostranná, a malá schopnosť "málo hovoriť"</w:t>
      </w:r>
    </w:p>
    <w:p w:rsidR="00D1418B" w:rsidRPr="00D1418B" w:rsidRDefault="00D1418B" w:rsidP="00D1418B">
      <w:pPr>
        <w:numPr>
          <w:ilvl w:val="0"/>
          <w:numId w:val="2"/>
        </w:numPr>
      </w:pPr>
      <w:r w:rsidRPr="00D1418B">
        <w:t>komunikáciu používajú na poskytovanie, či prijímanie informácii, nie ako spôsob sociálneho kontaktu</w:t>
      </w:r>
    </w:p>
    <w:p w:rsidR="00D1418B" w:rsidRPr="00D1418B" w:rsidRDefault="00D1418B" w:rsidP="00D1418B">
      <w:pPr>
        <w:numPr>
          <w:ilvl w:val="0"/>
          <w:numId w:val="2"/>
        </w:numPr>
      </w:pPr>
      <w:r w:rsidRPr="00D1418B">
        <w:t>nepotrebujú očný kontakt, keď s niekým hovoria</w:t>
      </w:r>
    </w:p>
    <w:p w:rsidR="00D1418B" w:rsidRPr="00D1418B" w:rsidRDefault="00D1418B" w:rsidP="00D1418B">
      <w:pPr>
        <w:numPr>
          <w:ilvl w:val="0"/>
          <w:numId w:val="2"/>
        </w:numPr>
      </w:pPr>
      <w:r w:rsidRPr="00D1418B">
        <w:t>reagujú zvýšenou úzkosťou a napätím v sociálnych situáciách, vo všeobecnosti majú často fóbie</w:t>
      </w:r>
    </w:p>
    <w:p w:rsidR="00D1418B" w:rsidRPr="00D1418B" w:rsidRDefault="00D1418B" w:rsidP="00D1418B">
      <w:pPr>
        <w:numPr>
          <w:ilvl w:val="0"/>
          <w:numId w:val="2"/>
        </w:numPr>
      </w:pPr>
      <w:r w:rsidRPr="00D1418B">
        <w:t>bývajú mimoriadne sociálne naivní, a preto ich často iní využívajú, odmietajú, alebo šikanujú</w:t>
      </w:r>
    </w:p>
    <w:p w:rsidR="00D1418B" w:rsidRPr="00D1418B" w:rsidRDefault="00D1418B" w:rsidP="00D1418B">
      <w:pPr>
        <w:numPr>
          <w:ilvl w:val="0"/>
          <w:numId w:val="2"/>
        </w:numPr>
      </w:pPr>
      <w:r w:rsidRPr="00D1418B">
        <w:t>sú nezvyčajne citliví na hluk, dotyk, pachy, chute, alebo vizuálne podnety</w:t>
      </w:r>
    </w:p>
    <w:p w:rsidR="00D1418B" w:rsidRPr="00D1418B" w:rsidRDefault="00D1418B" w:rsidP="00D1418B">
      <w:pPr>
        <w:numPr>
          <w:ilvl w:val="0"/>
          <w:numId w:val="2"/>
        </w:numPr>
      </w:pPr>
      <w:r w:rsidRPr="00D1418B">
        <w:t>buď príliš uprene hľadia, alebo sa vyhýbajú očnému kontaktu</w:t>
      </w:r>
    </w:p>
    <w:p w:rsidR="00D1418B" w:rsidRPr="00D1418B" w:rsidRDefault="00D1418B" w:rsidP="00D1418B">
      <w:pPr>
        <w:numPr>
          <w:ilvl w:val="0"/>
          <w:numId w:val="2"/>
        </w:numPr>
      </w:pPr>
      <w:r w:rsidRPr="00D1418B">
        <w:t>vyskytuje sa atypické využívanie gest, často sa nevhodne tvária, (nemenná tvár, alebo používanie prehnaných výrazov tváre)</w:t>
      </w:r>
    </w:p>
    <w:p w:rsidR="00D1418B" w:rsidRPr="00D1418B" w:rsidRDefault="00D1418B" w:rsidP="00D1418B">
      <w:pPr>
        <w:numPr>
          <w:ilvl w:val="0"/>
          <w:numId w:val="2"/>
        </w:numPr>
      </w:pPr>
      <w:r w:rsidRPr="00D1418B">
        <w:t>problémy s koordináciou: pohyby sa môžu zdať ťažkopádne, neohrabané</w:t>
      </w:r>
    </w:p>
    <w:p w:rsidR="00D1418B" w:rsidRPr="00D1418B" w:rsidRDefault="00D1418B" w:rsidP="00D1418B">
      <w:pPr>
        <w:numPr>
          <w:ilvl w:val="0"/>
          <w:numId w:val="2"/>
        </w:numPr>
      </w:pPr>
      <w:r w:rsidRPr="00D1418B">
        <w:t>môžu sa prejavovať ako bojazliví alebo na druhej strane príliš extrovertní</w:t>
      </w:r>
    </w:p>
    <w:p w:rsidR="00D1418B" w:rsidRPr="00D1418B" w:rsidRDefault="00D1418B" w:rsidP="00D1418B">
      <w:pPr>
        <w:numPr>
          <w:ilvl w:val="0"/>
          <w:numId w:val="2"/>
        </w:numPr>
      </w:pPr>
      <w:r w:rsidRPr="00D1418B">
        <w:t>nezvyčajné rituály, ktoré odmietajú zmeniť, ako je obliekanie vecí v určitom poradí</w:t>
      </w:r>
    </w:p>
    <w:p w:rsidR="00D1418B" w:rsidRPr="00D1418B" w:rsidRDefault="00D1418B" w:rsidP="00D1418B">
      <w:pPr>
        <w:numPr>
          <w:ilvl w:val="0"/>
          <w:numId w:val="2"/>
        </w:numPr>
      </w:pPr>
      <w:r w:rsidRPr="00D1418B">
        <w:t>detailný orientovaný prístup k úlohám, ktoré môže mať za následok nedostatok pochopenia celého problému úlohy</w:t>
      </w:r>
    </w:p>
    <w:p w:rsidR="00D1418B" w:rsidRPr="00D1418B" w:rsidRDefault="00D1418B" w:rsidP="00D1418B">
      <w:pPr>
        <w:numPr>
          <w:ilvl w:val="0"/>
          <w:numId w:val="2"/>
        </w:numPr>
      </w:pPr>
      <w:r w:rsidRPr="00D1418B">
        <w:t>môžu mať pridružené poruchy učenia</w:t>
      </w:r>
    </w:p>
    <w:p w:rsidR="00D1418B" w:rsidRPr="00D1418B" w:rsidRDefault="00D1418B" w:rsidP="00D1418B">
      <w:pPr>
        <w:numPr>
          <w:ilvl w:val="0"/>
          <w:numId w:val="2"/>
        </w:numPr>
      </w:pPr>
      <w:r w:rsidRPr="00D1418B">
        <w:t xml:space="preserve">môže sa vyskytovať častejšie úzkosť a depresia (príp. tiky alebo </w:t>
      </w:r>
      <w:proofErr w:type="spellStart"/>
      <w:r w:rsidRPr="00D1418B">
        <w:t>Tourettov</w:t>
      </w:r>
      <w:proofErr w:type="spellEnd"/>
      <w:r w:rsidRPr="00D1418B">
        <w:t xml:space="preserve"> syndróm)</w:t>
      </w:r>
    </w:p>
    <w:p w:rsidR="00D1418B" w:rsidRPr="00D1418B" w:rsidRDefault="00D1418B" w:rsidP="00D1418B">
      <w:pPr>
        <w:numPr>
          <w:ilvl w:val="0"/>
          <w:numId w:val="2"/>
        </w:numPr>
      </w:pPr>
      <w:r w:rsidRPr="00D1418B">
        <w:t>majú ťažkosti s pozornosťou (napr. presun pozornosti, skôr sa sústreďujú na bezvýznamné podnety)</w:t>
      </w:r>
    </w:p>
    <w:p w:rsidR="00D1418B" w:rsidRPr="00D1418B" w:rsidRDefault="00D1418B" w:rsidP="00D1418B">
      <w:pPr>
        <w:numPr>
          <w:ilvl w:val="0"/>
          <w:numId w:val="2"/>
        </w:numPr>
      </w:pPr>
      <w:r w:rsidRPr="00D1418B">
        <w:t>Deficity v hrubej a jemnej motorike</w:t>
      </w:r>
    </w:p>
    <w:p w:rsidR="00D1418B" w:rsidRPr="00D1418B" w:rsidRDefault="00D1418B" w:rsidP="00D1418B">
      <w:pPr>
        <w:numPr>
          <w:ilvl w:val="0"/>
          <w:numId w:val="2"/>
        </w:numPr>
      </w:pPr>
      <w:r w:rsidRPr="00D1418B">
        <w:t>Organizačná neschopnosť (napr. plánovanie času, spolupráca)</w:t>
      </w:r>
    </w:p>
    <w:p w:rsidR="00D1418B" w:rsidRPr="00D1418B" w:rsidRDefault="00D1418B" w:rsidP="00D1418B">
      <w:r w:rsidRPr="00D1418B">
        <w:rPr>
          <w:b/>
          <w:bCs/>
        </w:rPr>
        <w:t>Silné stránky ľudí s </w:t>
      </w:r>
      <w:proofErr w:type="spellStart"/>
      <w:r w:rsidRPr="00D1418B">
        <w:rPr>
          <w:b/>
          <w:bCs/>
        </w:rPr>
        <w:t>Aspergerovým</w:t>
      </w:r>
      <w:proofErr w:type="spellEnd"/>
      <w:r w:rsidRPr="00D1418B">
        <w:rPr>
          <w:b/>
          <w:bCs/>
        </w:rPr>
        <w:t xml:space="preserve"> syndrómom:</w:t>
      </w:r>
    </w:p>
    <w:p w:rsidR="00D1418B" w:rsidRPr="00D1418B" w:rsidRDefault="00D1418B" w:rsidP="00D1418B">
      <w:pPr>
        <w:numPr>
          <w:ilvl w:val="0"/>
          <w:numId w:val="3"/>
        </w:numPr>
      </w:pPr>
      <w:r w:rsidRPr="00D1418B">
        <w:t>zvýšenie schopnosti sústrediť sa na detaily</w:t>
      </w:r>
    </w:p>
    <w:p w:rsidR="00D1418B" w:rsidRPr="00D1418B" w:rsidRDefault="00D1418B" w:rsidP="00D1418B">
      <w:pPr>
        <w:numPr>
          <w:ilvl w:val="0"/>
          <w:numId w:val="3"/>
        </w:numPr>
      </w:pPr>
      <w:r w:rsidRPr="00D1418B">
        <w:t>schopnosť vytrvať v špecifických záujmoch, bez toho aby sa nechali strhnúť  názormi druhých</w:t>
      </w:r>
    </w:p>
    <w:p w:rsidR="00D1418B" w:rsidRPr="00D1418B" w:rsidRDefault="00D1418B" w:rsidP="00D1418B">
      <w:pPr>
        <w:numPr>
          <w:ilvl w:val="0"/>
          <w:numId w:val="3"/>
        </w:numPr>
      </w:pPr>
      <w:r w:rsidRPr="00D1418B">
        <w:t>vynikajúca schopnosť sústredenia sa na obľúbené činnosti, alebo oblasti záujmu</w:t>
      </w:r>
    </w:p>
    <w:p w:rsidR="00D1418B" w:rsidRPr="00D1418B" w:rsidRDefault="00D1418B" w:rsidP="00D1418B">
      <w:pPr>
        <w:numPr>
          <w:ilvl w:val="0"/>
          <w:numId w:val="3"/>
        </w:numPr>
      </w:pPr>
      <w:r w:rsidRPr="00D1418B">
        <w:t>schopnosť pracovať samostatne</w:t>
      </w:r>
    </w:p>
    <w:p w:rsidR="00D1418B" w:rsidRPr="00D1418B" w:rsidRDefault="00D1418B" w:rsidP="00D1418B">
      <w:pPr>
        <w:numPr>
          <w:ilvl w:val="0"/>
          <w:numId w:val="3"/>
        </w:numPr>
      </w:pPr>
      <w:r w:rsidRPr="00D1418B">
        <w:t>uznanie vzorov, ktoré môžu chýbať ostatným</w:t>
      </w:r>
    </w:p>
    <w:p w:rsidR="00D1418B" w:rsidRPr="00D1418B" w:rsidRDefault="00D1418B" w:rsidP="00D1418B">
      <w:pPr>
        <w:numPr>
          <w:ilvl w:val="0"/>
          <w:numId w:val="3"/>
        </w:numPr>
      </w:pPr>
      <w:r w:rsidRPr="00D1418B">
        <w:t>intenzita a originálny spôsob myslenia</w:t>
      </w:r>
    </w:p>
    <w:p w:rsidR="00D1418B" w:rsidRPr="00D1418B" w:rsidRDefault="00D1418B" w:rsidP="00D1418B">
      <w:pPr>
        <w:numPr>
          <w:ilvl w:val="0"/>
          <w:numId w:val="3"/>
        </w:numPr>
      </w:pPr>
      <w:r w:rsidRPr="00D1418B">
        <w:t>čestnosť</w:t>
      </w:r>
    </w:p>
    <w:p w:rsidR="00D1418B" w:rsidRPr="00D1418B" w:rsidRDefault="00D1418B" w:rsidP="00D1418B">
      <w:pPr>
        <w:numPr>
          <w:ilvl w:val="0"/>
          <w:numId w:val="3"/>
        </w:numPr>
      </w:pPr>
      <w:r w:rsidRPr="00D1418B">
        <w:t>rešpektovanie pravidiel</w:t>
      </w:r>
    </w:p>
    <w:p w:rsidR="00D1418B" w:rsidRPr="00D1418B" w:rsidRDefault="00D1418B" w:rsidP="00D1418B">
      <w:pPr>
        <w:numPr>
          <w:ilvl w:val="0"/>
          <w:numId w:val="3"/>
        </w:numPr>
      </w:pPr>
      <w:r w:rsidRPr="00D1418B">
        <w:t>spoľahlivosť</w:t>
      </w:r>
    </w:p>
    <w:p w:rsidR="00D1418B" w:rsidRPr="00D1418B" w:rsidRDefault="00D1418B" w:rsidP="00D1418B">
      <w:pPr>
        <w:numPr>
          <w:ilvl w:val="0"/>
          <w:numId w:val="3"/>
        </w:numPr>
      </w:pPr>
      <w:r w:rsidRPr="00D1418B">
        <w:t>dôslednosť</w:t>
      </w:r>
    </w:p>
    <w:p w:rsidR="00D1418B" w:rsidRPr="00D1418B" w:rsidRDefault="00D1418B" w:rsidP="00D1418B">
      <w:pPr>
        <w:numPr>
          <w:ilvl w:val="0"/>
          <w:numId w:val="3"/>
        </w:numPr>
      </w:pPr>
      <w:r w:rsidRPr="00D1418B">
        <w:t>cit pre detail</w:t>
      </w:r>
    </w:p>
    <w:p w:rsidR="00D1418B" w:rsidRPr="00D1418B" w:rsidRDefault="00D1418B" w:rsidP="00D1418B">
      <w:pPr>
        <w:numPr>
          <w:ilvl w:val="0"/>
          <w:numId w:val="3"/>
        </w:numPr>
      </w:pPr>
      <w:r w:rsidRPr="00D1418B">
        <w:t>môžu byť mimoriadne talentovaní alebo kvalifikovaní v určitej oblasti, ako je napríklad hudba alebo matematika.</w:t>
      </w:r>
    </w:p>
    <w:p w:rsidR="00D1418B" w:rsidRPr="00D1418B" w:rsidRDefault="00D1418B" w:rsidP="00D1418B">
      <w:r w:rsidRPr="00D1418B">
        <w:rPr>
          <w:b/>
          <w:bCs/>
          <w:u w:val="single"/>
        </w:rPr>
        <w:t xml:space="preserve">Osobnosti s diagnózou </w:t>
      </w:r>
      <w:proofErr w:type="spellStart"/>
      <w:r w:rsidRPr="00D1418B">
        <w:rPr>
          <w:b/>
          <w:bCs/>
          <w:u w:val="single"/>
        </w:rPr>
        <w:t>Aspergerov</w:t>
      </w:r>
      <w:proofErr w:type="spellEnd"/>
      <w:r w:rsidRPr="00D1418B">
        <w:rPr>
          <w:b/>
          <w:bCs/>
          <w:u w:val="single"/>
        </w:rPr>
        <w:t xml:space="preserve"> syndróm</w:t>
      </w:r>
    </w:p>
    <w:p w:rsidR="00D1418B" w:rsidRPr="00D1418B" w:rsidRDefault="00D1418B" w:rsidP="00D1418B">
      <w:r w:rsidRPr="00D1418B">
        <w:t xml:space="preserve">Odborníci sa domnievajú, že viaceré významné osobnosti histórie trpeli </w:t>
      </w:r>
      <w:proofErr w:type="spellStart"/>
      <w:r w:rsidRPr="00D1418B">
        <w:t>Aspergerovým</w:t>
      </w:r>
      <w:proofErr w:type="spellEnd"/>
      <w:r w:rsidRPr="00D1418B">
        <w:t xml:space="preserve"> syndrómom, napr.</w:t>
      </w:r>
    </w:p>
    <w:p w:rsidR="00D1418B" w:rsidRPr="00D1418B" w:rsidRDefault="00D1418B" w:rsidP="00D1418B">
      <w:r w:rsidRPr="00D1418B">
        <w:t> </w:t>
      </w:r>
    </w:p>
    <w:p w:rsidR="00D1418B" w:rsidRPr="00D1418B" w:rsidRDefault="00D1418B" w:rsidP="00D1418B">
      <w:r w:rsidRPr="00D1418B">
        <w:t xml:space="preserve">Nositeľ Nobelovej ceny za ekonómiu - </w:t>
      </w:r>
      <w:proofErr w:type="spellStart"/>
      <w:r w:rsidRPr="00D1418B">
        <w:t>Verner</w:t>
      </w:r>
      <w:proofErr w:type="spellEnd"/>
      <w:r w:rsidRPr="00D1418B">
        <w:t xml:space="preserve"> </w:t>
      </w:r>
      <w:proofErr w:type="spellStart"/>
      <w:r w:rsidRPr="00D1418B">
        <w:t>Smith</w:t>
      </w:r>
      <w:proofErr w:type="spellEnd"/>
    </w:p>
    <w:p w:rsidR="00D1418B" w:rsidRPr="00D1418B" w:rsidRDefault="00D1418B" w:rsidP="00D1418B">
      <w:proofErr w:type="spellStart"/>
      <w:r w:rsidRPr="00D1418B">
        <w:t>Isaac</w:t>
      </w:r>
      <w:proofErr w:type="spellEnd"/>
      <w:r w:rsidRPr="00D1418B">
        <w:t xml:space="preserve"> Newton - vedec</w:t>
      </w:r>
    </w:p>
    <w:p w:rsidR="00D1418B" w:rsidRPr="00D1418B" w:rsidRDefault="00D1418B" w:rsidP="00D1418B">
      <w:r w:rsidRPr="00D1418B">
        <w:t> Albert Einstein - vedec</w:t>
      </w:r>
    </w:p>
    <w:p w:rsidR="00D1418B" w:rsidRPr="00D1418B" w:rsidRDefault="00D1418B" w:rsidP="00D1418B">
      <w:r w:rsidRPr="00D1418B">
        <w:t xml:space="preserve">Thomas </w:t>
      </w:r>
      <w:proofErr w:type="spellStart"/>
      <w:r w:rsidRPr="00D1418B">
        <w:t>Jefferson</w:t>
      </w:r>
      <w:proofErr w:type="spellEnd"/>
      <w:r w:rsidRPr="00D1418B">
        <w:t xml:space="preserve"> – prezident Spojených štátov</w:t>
      </w:r>
    </w:p>
    <w:p w:rsidR="00D1418B" w:rsidRPr="00D1418B" w:rsidRDefault="00D1418B" w:rsidP="00D1418B">
      <w:r w:rsidRPr="00D1418B">
        <w:t xml:space="preserve">Vincent Van </w:t>
      </w:r>
      <w:proofErr w:type="spellStart"/>
      <w:r w:rsidRPr="00D1418B">
        <w:t>Gogh</w:t>
      </w:r>
      <w:proofErr w:type="spellEnd"/>
      <w:r w:rsidRPr="00D1418B">
        <w:t xml:space="preserve"> - maliar</w:t>
      </w:r>
    </w:p>
    <w:p w:rsidR="00D1418B" w:rsidRPr="00D1418B" w:rsidRDefault="00D1418B" w:rsidP="00D1418B">
      <w:r w:rsidRPr="00D1418B">
        <w:t>Andy Warhol - umelec</w:t>
      </w:r>
    </w:p>
    <w:p w:rsidR="00D1418B" w:rsidRPr="00D1418B" w:rsidRDefault="00D1418B" w:rsidP="00D1418B">
      <w:proofErr w:type="spellStart"/>
      <w:r w:rsidRPr="00D1418B">
        <w:t>Jonathan</w:t>
      </w:r>
      <w:proofErr w:type="spellEnd"/>
      <w:r w:rsidRPr="00D1418B">
        <w:t xml:space="preserve">  </w:t>
      </w:r>
      <w:proofErr w:type="spellStart"/>
      <w:r w:rsidRPr="00D1418B">
        <w:t>Swift</w:t>
      </w:r>
      <w:proofErr w:type="spellEnd"/>
      <w:r w:rsidRPr="00D1418B">
        <w:t xml:space="preserve"> – írsky spisovateľ, satirik, cirkevný hodnostár</w:t>
      </w:r>
    </w:p>
    <w:p w:rsidR="00D1418B" w:rsidRPr="00D1418B" w:rsidRDefault="00D1418B" w:rsidP="00D1418B">
      <w:r w:rsidRPr="00D1418B">
        <w:t xml:space="preserve">Víťaz </w:t>
      </w:r>
      <w:proofErr w:type="spellStart"/>
      <w:r w:rsidRPr="00D1418B">
        <w:t>Pulitzerovej</w:t>
      </w:r>
      <w:proofErr w:type="spellEnd"/>
      <w:r w:rsidRPr="00D1418B">
        <w:t xml:space="preserve"> Ceny hudobný kritik  - </w:t>
      </w:r>
      <w:proofErr w:type="spellStart"/>
      <w:r w:rsidRPr="00D1418B">
        <w:t>Tim</w:t>
      </w:r>
      <w:proofErr w:type="spellEnd"/>
      <w:r w:rsidRPr="00D1418B">
        <w:t xml:space="preserve"> </w:t>
      </w:r>
      <w:proofErr w:type="spellStart"/>
      <w:r w:rsidRPr="00D1418B">
        <w:t>Page</w:t>
      </w:r>
      <w:proofErr w:type="spellEnd"/>
    </w:p>
    <w:p w:rsidR="00D1418B" w:rsidRPr="00D1418B" w:rsidRDefault="00D1418B" w:rsidP="00D1418B">
      <w:r w:rsidRPr="00D1418B">
        <w:t> </w:t>
      </w:r>
    </w:p>
    <w:p w:rsidR="00D1418B" w:rsidRPr="00D1418B" w:rsidRDefault="00D1418B" w:rsidP="00D1418B">
      <w:bookmarkStart w:id="0" w:name="_GoBack"/>
      <w:bookmarkEnd w:id="0"/>
      <w:r w:rsidRPr="00D1418B">
        <w:t>zdroj : odborná literatúra a odborné články  </w:t>
      </w:r>
    </w:p>
    <w:p w:rsidR="0077660E" w:rsidRDefault="0077660E"/>
    <w:sectPr w:rsidR="00776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256"/>
    <w:multiLevelType w:val="multilevel"/>
    <w:tmpl w:val="EA6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12074"/>
    <w:multiLevelType w:val="multilevel"/>
    <w:tmpl w:val="EA6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86CF7"/>
    <w:multiLevelType w:val="multilevel"/>
    <w:tmpl w:val="EA6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8B"/>
    <w:rsid w:val="0077660E"/>
    <w:rsid w:val="00D141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FCFF"/>
  <w15:chartTrackingRefBased/>
  <w15:docId w15:val="{E65C81D9-25CC-4914-B535-07B6BAEA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14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590">
      <w:bodyDiv w:val="1"/>
      <w:marLeft w:val="0"/>
      <w:marRight w:val="0"/>
      <w:marTop w:val="0"/>
      <w:marBottom w:val="0"/>
      <w:divBdr>
        <w:top w:val="none" w:sz="0" w:space="0" w:color="auto"/>
        <w:left w:val="none" w:sz="0" w:space="0" w:color="auto"/>
        <w:bottom w:val="none" w:sz="0" w:space="0" w:color="auto"/>
        <w:right w:val="none" w:sz="0" w:space="0" w:color="auto"/>
      </w:divBdr>
    </w:div>
    <w:div w:id="6972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sk/imgres?hl=sk&amp;biw=1280&amp;bih=631&amp;tbm=isch&amp;tbnid=STuh2CQCtvl7GM:&amp;imgrefurl=http://najmama.aktuality.sk/clanok/224466/mama-dietata-s-autizmom-rozprava-svoj-pribeh/&amp;docid=zItybMAMUmstgM&amp;imgurl=http://img.najmama.sk/stories/Deti/article/pribeh_autista_4.jpg&amp;w=400&amp;h=227&amp;ei=ci1dUtmZI4bLswavkYGIBg&amp;zoom=1&amp;iact=hc&amp;vpx=336&amp;vpy=360&amp;dur=374&amp;hovh=169&amp;hovw=298&amp;tx=146&amp;ty=144&amp;page=2&amp;tbnh=124&amp;tbnw=181&amp;start=21&amp;ndsp=30&amp;ved=1t:429,r:46,s:0,i:225"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9583</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Repiská</dc:creator>
  <cp:keywords/>
  <dc:description/>
  <cp:lastModifiedBy>Marianna Repiská</cp:lastModifiedBy>
  <cp:revision>1</cp:revision>
  <dcterms:created xsi:type="dcterms:W3CDTF">2021-02-10T07:38:00Z</dcterms:created>
  <dcterms:modified xsi:type="dcterms:W3CDTF">2021-02-10T07:39:00Z</dcterms:modified>
</cp:coreProperties>
</file>