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DC" w:rsidRPr="00231DEB" w:rsidRDefault="00926CDC" w:rsidP="00926CDC">
      <w:pPr>
        <w:pStyle w:val="Normalny1"/>
        <w:jc w:val="right"/>
        <w:rPr>
          <w:rFonts w:ascii="Arial" w:hAnsi="Arial" w:cs="Arial"/>
          <w:sz w:val="20"/>
          <w:szCs w:val="20"/>
        </w:rPr>
      </w:pPr>
      <w:bookmarkStart w:id="0" w:name="_GoBack"/>
      <w:bookmarkEnd w:id="0"/>
      <w:r w:rsidRPr="00231DEB">
        <w:rPr>
          <w:rFonts w:ascii="Arial" w:hAnsi="Arial" w:cs="Arial"/>
          <w:sz w:val="20"/>
          <w:szCs w:val="20"/>
        </w:rPr>
        <w:t>Załącznik nr 12  do Procedury bezpieczeństwa na terenie Przedszkola Miejskiego nr 3 w Iławie  związku z epidemią COVID-19</w:t>
      </w:r>
    </w:p>
    <w:p w:rsidR="00926CDC" w:rsidRPr="00E96516" w:rsidRDefault="00926CDC" w:rsidP="00926CDC">
      <w:pPr>
        <w:pStyle w:val="Normalny1"/>
        <w:rPr>
          <w:rFonts w:ascii="Arial" w:hAnsi="Arial" w:cs="Arial"/>
          <w:b/>
        </w:rPr>
      </w:pPr>
    </w:p>
    <w:p w:rsidR="00926CDC" w:rsidRPr="00E96516" w:rsidRDefault="00926CDC" w:rsidP="00926CDC">
      <w:pPr>
        <w:pStyle w:val="Normalny1"/>
        <w:rPr>
          <w:rFonts w:ascii="Arial" w:hAnsi="Arial" w:cs="Arial"/>
          <w:b/>
        </w:rPr>
      </w:pPr>
      <w:r w:rsidRPr="00E96516">
        <w:rPr>
          <w:rFonts w:ascii="Arial" w:hAnsi="Arial" w:cs="Arial"/>
          <w:b/>
        </w:rPr>
        <w:t>KOGO DOTYCZY TEN OBOWIĄZEK INFORMACYJNY?</w:t>
      </w:r>
    </w:p>
    <w:p w:rsidR="00926CDC" w:rsidRDefault="00926CDC" w:rsidP="00926CDC">
      <w:pPr>
        <w:pStyle w:val="Normalny1"/>
        <w:rPr>
          <w:rFonts w:ascii="Arial" w:hAnsi="Arial" w:cs="Arial"/>
        </w:rPr>
      </w:pPr>
      <w:r>
        <w:rPr>
          <w:rFonts w:ascii="Arial" w:hAnsi="Arial" w:cs="Arial"/>
        </w:rPr>
        <w:t>Adresatami klauzuli informacyjnej są osoby odwiedzające, w tym podopieczni Przedszkola</w:t>
      </w:r>
      <w:r w:rsidRPr="00663277">
        <w:rPr>
          <w:rFonts w:ascii="Arial" w:hAnsi="Arial" w:cs="Arial"/>
        </w:rPr>
        <w:t xml:space="preserve"> </w:t>
      </w:r>
      <w:r>
        <w:rPr>
          <w:rFonts w:ascii="Arial" w:hAnsi="Arial" w:cs="Arial"/>
        </w:rPr>
        <w:t xml:space="preserve">jest Przedszkole Miejskie nr 3  z siedzibą przy ul. Kościuszki 22A w Iławie,  </w:t>
      </w:r>
    </w:p>
    <w:p w:rsidR="00926CDC" w:rsidRPr="00E96516" w:rsidRDefault="00926CDC" w:rsidP="00926CDC">
      <w:pPr>
        <w:pStyle w:val="Normalny1"/>
        <w:rPr>
          <w:rFonts w:ascii="Arial" w:hAnsi="Arial" w:cs="Arial"/>
          <w:b/>
        </w:rPr>
      </w:pPr>
      <w:r w:rsidRPr="00E96516">
        <w:rPr>
          <w:rFonts w:ascii="Arial" w:hAnsi="Arial" w:cs="Arial"/>
          <w:b/>
        </w:rPr>
        <w:t>KTO JEST ADMINISTRATOREM DANYCH?</w:t>
      </w:r>
    </w:p>
    <w:p w:rsidR="00926CDC" w:rsidRDefault="00926CDC" w:rsidP="00926CDC">
      <w:pPr>
        <w:pStyle w:val="Normalny1"/>
        <w:rPr>
          <w:rFonts w:ascii="Arial" w:hAnsi="Arial" w:cs="Arial"/>
        </w:rPr>
      </w:pPr>
      <w:r>
        <w:rPr>
          <w:rFonts w:ascii="Arial" w:hAnsi="Arial" w:cs="Arial"/>
        </w:rPr>
        <w:t>Zgodnie z ogólnym rozporządzeniem o ochronie danych (RODO), administratorem Państwa danych osobowych jest</w:t>
      </w:r>
      <w:r w:rsidRPr="00663277">
        <w:rPr>
          <w:rFonts w:ascii="Arial" w:hAnsi="Arial" w:cs="Arial"/>
        </w:rPr>
        <w:t xml:space="preserve"> </w:t>
      </w:r>
      <w:proofErr w:type="spellStart"/>
      <w:r>
        <w:rPr>
          <w:rFonts w:ascii="Arial" w:hAnsi="Arial" w:cs="Arial"/>
        </w:rPr>
        <w:t>jest</w:t>
      </w:r>
      <w:proofErr w:type="spellEnd"/>
      <w:r>
        <w:rPr>
          <w:rFonts w:ascii="Arial" w:hAnsi="Arial" w:cs="Arial"/>
        </w:rPr>
        <w:t xml:space="preserve"> Przedszkole Miejskie nr 3  z siedzibą przy ul. Kościuszki 22A w Iławie,  Kontakt z Administratorem: tel.89 6482436, e-mail przedszkole3ilawa@wp.pl. Administrator jest odpowiedzialny za bezpieczeństwo przekazanych danych osobowych oraz przetwarzanie ich zgodnie z przepisami prawa.</w:t>
      </w:r>
    </w:p>
    <w:p w:rsidR="00926CDC" w:rsidRPr="00E96516" w:rsidRDefault="00926CDC" w:rsidP="00926CDC">
      <w:pPr>
        <w:pStyle w:val="Normalny1"/>
        <w:rPr>
          <w:rFonts w:ascii="Arial" w:hAnsi="Arial" w:cs="Arial"/>
          <w:b/>
        </w:rPr>
      </w:pPr>
      <w:r w:rsidRPr="00E96516">
        <w:rPr>
          <w:rFonts w:ascii="Arial" w:hAnsi="Arial" w:cs="Arial"/>
          <w:b/>
        </w:rPr>
        <w:t>W JAKIM CELU I NA JAKIEJ PODSTAWIE PRAWNEJ WYKORZYSTUJEMY DANE?</w:t>
      </w:r>
    </w:p>
    <w:p w:rsidR="00926CDC" w:rsidRDefault="00926CDC" w:rsidP="00926CDC">
      <w:pPr>
        <w:pStyle w:val="Normalny1"/>
        <w:rPr>
          <w:rFonts w:ascii="Arial" w:hAnsi="Arial" w:cs="Arial"/>
        </w:rPr>
      </w:pPr>
      <w:r>
        <w:rPr>
          <w:rFonts w:ascii="Arial" w:hAnsi="Arial" w:cs="Arial"/>
        </w:rPr>
        <w:t xml:space="preserve">W związku z pandemią wirusa COVID-19 Administrator może podejmować następujące działania profilaktyczne lub zaradcze, konieczne dla zapewnienia bezpieczeństwa i higieny w placówce oraz ochrony zdrowia i życia osób odwiedzających placówkę oraz zatrudnionych w placówce, związane z wykorzystaniem Państwa danych osobowych: ·pomiar temperatury ciała osób odwiedzających placówkę, w tym podopiecznych placówki (podstawa prawna –art. 9 ust. 2 lit. i) RODO*)–„przetwarzanie jest niezbędne ze względów związanych z interesem publicznym w dziedzinie zdrowia publicznego, takich jak ochrona przed poważnymi transgranicznymi zagrożeniami zdrowotnymi”,· przetwarzanie danych nt. osób odwiedzających, w tym podopiecznych w zakresie bycia nosicielem wirusa COVID-19 lub chorowania na COVID-19, otrzymanych od służb sanitarnych lub kryzysowych (podstawa prawna –art. 9 ust. 2 lit. i) RODO*) –„przetwarzanie jest niezbędne ze względów związanych z interesem publicznym w dziedzinie zdrowia publicznego, takich jak ochrona przed poważnymi transgranicznymi zagrożeniami zdrowotnymi” .Informujemy, że dane nie będą wykorzystywane dla podejmowania decyzji opartych wyłącznie na zautomatyzowanym przetwarzaniu danych osobowych, w tym profilowania w rozumieniu art. 22 RODO .Podanie danych osobowych jest niezbędne ze względu na konieczność podejmowania przez Administratora działań profilaktycznych lub zaradczych. </w:t>
      </w:r>
    </w:p>
    <w:p w:rsidR="00926CDC" w:rsidRPr="00E96516" w:rsidRDefault="00926CDC" w:rsidP="00926CDC">
      <w:pPr>
        <w:pStyle w:val="Normalny1"/>
        <w:rPr>
          <w:rFonts w:ascii="Arial" w:hAnsi="Arial" w:cs="Arial"/>
          <w:b/>
        </w:rPr>
      </w:pPr>
      <w:r w:rsidRPr="00E96516">
        <w:rPr>
          <w:rFonts w:ascii="Arial" w:hAnsi="Arial" w:cs="Arial"/>
          <w:b/>
        </w:rPr>
        <w:t>JAK DŁUGO BĘDZIEMY WYKORZYSTYWAĆ DANE?</w:t>
      </w:r>
    </w:p>
    <w:p w:rsidR="00926CDC" w:rsidRDefault="00926CDC" w:rsidP="00926CDC">
      <w:pPr>
        <w:pStyle w:val="Normalny1"/>
        <w:rPr>
          <w:rFonts w:ascii="Arial" w:hAnsi="Arial" w:cs="Arial"/>
        </w:rPr>
      </w:pPr>
      <w:r>
        <w:rPr>
          <w:rFonts w:ascii="Arial" w:hAnsi="Arial" w:cs="Arial"/>
        </w:rPr>
        <w:t xml:space="preserve">Dane o pomiarach temperatury, które mogą świadczyć o nosicielstwie wirusa SARS-CoV-2, będą przechowywane przez okres, przez który mogą zwracać się o nie do </w:t>
      </w:r>
      <w:r>
        <w:rPr>
          <w:rFonts w:ascii="Arial" w:hAnsi="Arial" w:cs="Arial"/>
        </w:rPr>
        <w:lastRenderedPageBreak/>
        <w:t>Administratora służby sanitarne lub kryzysowe, tj. maksymalnie do momentu odwołania stanu pandemii</w:t>
      </w:r>
    </w:p>
    <w:p w:rsidR="00926CDC" w:rsidRPr="00E96516" w:rsidRDefault="00926CDC" w:rsidP="00926CDC">
      <w:pPr>
        <w:pStyle w:val="Normalny1"/>
        <w:rPr>
          <w:rFonts w:ascii="Arial" w:hAnsi="Arial" w:cs="Arial"/>
          <w:b/>
        </w:rPr>
      </w:pPr>
      <w:r w:rsidRPr="00E96516">
        <w:rPr>
          <w:rFonts w:ascii="Arial" w:hAnsi="Arial" w:cs="Arial"/>
          <w:b/>
        </w:rPr>
        <w:t xml:space="preserve">JAKIE MAJĄ PAŃSTWO PRAWA? </w:t>
      </w:r>
    </w:p>
    <w:p w:rsidR="00926CDC" w:rsidRPr="00663277" w:rsidRDefault="00926CDC" w:rsidP="00926CDC">
      <w:pPr>
        <w:pStyle w:val="Normalny1"/>
        <w:rPr>
          <w:rFonts w:ascii="Arial" w:hAnsi="Arial" w:cs="Arial"/>
        </w:rPr>
      </w:pPr>
      <w:r>
        <w:rPr>
          <w:rFonts w:ascii="Arial" w:hAnsi="Arial" w:cs="Arial"/>
        </w:rPr>
        <w:t xml:space="preserve">W związku z § 2 rozporządzenia Ministra Edukacji Narodowej i </w:t>
      </w:r>
      <w:proofErr w:type="spellStart"/>
      <w:r>
        <w:rPr>
          <w:rFonts w:ascii="Arial" w:hAnsi="Arial" w:cs="Arial"/>
        </w:rPr>
        <w:t>Sportuz</w:t>
      </w:r>
      <w:proofErr w:type="spellEnd"/>
      <w:r>
        <w:rPr>
          <w:rFonts w:ascii="Arial" w:hAnsi="Arial" w:cs="Arial"/>
        </w:rPr>
        <w:t xml:space="preserve"> dnia 31 grudnia 2002 r. w sprawie bezpieczeństwa i higieny publicznych i niepublicznych szkołach i placówkach, art. 155 ustawy Prawo Oświatowe, art. 207 lub art. 304 Kodeksu pracy oraz decyzjami, wytycznymi i zaleceniami Głównego Inspektora Sanitarnego wydanymi na podstawie art. 17 ustawy o szczególnych rozwiązaniach związanych z zapobieganiem, przeciwdziałaniem i zwalczaniem COVID-19, innych chorób zakaźnych oraz wywołanych nimi sytuacji kryzysowych.</w:t>
      </w:r>
    </w:p>
    <w:p w:rsidR="00926CDC" w:rsidRDefault="00926CDC" w:rsidP="00926CDC">
      <w:pPr>
        <w:pStyle w:val="Normalny1"/>
        <w:rPr>
          <w:rFonts w:ascii="Arial" w:hAnsi="Arial" w:cs="Arial"/>
        </w:rPr>
      </w:pPr>
      <w:r>
        <w:rPr>
          <w:rFonts w:ascii="Arial" w:hAnsi="Arial" w:cs="Arial"/>
        </w:rPr>
        <w:t>Załącznik nr 12 do Procedury bezpieczeństwa na terenie jest Przedszkole Miejskie nr 3  z siedzibą przy ul. Kościuszki 22A w Iławie, Przedszkola  w związku z epidemią COVID-192/2Mogą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na zasadach określonych w RODO .Niezależnie od praw wymienionych wyżej mogą Państwo w dowolnym momencie wnieść sprzeciw wobec 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w:t>
      </w:r>
    </w:p>
    <w:p w:rsidR="00926CDC" w:rsidRDefault="00926CDC" w:rsidP="00926CDC">
      <w:pPr>
        <w:pStyle w:val="Normalny1"/>
        <w:rPr>
          <w:rFonts w:ascii="Arial" w:hAnsi="Arial" w:cs="Arial"/>
        </w:rPr>
      </w:pPr>
      <w:r w:rsidRPr="00E96516">
        <w:rPr>
          <w:rFonts w:ascii="Arial" w:hAnsi="Arial" w:cs="Arial"/>
          <w:b/>
        </w:rPr>
        <w:t>KOMU PRZEKAZUJEMY PAŃSTWA DANE?</w:t>
      </w:r>
    </w:p>
    <w:p w:rsidR="00926CDC" w:rsidRDefault="00926CDC" w:rsidP="00926CDC">
      <w:pPr>
        <w:pStyle w:val="Normalny1"/>
        <w:rPr>
          <w:rFonts w:ascii="Arial" w:hAnsi="Arial" w:cs="Arial"/>
        </w:rPr>
      </w:pPr>
      <w:r>
        <w:rPr>
          <w:rFonts w:ascii="Arial" w:hAnsi="Arial" w:cs="Arial"/>
        </w:rPr>
        <w:t>Z zachowaniem wszelkich gwarancji bezpieczeństwa danych, Państwa dane możemy przekazać oprócz osobom upoważnionym przez Administratora –innym podmiotom, upoważnionym zgodnie z przepisami prawa lub współpracującymi z Administratorem w zakresie realizacji celu wskazanego w niniejszym dokumencie .JAK MOŻNA SIĘ Z NAMI SKONTAKTOWAĆ W SPRAWIE OCHRONY DANYCH OSOBOWYCH?</w:t>
      </w:r>
    </w:p>
    <w:p w:rsidR="00926CDC" w:rsidRDefault="00926CDC" w:rsidP="00926CDC">
      <w:pPr>
        <w:pStyle w:val="Normalny1"/>
        <w:rPr>
          <w:rFonts w:ascii="Arial" w:hAnsi="Arial" w:cs="Arial"/>
        </w:rPr>
      </w:pPr>
      <w:r>
        <w:rPr>
          <w:rFonts w:ascii="Arial" w:hAnsi="Arial" w:cs="Arial"/>
        </w:rPr>
        <w:t>W sprawach związanych z ochroną danych osobowych prosimy o kontakt z naszym inspektorem ochrony danych (IOD):</w:t>
      </w:r>
      <w:r w:rsidRPr="00B3430B">
        <w:rPr>
          <w:rFonts w:ascii="Arial" w:eastAsia="Calibri" w:hAnsi="Arial" w:cs="Arial"/>
        </w:rPr>
        <w:t xml:space="preserve"> </w:t>
      </w:r>
      <w:r>
        <w:rPr>
          <w:rFonts w:ascii="Arial" w:eastAsia="Calibri" w:hAnsi="Arial" w:cs="Arial"/>
        </w:rPr>
        <w:t>): przez mail :biuro@eduabi.eu</w:t>
      </w:r>
    </w:p>
    <w:p w:rsidR="00926CDC" w:rsidRDefault="00926CDC" w:rsidP="00926CDC">
      <w:pPr>
        <w:pStyle w:val="Normalny1"/>
        <w:rPr>
          <w:rFonts w:ascii="Arial" w:hAnsi="Arial" w:cs="Arial"/>
        </w:rPr>
      </w:pPr>
      <w:r>
        <w:rPr>
          <w:rFonts w:ascii="Arial" w:hAnsi="Arial" w:cs="Arial"/>
        </w:rPr>
        <w:t>.________________________________________</w:t>
      </w:r>
    </w:p>
    <w:p w:rsidR="00926CDC" w:rsidRDefault="00926CDC" w:rsidP="00926CDC">
      <w:pPr>
        <w:pStyle w:val="Normalny1"/>
        <w:rPr>
          <w:rFonts w:ascii="Times New Roman" w:hAnsi="Times New Roman"/>
        </w:rPr>
      </w:pPr>
      <w:r>
        <w:rPr>
          <w:rFonts w:ascii="Arial" w:hAnsi="Arial" w:cs="Arial"/>
        </w:rPr>
        <w:t>(podpis rodzica/opiekuna prawnego)</w:t>
      </w:r>
    </w:p>
    <w:p w:rsidR="00F521FA" w:rsidRDefault="00F521FA"/>
    <w:sectPr w:rsidR="00F521FA" w:rsidSect="00F52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DC"/>
    <w:rsid w:val="00493196"/>
    <w:rsid w:val="006B6E99"/>
    <w:rsid w:val="008A2763"/>
    <w:rsid w:val="00926CDC"/>
    <w:rsid w:val="00C45663"/>
    <w:rsid w:val="00EB7BB1"/>
    <w:rsid w:val="00F521FA"/>
    <w:rsid w:val="00FD4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13A40-852C-4A90-B359-BC5BFC6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763"/>
    <w:rPr>
      <w:color w:val="5A5A5A" w:themeColor="text1" w:themeTint="A5"/>
    </w:rPr>
  </w:style>
  <w:style w:type="paragraph" w:styleId="Nagwek1">
    <w:name w:val="heading 1"/>
    <w:basedOn w:val="Normalny"/>
    <w:next w:val="Normalny"/>
    <w:link w:val="Nagwek1Znak"/>
    <w:uiPriority w:val="9"/>
    <w:qFormat/>
    <w:rsid w:val="008A276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8A27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8A27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unhideWhenUsed/>
    <w:qFormat/>
    <w:rsid w:val="008A27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8A27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8A27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8A27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8A27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8A27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2763"/>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8A2763"/>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8A2763"/>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rsid w:val="008A2763"/>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8A2763"/>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8A2763"/>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8A2763"/>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8A2763"/>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8A2763"/>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8A2763"/>
    <w:rPr>
      <w:b/>
      <w:bCs/>
      <w:smallCaps/>
      <w:color w:val="1F497D" w:themeColor="text2"/>
      <w:spacing w:val="10"/>
      <w:sz w:val="18"/>
      <w:szCs w:val="18"/>
    </w:rPr>
  </w:style>
  <w:style w:type="paragraph" w:styleId="Tytu">
    <w:name w:val="Title"/>
    <w:next w:val="Normalny"/>
    <w:link w:val="TytuZnak"/>
    <w:uiPriority w:val="10"/>
    <w:qFormat/>
    <w:rsid w:val="008A27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8A2763"/>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8A2763"/>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8A2763"/>
    <w:rPr>
      <w:smallCaps/>
      <w:color w:val="938953" w:themeColor="background2" w:themeShade="7F"/>
      <w:spacing w:val="5"/>
      <w:sz w:val="28"/>
      <w:szCs w:val="28"/>
    </w:rPr>
  </w:style>
  <w:style w:type="character" w:styleId="Pogrubienie">
    <w:name w:val="Strong"/>
    <w:uiPriority w:val="22"/>
    <w:qFormat/>
    <w:rsid w:val="008A2763"/>
    <w:rPr>
      <w:b/>
      <w:bCs/>
      <w:spacing w:val="0"/>
    </w:rPr>
  </w:style>
  <w:style w:type="character" w:styleId="Uwydatnienie">
    <w:name w:val="Emphasis"/>
    <w:uiPriority w:val="20"/>
    <w:qFormat/>
    <w:rsid w:val="008A2763"/>
    <w:rPr>
      <w:b/>
      <w:bCs/>
      <w:smallCaps/>
      <w:dstrike w:val="0"/>
      <w:color w:val="5A5A5A" w:themeColor="text1" w:themeTint="A5"/>
      <w:spacing w:val="20"/>
      <w:kern w:val="0"/>
      <w:vertAlign w:val="baseline"/>
    </w:rPr>
  </w:style>
  <w:style w:type="paragraph" w:styleId="Bezodstpw">
    <w:name w:val="No Spacing"/>
    <w:basedOn w:val="Normalny"/>
    <w:uiPriority w:val="1"/>
    <w:qFormat/>
    <w:rsid w:val="008A2763"/>
    <w:pPr>
      <w:spacing w:after="0" w:line="240" w:lineRule="auto"/>
    </w:pPr>
  </w:style>
  <w:style w:type="paragraph" w:styleId="Akapitzlist">
    <w:name w:val="List Paragraph"/>
    <w:basedOn w:val="Normalny"/>
    <w:uiPriority w:val="34"/>
    <w:qFormat/>
    <w:rsid w:val="008A2763"/>
    <w:pPr>
      <w:ind w:left="720"/>
      <w:contextualSpacing/>
    </w:pPr>
  </w:style>
  <w:style w:type="paragraph" w:styleId="Cytat">
    <w:name w:val="Quote"/>
    <w:basedOn w:val="Normalny"/>
    <w:next w:val="Normalny"/>
    <w:link w:val="CytatZnak"/>
    <w:uiPriority w:val="29"/>
    <w:qFormat/>
    <w:rsid w:val="008A2763"/>
    <w:rPr>
      <w:i/>
      <w:iCs/>
    </w:rPr>
  </w:style>
  <w:style w:type="character" w:customStyle="1" w:styleId="CytatZnak">
    <w:name w:val="Cytat Znak"/>
    <w:basedOn w:val="Domylnaczcionkaakapitu"/>
    <w:link w:val="Cytat"/>
    <w:uiPriority w:val="29"/>
    <w:rsid w:val="008A2763"/>
    <w:rPr>
      <w:i/>
      <w:iCs/>
      <w:color w:val="5A5A5A" w:themeColor="text1" w:themeTint="A5"/>
      <w:sz w:val="20"/>
      <w:szCs w:val="20"/>
    </w:rPr>
  </w:style>
  <w:style w:type="paragraph" w:styleId="Cytatintensywny">
    <w:name w:val="Intense Quote"/>
    <w:basedOn w:val="Normalny"/>
    <w:next w:val="Normalny"/>
    <w:link w:val="CytatintensywnyZnak"/>
    <w:uiPriority w:val="30"/>
    <w:qFormat/>
    <w:rsid w:val="008A27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8A2763"/>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8A2763"/>
    <w:rPr>
      <w:smallCaps/>
      <w:dstrike w:val="0"/>
      <w:color w:val="5A5A5A" w:themeColor="text1" w:themeTint="A5"/>
      <w:vertAlign w:val="baseline"/>
    </w:rPr>
  </w:style>
  <w:style w:type="character" w:styleId="Wyrnienieintensywne">
    <w:name w:val="Intense Emphasis"/>
    <w:uiPriority w:val="21"/>
    <w:qFormat/>
    <w:rsid w:val="008A2763"/>
    <w:rPr>
      <w:b/>
      <w:bCs/>
      <w:smallCaps/>
      <w:color w:val="4F81BD" w:themeColor="accent1"/>
      <w:spacing w:val="40"/>
    </w:rPr>
  </w:style>
  <w:style w:type="character" w:styleId="Odwoaniedelikatne">
    <w:name w:val="Subtle Reference"/>
    <w:uiPriority w:val="31"/>
    <w:qFormat/>
    <w:rsid w:val="008A2763"/>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8A2763"/>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8A2763"/>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8A2763"/>
    <w:pPr>
      <w:outlineLvl w:val="9"/>
    </w:pPr>
  </w:style>
  <w:style w:type="paragraph" w:customStyle="1" w:styleId="Normalny1">
    <w:name w:val="Normalny1"/>
    <w:rsid w:val="00926CDC"/>
    <w:pPr>
      <w:spacing w:before="100" w:beforeAutospacing="1" w:after="100" w:afterAutospacing="1" w:line="256" w:lineRule="auto"/>
      <w:ind w:left="0"/>
    </w:pPr>
    <w:rPr>
      <w:rFonts w:ascii="Calibri" w:eastAsia="Times New Roman" w:hAnsi="Calibri"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czątek">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PM3</cp:lastModifiedBy>
  <cp:revision>2</cp:revision>
  <dcterms:created xsi:type="dcterms:W3CDTF">2020-05-20T10:41:00Z</dcterms:created>
  <dcterms:modified xsi:type="dcterms:W3CDTF">2020-05-20T10:41:00Z</dcterms:modified>
</cp:coreProperties>
</file>