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579A" w14:textId="77777777" w:rsidR="00294EC5" w:rsidRDefault="00294EC5" w:rsidP="00294EC5"/>
    <w:tbl>
      <w:tblPr>
        <w:tblStyle w:val="Tabela-Siatka"/>
        <w:tblW w:w="5662" w:type="pct"/>
        <w:tblInd w:w="0" w:type="dxa"/>
        <w:tblLook w:val="04A0" w:firstRow="1" w:lastRow="0" w:firstColumn="1" w:lastColumn="0" w:noHBand="0" w:noVBand="1"/>
      </w:tblPr>
      <w:tblGrid>
        <w:gridCol w:w="1828"/>
        <w:gridCol w:w="1995"/>
        <w:gridCol w:w="2221"/>
        <w:gridCol w:w="1028"/>
        <w:gridCol w:w="2196"/>
        <w:gridCol w:w="994"/>
      </w:tblGrid>
      <w:tr w:rsidR="00CA2631" w14:paraId="60F1C67E" w14:textId="77777777" w:rsidTr="006C3673">
        <w:tc>
          <w:tcPr>
            <w:tcW w:w="8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F73BA" w14:textId="77777777" w:rsidR="00294EC5" w:rsidRDefault="00294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9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079D07" w14:textId="77777777" w:rsidR="00294EC5" w:rsidRDefault="00294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Tematy jednostek metodycznych</w:t>
            </w:r>
          </w:p>
        </w:tc>
        <w:tc>
          <w:tcPr>
            <w:tcW w:w="313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01C7D" w14:textId="77777777" w:rsidR="00294EC5" w:rsidRDefault="00294EC5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 programowe</w:t>
            </w:r>
          </w:p>
        </w:tc>
      </w:tr>
      <w:tr w:rsidR="00C048D8" w14:paraId="731E8000" w14:textId="77777777" w:rsidTr="006C367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8BCF2" w14:textId="77777777" w:rsidR="00294EC5" w:rsidRDefault="00294EC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55C58" w14:textId="77777777" w:rsidR="00294EC5" w:rsidRDefault="00294EC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C459EF" w14:textId="77777777" w:rsidR="00294EC5" w:rsidRDefault="00294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Podstawowe</w:t>
            </w:r>
          </w:p>
          <w:p w14:paraId="25BB07FB" w14:textId="77777777" w:rsidR="00294EC5" w:rsidRDefault="00294EC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Uczeń potrafi: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0014" w14:textId="77777777" w:rsidR="00294EC5" w:rsidRDefault="00294EC5">
            <w:pPr>
              <w:spacing w:before="60"/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wymagań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5B536" w14:textId="77777777" w:rsidR="00294EC5" w:rsidRDefault="00294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Ponadpodstawowe</w:t>
            </w:r>
          </w:p>
          <w:p w14:paraId="49C5D06D" w14:textId="77777777" w:rsidR="00294EC5" w:rsidRDefault="00294EC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Uczeń potrafi: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9D072" w14:textId="77777777" w:rsidR="00294EC5" w:rsidRDefault="00294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wymagań</w:t>
            </w:r>
          </w:p>
        </w:tc>
      </w:tr>
      <w:tr w:rsidR="00A3171F" w14:paraId="73C37394" w14:textId="77777777" w:rsidTr="006C3673">
        <w:trPr>
          <w:trHeight w:val="710"/>
        </w:trPr>
        <w:tc>
          <w:tcPr>
            <w:tcW w:w="8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512889" w14:textId="6A214C25" w:rsidR="007E2B0B" w:rsidRDefault="007E2B0B" w:rsidP="00FE7AE2">
            <w:pPr>
              <w:pStyle w:val="Akapitzlist"/>
              <w:numPr>
                <w:ilvl w:val="0"/>
                <w:numId w:val="2"/>
              </w:numPr>
              <w:tabs>
                <w:tab w:val="left" w:pos="211"/>
              </w:tabs>
              <w:ind w:left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Wybrane zagadnienia z zakresu prawa ogólnego</w:t>
            </w:r>
          </w:p>
          <w:p w14:paraId="60C3E76B" w14:textId="63B1738F" w:rsidR="007E2B0B" w:rsidRPr="00A15226" w:rsidRDefault="007E2B0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25F7D5" w14:textId="5F4D61AF" w:rsidR="007E2B0B" w:rsidRDefault="007E2B0B" w:rsidP="00FE7AE2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Podstawowe pojęcia i zasady z zakresu prawa ogólnego</w:t>
            </w:r>
          </w:p>
          <w:p w14:paraId="5691E277" w14:textId="027BD545" w:rsidR="007E2B0B" w:rsidRPr="00A15226" w:rsidRDefault="007E2B0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C5B4E" w14:textId="178392DC" w:rsidR="007E2B0B" w:rsidRPr="00FE7AE2" w:rsidRDefault="007E2B0B" w:rsidP="00FE7AE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7AE2">
              <w:rPr>
                <w:rFonts w:ascii="Arial" w:hAnsi="Arial" w:cs="Arial"/>
                <w:sz w:val="20"/>
                <w:szCs w:val="20"/>
              </w:rPr>
              <w:t xml:space="preserve">zidentyfikować prawo przedmiotowe </w:t>
            </w:r>
            <w:r w:rsidR="00D3617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E7AE2">
              <w:rPr>
                <w:rFonts w:ascii="Arial" w:hAnsi="Arial" w:cs="Arial"/>
                <w:sz w:val="20"/>
                <w:szCs w:val="20"/>
              </w:rPr>
              <w:t>oraz podmiotowe bezwzględne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C367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7AE2">
              <w:rPr>
                <w:rFonts w:ascii="Arial" w:hAnsi="Arial" w:cs="Arial"/>
                <w:sz w:val="20"/>
                <w:szCs w:val="20"/>
              </w:rPr>
              <w:t>i względne</w:t>
            </w:r>
          </w:p>
          <w:p w14:paraId="35A9CCF7" w14:textId="0EBA0387" w:rsidR="007E2B0B" w:rsidRPr="00FE7AE2" w:rsidRDefault="007E2B0B" w:rsidP="00FE7AE2">
            <w:pPr>
              <w:autoSpaceDE w:val="0"/>
              <w:autoSpaceDN w:val="0"/>
              <w:adjustRightInd w:val="0"/>
              <w:ind w:left="357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9027C" w14:textId="2DA5C043" w:rsidR="007E2B0B" w:rsidRPr="00A15226" w:rsidRDefault="00D3617F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513853" w14:textId="1D32E340" w:rsidR="007E2B0B" w:rsidRPr="00A15226" w:rsidRDefault="007E2B0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posługiwać się wybranymi pojęciami prawnymi, np. norma prawna, przepis prawny, stosunek prawny, zdarzenie prawne</w:t>
            </w:r>
          </w:p>
        </w:tc>
        <w:tc>
          <w:tcPr>
            <w:tcW w:w="4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EA837F" w14:textId="017AA614" w:rsidR="007E2B0B" w:rsidRDefault="003F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A3171F" w14:paraId="26B22357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35E9CE" w14:textId="77777777" w:rsidR="007E2B0B" w:rsidRPr="00A15226" w:rsidRDefault="007E2B0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575330" w14:textId="77777777" w:rsidR="007E2B0B" w:rsidRPr="00A15226" w:rsidRDefault="007E2B0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F19A0" w14:textId="0733637E" w:rsidR="007E2B0B" w:rsidRPr="00A15226" w:rsidRDefault="007E2B0B" w:rsidP="00FE7AE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opisać zakres           </w:t>
            </w:r>
            <w:r w:rsidR="006C36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i gałęzie prawa materialnego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6EA03" w14:textId="3F517971" w:rsidR="007E2B0B" w:rsidRPr="00A15226" w:rsidRDefault="008B3FC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C5B97" w14:textId="23AAF551" w:rsidR="007E2B0B" w:rsidRPr="00A15226" w:rsidRDefault="007E2B0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829C47" w14:textId="29AB1756" w:rsidR="007E2B0B" w:rsidRDefault="007E2B0B">
            <w:pPr>
              <w:jc w:val="center"/>
              <w:rPr>
                <w:sz w:val="20"/>
                <w:szCs w:val="20"/>
              </w:rPr>
            </w:pPr>
          </w:p>
        </w:tc>
      </w:tr>
      <w:tr w:rsidR="00A3171F" w14:paraId="234797E6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028864" w14:textId="77777777" w:rsidR="007E2B0B" w:rsidRPr="00A15226" w:rsidRDefault="007E2B0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371841" w14:textId="77777777" w:rsidR="007E2B0B" w:rsidRPr="00A15226" w:rsidRDefault="007E2B0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A4ABC" w14:textId="65EAEED8" w:rsidR="007E2B0B" w:rsidRPr="00A15226" w:rsidRDefault="007E2B0B" w:rsidP="00FE7AE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scharakteryzować zakres prawa formalnego (procesowego)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1CEF5" w14:textId="0622D850" w:rsidR="007E2B0B" w:rsidRPr="00A15226" w:rsidRDefault="008B3FC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6D83D7" w14:textId="174FEF80" w:rsidR="007E2B0B" w:rsidRPr="00A15226" w:rsidRDefault="007E2B0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67AC3F" w14:textId="0E52BE01" w:rsidR="007E2B0B" w:rsidRDefault="007E2B0B">
            <w:pPr>
              <w:jc w:val="center"/>
              <w:rPr>
                <w:sz w:val="20"/>
                <w:szCs w:val="20"/>
              </w:rPr>
            </w:pPr>
          </w:p>
        </w:tc>
      </w:tr>
      <w:tr w:rsidR="00A3171F" w14:paraId="4AE1B3B9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9B1013" w14:textId="77777777" w:rsidR="007E2B0B" w:rsidRPr="00A15226" w:rsidRDefault="007E2B0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C46140" w14:textId="77777777" w:rsidR="007E2B0B" w:rsidRPr="00A15226" w:rsidRDefault="007E2B0B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39E82" w14:textId="0543EC4F" w:rsidR="007E2B0B" w:rsidRPr="00A15226" w:rsidRDefault="007E2B0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rozpoznać wybrane pojęcia prawne, np. norma prawna, przepis prawny, stosunek prawny, zdarzenie prawne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494ED" w14:textId="043BB1DF" w:rsidR="007E2B0B" w:rsidRPr="00A15226" w:rsidRDefault="00D3617F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22EAD" w14:textId="434F2216" w:rsidR="007E2B0B" w:rsidRPr="00A15226" w:rsidRDefault="007E2B0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56FDF" w14:textId="751F0D53" w:rsidR="007E2B0B" w:rsidRDefault="007E2B0B">
            <w:pPr>
              <w:jc w:val="center"/>
              <w:rPr>
                <w:sz w:val="20"/>
                <w:szCs w:val="20"/>
              </w:rPr>
            </w:pPr>
          </w:p>
        </w:tc>
      </w:tr>
      <w:tr w:rsidR="006C3673" w14:paraId="7769C20C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CDCE9F" w14:textId="77777777" w:rsidR="000E7DC6" w:rsidRPr="00527BB8" w:rsidRDefault="000E7DC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154D3F" w14:textId="5025982D" w:rsidR="00BE7884" w:rsidRDefault="00BE7884" w:rsidP="00BE7884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Korzystanie</w:t>
            </w:r>
            <w:r>
              <w:rPr>
                <w:rFonts w:ascii="Arial" w:hAnsi="Arial" w:cs="Arial"/>
                <w:sz w:val="20"/>
                <w:szCs w:val="20"/>
              </w:rPr>
              <w:br/>
              <w:t>z wybranych źródeł prawa</w:t>
            </w:r>
          </w:p>
          <w:p w14:paraId="007CA1E0" w14:textId="789896CA" w:rsidR="000E7DC6" w:rsidRPr="00527BB8" w:rsidRDefault="000E7DC6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98E65" w14:textId="77777777" w:rsidR="00BE7884" w:rsidRPr="00BE7884" w:rsidRDefault="00BE7884" w:rsidP="00BE788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7884">
              <w:rPr>
                <w:rFonts w:ascii="Arial" w:hAnsi="Arial" w:cs="Arial"/>
                <w:sz w:val="20"/>
                <w:szCs w:val="20"/>
              </w:rPr>
              <w:t>wskazać źródła prawa powszechnie obowiązujące i akty prawa miejscowego</w:t>
            </w:r>
          </w:p>
          <w:p w14:paraId="485AC85F" w14:textId="209E6BC1" w:rsidR="000E7DC6" w:rsidRPr="00527BB8" w:rsidRDefault="000E7DC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5AE9E" w14:textId="0123759B" w:rsidR="000E7DC6" w:rsidRPr="00527BB8" w:rsidRDefault="00D3617F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8BAFE" w14:textId="052B89BD" w:rsidR="000E7DC6" w:rsidRPr="00527BB8" w:rsidRDefault="00BE7884" w:rsidP="00BE7884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E7884">
              <w:rPr>
                <w:rFonts w:ascii="Arial" w:hAnsi="Arial" w:cs="Arial"/>
                <w:sz w:val="20"/>
                <w:szCs w:val="20"/>
              </w:rPr>
              <w:t xml:space="preserve">rozróżnić źródła prawa powszechnie obowiązujące </w:t>
            </w:r>
            <w:r w:rsidR="007E2B0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C367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E7884">
              <w:rPr>
                <w:rFonts w:ascii="Arial" w:hAnsi="Arial" w:cs="Arial"/>
                <w:sz w:val="20"/>
                <w:szCs w:val="20"/>
              </w:rPr>
              <w:t>i akty prawa miejscowego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A62B6" w14:textId="5941F99F" w:rsidR="000E7DC6" w:rsidRDefault="003F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6C3673" w14:paraId="38E88E7A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462FB6" w14:textId="77777777" w:rsidR="000E7DC6" w:rsidRPr="00527BB8" w:rsidRDefault="000E7DC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A11B94" w14:textId="77777777" w:rsidR="000E7DC6" w:rsidRPr="00527BB8" w:rsidRDefault="000E7DC6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92407" w14:textId="77777777" w:rsidR="00BE7884" w:rsidRDefault="00BE7884" w:rsidP="00BE78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zadania organów ochrony prawnej, np. adwokatura, prokuratura, notariat, radca prawny</w:t>
            </w:r>
          </w:p>
          <w:p w14:paraId="69ABDB06" w14:textId="01588F0E" w:rsidR="000E7DC6" w:rsidRPr="00527BB8" w:rsidRDefault="000E7DC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E625B" w14:textId="48637A9F" w:rsidR="000E7DC6" w:rsidRPr="00527BB8" w:rsidRDefault="00D3617F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E31F" w14:textId="1D7E810D" w:rsidR="000E7DC6" w:rsidRPr="00527BB8" w:rsidRDefault="00BE7884" w:rsidP="00BE7884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E7884">
              <w:rPr>
                <w:rFonts w:ascii="Arial" w:hAnsi="Arial" w:cs="Arial"/>
                <w:sz w:val="20"/>
                <w:szCs w:val="20"/>
              </w:rPr>
              <w:t>rozróżnić zadania organów ochrony prawnej, np. adwokatura, prokuratura, notariat, radca prawny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90098" w14:textId="531236FB" w:rsidR="000E7DC6" w:rsidRDefault="003F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6C3673" w14:paraId="744FE998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AEAE32" w14:textId="77777777" w:rsidR="000E7DC6" w:rsidRPr="00527BB8" w:rsidRDefault="000E7DC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5D7FC4" w14:textId="77777777" w:rsidR="000E7DC6" w:rsidRPr="00527BB8" w:rsidRDefault="000E7DC6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B669B" w14:textId="43086839" w:rsidR="000E7DC6" w:rsidRPr="00527BB8" w:rsidRDefault="00BE788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zidentyfikować zasady obowiązywania aktów normatywnych, np. </w:t>
            </w:r>
            <w:r>
              <w:rPr>
                <w:rFonts w:ascii="Arial" w:hAnsi="Arial" w:cs="Arial"/>
                <w:i/>
                <w:sz w:val="20"/>
                <w:szCs w:val="20"/>
              </w:rPr>
              <w:t>vacatio legis</w:t>
            </w:r>
            <w:r>
              <w:rPr>
                <w:rFonts w:ascii="Arial" w:hAnsi="Arial" w:cs="Arial"/>
                <w:sz w:val="20"/>
                <w:szCs w:val="20"/>
              </w:rPr>
              <w:t>, zasady wprowadzania zmian do aktów normatywnych, zasady w przypadku kolizji norm prawnych, zasady</w:t>
            </w:r>
            <w:r w:rsidR="007E2B0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w przypadku regulowania tych samych spraw przez akty normatywne różnej rangi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C316F" w14:textId="2B641243" w:rsidR="000E7DC6" w:rsidRPr="00527BB8" w:rsidRDefault="00D3617F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1432C" w14:textId="5D709637" w:rsidR="000E7DC6" w:rsidRPr="00527BB8" w:rsidRDefault="00BE788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podać przykłady stosowania wybranych zasad obowiązywania aktów normatywnych, np. </w:t>
            </w:r>
            <w:r>
              <w:rPr>
                <w:rFonts w:ascii="Arial" w:hAnsi="Arial" w:cs="Arial"/>
                <w:i/>
                <w:sz w:val="20"/>
                <w:szCs w:val="20"/>
              </w:rPr>
              <w:t>vacatio legis</w:t>
            </w:r>
            <w:r>
              <w:rPr>
                <w:rFonts w:ascii="Arial" w:hAnsi="Arial" w:cs="Arial"/>
                <w:sz w:val="20"/>
                <w:szCs w:val="20"/>
              </w:rPr>
              <w:t>, zasady wprowadzania zmian do aktów normatywnych, zasady w przypadku kolizji norm prawnych, zasady w przypadku regulowania tych samych spraw przez akty normatywne różnej rangi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AAC47" w14:textId="7CD427E7" w:rsidR="000E7DC6" w:rsidRDefault="003F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A3171F" w14:paraId="78910C2D" w14:textId="77777777" w:rsidTr="006C3673">
        <w:trPr>
          <w:trHeight w:val="710"/>
        </w:trPr>
        <w:tc>
          <w:tcPr>
            <w:tcW w:w="8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85CBAF" w14:textId="69843D63" w:rsidR="00A3171F" w:rsidRDefault="00A3171F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II. Elementy prawa cywilnego</w:t>
            </w:r>
          </w:p>
        </w:tc>
        <w:tc>
          <w:tcPr>
            <w:tcW w:w="9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E3A588" w14:textId="3348923A" w:rsidR="00A3171F" w:rsidRPr="00670DD7" w:rsidRDefault="00A3171F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Podstawowe terminy i podmioty prawa cywilnego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22BA5" w14:textId="49D1F5D9" w:rsidR="00A3171F" w:rsidRPr="00670DD7" w:rsidRDefault="00A3171F" w:rsidP="007E2B0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2B0B">
              <w:rPr>
                <w:rFonts w:ascii="Arial" w:hAnsi="Arial" w:cs="Arial"/>
                <w:sz w:val="20"/>
                <w:szCs w:val="20"/>
              </w:rPr>
              <w:t xml:space="preserve">zidentyfikować pojęcia i zasady prawa cywilnego, np. podmiot prawa cywilnego, zdolność prawna, zdolność do czynności prawnych, czynność prawna, </w:t>
            </w:r>
            <w:r w:rsidRPr="007E2B0B">
              <w:rPr>
                <w:rFonts w:ascii="Arial" w:hAnsi="Arial" w:cs="Arial"/>
                <w:sz w:val="20"/>
                <w:szCs w:val="20"/>
              </w:rPr>
              <w:lastRenderedPageBreak/>
              <w:t>stosunek cywilnoprawny, źródła prawa cywilnego, sankcje w prawie cywilnym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13F98" w14:textId="391D53E1" w:rsidR="00A3171F" w:rsidRPr="00670DD7" w:rsidRDefault="00D3617F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17E36" w14:textId="233DC4CB" w:rsidR="00A3171F" w:rsidRPr="00670DD7" w:rsidRDefault="00A3171F" w:rsidP="007E2B0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2B0B">
              <w:rPr>
                <w:rFonts w:ascii="Arial" w:hAnsi="Arial" w:cs="Arial"/>
                <w:sz w:val="20"/>
                <w:szCs w:val="20"/>
              </w:rPr>
              <w:t>rozróżnić pojęcia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67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E2B0B">
              <w:rPr>
                <w:rFonts w:ascii="Arial" w:hAnsi="Arial" w:cs="Arial"/>
                <w:sz w:val="20"/>
                <w:szCs w:val="20"/>
              </w:rPr>
              <w:t xml:space="preserve">i zasady prawa cywilnego, np. podmiot prawa cywilnego, zdolność prawna, zdolność do czynności prawnych, czynność prawna, </w:t>
            </w:r>
            <w:r w:rsidRPr="007E2B0B">
              <w:rPr>
                <w:rFonts w:ascii="Arial" w:hAnsi="Arial" w:cs="Arial"/>
                <w:sz w:val="20"/>
                <w:szCs w:val="20"/>
              </w:rPr>
              <w:lastRenderedPageBreak/>
              <w:t>stosunek cywilnoprawny, źródła prawa cywilnego, sankcje w prawie cywilnym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3CF36" w14:textId="720BB842" w:rsidR="00A3171F" w:rsidRDefault="003F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</w:p>
        </w:tc>
      </w:tr>
      <w:tr w:rsidR="00A3171F" w14:paraId="310C074F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710BD5" w14:textId="77777777" w:rsidR="00A3171F" w:rsidRDefault="00A3171F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DFE82F" w14:textId="77777777" w:rsidR="00A3171F" w:rsidRDefault="00A3171F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B2C04" w14:textId="42645B65" w:rsidR="00A3171F" w:rsidRPr="007E2B0B" w:rsidRDefault="00A3171F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podmioty, stosunki i czynności cywilnoprawne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4603B" w14:textId="3527B9C7" w:rsidR="00A3171F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C9BE9" w14:textId="57964951" w:rsidR="00A3171F" w:rsidRPr="00670DD7" w:rsidRDefault="00A3171F" w:rsidP="007E2B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rozróżnić podmioty, stosunki       </w:t>
            </w:r>
            <w:r w:rsidR="006C367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i czynności cywilnoprawne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629BD" w14:textId="46A8B92F" w:rsidR="00A3171F" w:rsidRDefault="003F316B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A3171F" w14:paraId="559A065F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05FF1A" w14:textId="77777777" w:rsidR="00A3171F" w:rsidRDefault="00A3171F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188559" w14:textId="77777777" w:rsidR="00A3171F" w:rsidRDefault="00A3171F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4F1A5" w14:textId="77777777" w:rsidR="00A3171F" w:rsidRPr="007E2B0B" w:rsidRDefault="00A3171F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E2B0B">
              <w:rPr>
                <w:rFonts w:ascii="Arial" w:hAnsi="Arial" w:cs="Arial"/>
                <w:sz w:val="20"/>
                <w:szCs w:val="20"/>
              </w:rPr>
              <w:t xml:space="preserve">rozpoznać szczególną formę oświadczenia woli </w:t>
            </w:r>
          </w:p>
          <w:p w14:paraId="25C09FBE" w14:textId="77777777" w:rsidR="00A3171F" w:rsidRPr="007E2B0B" w:rsidRDefault="00A3171F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D11F7" w14:textId="40EEA6EF" w:rsidR="00A3171F" w:rsidRPr="00670DD7" w:rsidRDefault="006E2BFE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6717AF" w14:textId="0ED67B9B" w:rsidR="00A3171F" w:rsidRPr="00670DD7" w:rsidRDefault="00A3171F" w:rsidP="007E2B0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dobrać szczególną formę oświadczenia woli do rodzaju czynności prawnych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zakresie prawa gospodarczego</w:t>
            </w:r>
          </w:p>
        </w:tc>
        <w:tc>
          <w:tcPr>
            <w:tcW w:w="4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045E15" w14:textId="51D507A1" w:rsidR="00A3171F" w:rsidRDefault="003F316B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A3171F" w14:paraId="3C90FB2B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BED509" w14:textId="77777777" w:rsidR="00A3171F" w:rsidRDefault="00A3171F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78AF" w14:textId="77777777" w:rsidR="00A3171F" w:rsidRDefault="00A3171F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5B72D" w14:textId="3B878C75" w:rsidR="00A3171F" w:rsidRPr="007E2B0B" w:rsidRDefault="00A3171F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wymienić rodzaje czynności prawnych </w:t>
            </w:r>
            <w:r w:rsidR="006C36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zakresie prawa gospodarczego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11EE0" w14:textId="641C5B53" w:rsidR="00A3171F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A55EF" w14:textId="77777777" w:rsidR="00A3171F" w:rsidRPr="00670DD7" w:rsidRDefault="00A3171F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F9482" w14:textId="77777777" w:rsidR="00A3171F" w:rsidRDefault="00A3171F" w:rsidP="007E2B0B">
            <w:pPr>
              <w:jc w:val="center"/>
              <w:rPr>
                <w:sz w:val="20"/>
                <w:szCs w:val="20"/>
              </w:rPr>
            </w:pPr>
          </w:p>
        </w:tc>
      </w:tr>
      <w:tr w:rsidR="00A3171F" w14:paraId="49713A71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A4F67B" w14:textId="77777777" w:rsidR="00A3171F" w:rsidRDefault="00A3171F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90C23F" w14:textId="65C213DB" w:rsidR="00A3171F" w:rsidRDefault="00A3171F" w:rsidP="00A14E77">
            <w:pPr>
              <w:pStyle w:val="Akapitzlist"/>
              <w:numPr>
                <w:ilvl w:val="0"/>
                <w:numId w:val="5"/>
              </w:numPr>
              <w:tabs>
                <w:tab w:val="left" w:pos="312"/>
              </w:tabs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Wybrane przepisy rzeczowego prawa cywilnego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4C4A" w14:textId="77777777" w:rsidR="00A3171F" w:rsidRPr="00A14E77" w:rsidRDefault="00A3171F" w:rsidP="00A1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E77">
              <w:rPr>
                <w:rFonts w:ascii="Arial" w:hAnsi="Arial" w:cs="Arial"/>
                <w:sz w:val="20"/>
                <w:szCs w:val="20"/>
              </w:rPr>
              <w:t>wymienić rodzaje pełnomocnictw</w:t>
            </w:r>
          </w:p>
          <w:p w14:paraId="2F78C481" w14:textId="77777777" w:rsidR="00A3171F" w:rsidRPr="007E2B0B" w:rsidRDefault="00A3171F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45A1" w14:textId="2EE879BD" w:rsidR="00A3171F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7173D" w14:textId="12438ACD" w:rsidR="00A3171F" w:rsidRPr="00670DD7" w:rsidRDefault="00A3171F" w:rsidP="00A14E7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14E77">
              <w:rPr>
                <w:rFonts w:ascii="Arial" w:hAnsi="Arial" w:cs="Arial"/>
                <w:sz w:val="20"/>
                <w:szCs w:val="20"/>
              </w:rPr>
              <w:t>rozróżnić rodzaje pełnomocnictw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3729F" w14:textId="7492973B" w:rsidR="00A3171F" w:rsidRDefault="003F316B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A3171F" w14:paraId="74CF4DBE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F8BC49" w14:textId="77777777" w:rsidR="00A3171F" w:rsidRDefault="00A3171F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5BF445" w14:textId="77777777" w:rsidR="00A3171F" w:rsidRDefault="00A3171F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76CBA" w14:textId="77777777" w:rsidR="00A3171F" w:rsidRPr="00A14E77" w:rsidRDefault="00A3171F" w:rsidP="00A1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E77">
              <w:rPr>
                <w:rFonts w:ascii="Arial" w:hAnsi="Arial" w:cs="Arial"/>
                <w:sz w:val="20"/>
                <w:szCs w:val="20"/>
              </w:rPr>
              <w:t xml:space="preserve">podać przykłady rzeczy w znaczeniu prawa cywilnego rzeczowego: nieruchomych, ruchomych, oznaczonych co do rodzaju, oznaczonych co do gatunku </w:t>
            </w:r>
          </w:p>
          <w:p w14:paraId="53B6B3F0" w14:textId="77777777" w:rsidR="00A3171F" w:rsidRPr="007E2B0B" w:rsidRDefault="00A3171F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1D2DC" w14:textId="2793016F" w:rsidR="00A3171F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2FF23" w14:textId="639997ED" w:rsidR="00A3171F" w:rsidRPr="00670DD7" w:rsidRDefault="00A3171F" w:rsidP="00A14E7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14E77">
              <w:rPr>
                <w:rFonts w:ascii="Arial" w:hAnsi="Arial" w:cs="Arial"/>
                <w:sz w:val="20"/>
                <w:szCs w:val="20"/>
              </w:rPr>
              <w:t xml:space="preserve">sklasyfikować rzeczy </w:t>
            </w:r>
            <w:r w:rsidRPr="00A14E77">
              <w:rPr>
                <w:rFonts w:ascii="Arial" w:hAnsi="Arial" w:cs="Arial"/>
                <w:sz w:val="20"/>
                <w:szCs w:val="20"/>
              </w:rPr>
              <w:br/>
              <w:t>w znaczeniu prawa cywilnego rzeczowego, np. nieruchome, ruchome, oznaczone co do rodzaju, oznaczone co do gatunku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2CAE9" w14:textId="36C0BA48" w:rsidR="00A3171F" w:rsidRDefault="003F316B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A3171F" w14:paraId="32245712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5F9058" w14:textId="77777777" w:rsidR="00A3171F" w:rsidRDefault="00A3171F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316F17" w14:textId="77777777" w:rsidR="00A3171F" w:rsidRDefault="00A3171F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6A221" w14:textId="77777777" w:rsidR="00A3171F" w:rsidRPr="00A14E77" w:rsidRDefault="00A3171F" w:rsidP="00A1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E77">
              <w:rPr>
                <w:rFonts w:ascii="Arial" w:hAnsi="Arial" w:cs="Arial"/>
                <w:sz w:val="20"/>
                <w:szCs w:val="20"/>
              </w:rPr>
              <w:t>wskazać formy własności i innych praw rzeczowych oraz formy nabycia i utraty własności</w:t>
            </w:r>
          </w:p>
          <w:p w14:paraId="217F8725" w14:textId="77777777" w:rsidR="00A3171F" w:rsidRPr="007E2B0B" w:rsidRDefault="00A3171F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05C5A" w14:textId="4DAAB486" w:rsidR="00A3171F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76CA8" w14:textId="14540511" w:rsidR="00A3171F" w:rsidRPr="00A14E77" w:rsidRDefault="00A3171F" w:rsidP="00A14E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E77">
              <w:rPr>
                <w:rFonts w:ascii="Arial" w:hAnsi="Arial" w:cs="Arial"/>
                <w:sz w:val="20"/>
                <w:szCs w:val="20"/>
              </w:rPr>
              <w:t xml:space="preserve">rozróżnić formy własności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A14E77">
              <w:rPr>
                <w:rFonts w:ascii="Arial" w:hAnsi="Arial" w:cs="Arial"/>
                <w:sz w:val="20"/>
                <w:szCs w:val="20"/>
              </w:rPr>
              <w:t>i innych praw rzeczowych oraz formy nabycia i utraty własności</w:t>
            </w:r>
          </w:p>
          <w:p w14:paraId="5593AE3A" w14:textId="77777777" w:rsidR="00A3171F" w:rsidRPr="00670DD7" w:rsidRDefault="00A3171F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D67E" w14:textId="1AB71BC6" w:rsidR="00A3171F" w:rsidRDefault="003F316B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A3171F" w14:paraId="1C1F6B56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480884" w14:textId="77777777" w:rsidR="00A3171F" w:rsidRDefault="00A3171F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87C5" w14:textId="77777777" w:rsidR="00A3171F" w:rsidRDefault="00A3171F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465E9" w14:textId="63453C81" w:rsidR="00A3171F" w:rsidRPr="007E2B0B" w:rsidRDefault="00A3171F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zidentyfikować rodzaje wpisów w księgach wieczystych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67136" w14:textId="28DC512C" w:rsidR="00A3171F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20F18" w14:textId="24CF103E" w:rsidR="00A3171F" w:rsidRPr="00670DD7" w:rsidRDefault="00A3171F" w:rsidP="007E2B0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zinterpretować wpisy w księgach wieczystych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9C38B" w14:textId="503B05BC" w:rsidR="00A3171F" w:rsidRDefault="008B3FCC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A3171F" w14:paraId="64EA72E6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3AC5A9" w14:textId="77777777" w:rsidR="00A3171F" w:rsidRDefault="00A3171F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C6F968" w14:textId="4AD653DB" w:rsidR="00A3171F" w:rsidRDefault="00A3171F" w:rsidP="00BB24F8">
            <w:pPr>
              <w:pStyle w:val="Akapitzlist"/>
              <w:numPr>
                <w:ilvl w:val="0"/>
                <w:numId w:val="5"/>
              </w:numPr>
              <w:tabs>
                <w:tab w:val="left" w:pos="312"/>
              </w:tabs>
              <w:ind w:left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Wybrane przepisy prawa zobowiązaniowego</w:t>
            </w:r>
          </w:p>
          <w:p w14:paraId="0CBDD9E3" w14:textId="77777777" w:rsidR="00A3171F" w:rsidRDefault="00A3171F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C85BF" w14:textId="1E1BD51D" w:rsidR="00A3171F" w:rsidRPr="007E2B0B" w:rsidRDefault="00A3171F" w:rsidP="00A3171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171F">
              <w:rPr>
                <w:rFonts w:ascii="Arial" w:hAnsi="Arial" w:cs="Arial"/>
                <w:sz w:val="20"/>
                <w:szCs w:val="20"/>
              </w:rPr>
              <w:t>zidentyfikować źródła powstawania i formy wygaśnięcia zobowiązań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3D7A2" w14:textId="2722CC51" w:rsidR="00A3171F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46D98" w14:textId="6806A487" w:rsidR="00A3171F" w:rsidRPr="00670DD7" w:rsidRDefault="00A3171F" w:rsidP="00A317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3171F">
              <w:rPr>
                <w:rFonts w:ascii="Arial" w:hAnsi="Arial" w:cs="Arial"/>
                <w:sz w:val="20"/>
                <w:szCs w:val="20"/>
              </w:rPr>
              <w:t>rozróżnić źródła powstawania i formy wygaśnięcia zobowiązań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D30EA" w14:textId="12876F5C" w:rsidR="00A3171F" w:rsidRDefault="003F316B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A3171F" w14:paraId="12CBF4EE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5A6C86" w14:textId="77777777" w:rsidR="00A3171F" w:rsidRDefault="00A3171F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22401" w14:textId="77777777" w:rsidR="00A3171F" w:rsidRDefault="00A3171F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BED3D" w14:textId="791067F1" w:rsidR="00A3171F" w:rsidRPr="007E2B0B" w:rsidRDefault="00A3171F" w:rsidP="00A3171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171F">
              <w:rPr>
                <w:rFonts w:ascii="Arial" w:hAnsi="Arial" w:cs="Arial"/>
                <w:sz w:val="20"/>
                <w:szCs w:val="20"/>
              </w:rPr>
              <w:t>scharakteryzować szczególne umowy, np. umowę dostawy, umowę sprzedaży na raty, umowę zlecenia, umowę o dzieło, umowę najmu, umowę dzierżawy, umowę leasingu, umowę agencyjną, rachunku bankowego, umowę ubezpieczenia, umowę pożyczki, użyczenia, poręczenia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923CF" w14:textId="7D051644" w:rsidR="00A3171F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40A47" w14:textId="77777777" w:rsidR="00A3171F" w:rsidRPr="00A3171F" w:rsidRDefault="00A3171F" w:rsidP="00A3171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171F">
              <w:rPr>
                <w:rFonts w:ascii="Arial" w:hAnsi="Arial" w:cs="Arial"/>
                <w:sz w:val="20"/>
                <w:szCs w:val="20"/>
              </w:rPr>
              <w:t>rozróżnić szczególne umowy, np. umowę dostawy, umowę sprzedaży na raty, umowę zlecenia, umowę o dzieło, umowę najmu, umowę dzierżawy, umowę leasingu, umowę agencyjną, rachunku bankowego, umowę ubezpieczenia, umowę pożyczki, użyczenia, poręczenia</w:t>
            </w:r>
          </w:p>
          <w:p w14:paraId="671FB6B4" w14:textId="77777777" w:rsidR="00A3171F" w:rsidRPr="00670DD7" w:rsidRDefault="00A3171F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116FE" w14:textId="70C7DAAF" w:rsidR="00A3171F" w:rsidRDefault="003F316B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A3171F" w14:paraId="11D19A28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ACA3" w14:textId="77777777" w:rsidR="00A3171F" w:rsidRDefault="00A3171F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2B617" w14:textId="77777777" w:rsidR="00A3171F" w:rsidRDefault="00A3171F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07821" w14:textId="32607DBF" w:rsidR="00A3171F" w:rsidRPr="007E2B0B" w:rsidRDefault="00A3171F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wybrane rodzaje odpowiedzialności cywilnej, np. odpowiedzialność deliktowa, kontraktowa, rękojmia za wady, gwarancja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D79C8" w14:textId="0357E17B" w:rsidR="00A3171F" w:rsidRPr="00670DD7" w:rsidRDefault="008B3FCC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5C7CC" w14:textId="2CB11A36" w:rsidR="00A3171F" w:rsidRPr="00A3171F" w:rsidRDefault="00A3171F" w:rsidP="00A317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3171F">
              <w:rPr>
                <w:rFonts w:ascii="Arial" w:hAnsi="Arial" w:cs="Arial"/>
                <w:sz w:val="20"/>
                <w:szCs w:val="20"/>
              </w:rPr>
              <w:t>dobrać rodzaj niezachowania odpowiedzialności cywilnej do opisanej szkody lub sytuacji, np. odpowiedzialność deliktowa, kontraktowa, rękojmia za wady, gwarancja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EA44A" w14:textId="5D71F08B" w:rsidR="00A3171F" w:rsidRDefault="008B3FCC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601101" w14:paraId="13683D38" w14:textId="77777777" w:rsidTr="00DD7EEB">
        <w:trPr>
          <w:trHeight w:val="710"/>
        </w:trPr>
        <w:tc>
          <w:tcPr>
            <w:tcW w:w="8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FDC0C8" w14:textId="66DDD2E7" w:rsidR="00601101" w:rsidRDefault="00601101" w:rsidP="00A3171F">
            <w:pPr>
              <w:pStyle w:val="Akapitzlist"/>
              <w:numPr>
                <w:ilvl w:val="0"/>
                <w:numId w:val="2"/>
              </w:numPr>
              <w:tabs>
                <w:tab w:val="left" w:pos="377"/>
              </w:tabs>
              <w:ind w:left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Elementy prawa administracyjnego</w:t>
            </w:r>
          </w:p>
          <w:p w14:paraId="51185797" w14:textId="77777777" w:rsidR="00601101" w:rsidRDefault="00601101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E50EF4" w14:textId="16E8AAF9" w:rsidR="00601101" w:rsidRDefault="00601101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Prawne formy działania administracji publicznej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411AB" w14:textId="77777777" w:rsidR="00601101" w:rsidRDefault="00601101" w:rsidP="00CA26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źródła prawa administracyjnego</w:t>
            </w:r>
          </w:p>
          <w:p w14:paraId="477B6AFA" w14:textId="77777777" w:rsidR="00601101" w:rsidRPr="007E2B0B" w:rsidRDefault="00601101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3C578" w14:textId="47341C8C" w:rsidR="00601101" w:rsidRPr="00670DD7" w:rsidRDefault="00601101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7B85D4" w14:textId="026E6611" w:rsidR="00601101" w:rsidRPr="00670DD7" w:rsidRDefault="00601101" w:rsidP="00CA263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A2631">
              <w:rPr>
                <w:rFonts w:ascii="Arial" w:hAnsi="Arial" w:cs="Arial"/>
                <w:sz w:val="20"/>
                <w:szCs w:val="20"/>
              </w:rPr>
              <w:t>sklasyfikować organy administracji publicznej</w:t>
            </w:r>
          </w:p>
        </w:tc>
        <w:tc>
          <w:tcPr>
            <w:tcW w:w="4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C9EBCF" w14:textId="6B361E8E" w:rsidR="00601101" w:rsidRDefault="00601101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601101" w14:paraId="3035E303" w14:textId="77777777" w:rsidTr="00DD7EEB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A2F14D" w14:textId="77777777" w:rsidR="00601101" w:rsidRDefault="00601101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FE6DA" w14:textId="77777777" w:rsidR="00601101" w:rsidRDefault="00601101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7DE6E" w14:textId="46F87FA5" w:rsidR="00601101" w:rsidRPr="007E2B0B" w:rsidRDefault="00601101" w:rsidP="00CA26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scharakteryzować formy działania administracji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D2CBB" w14:textId="35380BCA" w:rsidR="00601101" w:rsidRPr="00670DD7" w:rsidRDefault="00601101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69C4B3" w14:textId="77777777" w:rsidR="00601101" w:rsidRPr="00670DD7" w:rsidRDefault="00601101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ABB470" w14:textId="77777777" w:rsidR="00601101" w:rsidRDefault="00601101" w:rsidP="007E2B0B">
            <w:pPr>
              <w:jc w:val="center"/>
              <w:rPr>
                <w:sz w:val="20"/>
                <w:szCs w:val="20"/>
              </w:rPr>
            </w:pPr>
          </w:p>
        </w:tc>
      </w:tr>
      <w:tr w:rsidR="00601101" w14:paraId="5E545709" w14:textId="77777777" w:rsidTr="00DD7EEB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DC31ED" w14:textId="77777777" w:rsidR="00601101" w:rsidRDefault="00601101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744B28" w14:textId="77777777" w:rsidR="00601101" w:rsidRDefault="00601101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41340" w14:textId="208BC713" w:rsidR="00601101" w:rsidRPr="007E2B0B" w:rsidRDefault="00601101" w:rsidP="00CA26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rozpoznać zasady postępowania administracyjnego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3504C" w14:textId="4229118F" w:rsidR="00601101" w:rsidRPr="00670DD7" w:rsidRDefault="00601101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FC4979" w14:textId="77777777" w:rsidR="00601101" w:rsidRPr="00670DD7" w:rsidRDefault="00601101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9BAD4E" w14:textId="77777777" w:rsidR="00601101" w:rsidRDefault="00601101" w:rsidP="007E2B0B">
            <w:pPr>
              <w:jc w:val="center"/>
              <w:rPr>
                <w:sz w:val="20"/>
                <w:szCs w:val="20"/>
              </w:rPr>
            </w:pPr>
          </w:p>
        </w:tc>
      </w:tr>
      <w:tr w:rsidR="00601101" w14:paraId="412411BB" w14:textId="77777777" w:rsidTr="00DD7EEB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0BC58D" w14:textId="77777777" w:rsidR="00601101" w:rsidRDefault="00601101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A6B0A0" w14:textId="77777777" w:rsidR="00601101" w:rsidRDefault="00601101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2D473" w14:textId="3B5A03DA" w:rsidR="00601101" w:rsidRPr="007E2B0B" w:rsidRDefault="00601101" w:rsidP="00CA26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zidentyfikować rolę sądów administracyjnych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D1007" w14:textId="3C93783C" w:rsidR="00601101" w:rsidRPr="00670DD7" w:rsidRDefault="00601101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CCA4A0" w14:textId="77777777" w:rsidR="00601101" w:rsidRPr="00670DD7" w:rsidRDefault="00601101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D45DEC" w14:textId="77777777" w:rsidR="00601101" w:rsidRDefault="00601101" w:rsidP="007E2B0B">
            <w:pPr>
              <w:jc w:val="center"/>
              <w:rPr>
                <w:sz w:val="20"/>
                <w:szCs w:val="20"/>
              </w:rPr>
            </w:pPr>
          </w:p>
        </w:tc>
      </w:tr>
      <w:tr w:rsidR="00601101" w14:paraId="07F99012" w14:textId="77777777" w:rsidTr="00DD7EEB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D13401" w14:textId="77777777" w:rsidR="00601101" w:rsidRDefault="00601101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C504A6" w14:textId="77777777" w:rsidR="00601101" w:rsidRDefault="00601101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01890" w14:textId="32F0F3D7" w:rsidR="00601101" w:rsidRPr="007E2B0B" w:rsidRDefault="00601101" w:rsidP="00CA263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2631">
              <w:rPr>
                <w:rFonts w:ascii="Arial" w:hAnsi="Arial" w:cs="Arial"/>
                <w:sz w:val="20"/>
                <w:szCs w:val="20"/>
              </w:rPr>
              <w:t>wskazać organy administracji publicznej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B385D" w14:textId="0078751C" w:rsidR="00601101" w:rsidRPr="00670DD7" w:rsidRDefault="00601101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3E0F6A" w14:textId="77777777" w:rsidR="00601101" w:rsidRPr="00670DD7" w:rsidRDefault="00601101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E24839" w14:textId="77777777" w:rsidR="00601101" w:rsidRDefault="00601101" w:rsidP="007E2B0B">
            <w:pPr>
              <w:jc w:val="center"/>
              <w:rPr>
                <w:sz w:val="20"/>
                <w:szCs w:val="20"/>
              </w:rPr>
            </w:pPr>
          </w:p>
        </w:tc>
      </w:tr>
      <w:tr w:rsidR="00601101" w14:paraId="35B56CDA" w14:textId="77777777" w:rsidTr="00DD7EEB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357C0E" w14:textId="77777777" w:rsidR="00601101" w:rsidRDefault="00601101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E51960" w14:textId="77777777" w:rsidR="00601101" w:rsidRDefault="00601101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B4E1F" w14:textId="1446BA5B" w:rsidR="00601101" w:rsidRPr="007E2B0B" w:rsidRDefault="00601101" w:rsidP="00CA263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2631">
              <w:rPr>
                <w:rFonts w:ascii="Arial" w:hAnsi="Arial" w:cs="Arial"/>
                <w:sz w:val="20"/>
                <w:szCs w:val="20"/>
              </w:rPr>
              <w:t>zidentyfikować zakres i źródła prawa administracyjnego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0B15C" w14:textId="28316873" w:rsidR="00601101" w:rsidRPr="00670DD7" w:rsidRDefault="00601101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60F5CF" w14:textId="77777777" w:rsidR="00601101" w:rsidRPr="00670DD7" w:rsidRDefault="00601101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C2D013" w14:textId="77777777" w:rsidR="00601101" w:rsidRDefault="00601101" w:rsidP="007E2B0B">
            <w:pPr>
              <w:jc w:val="center"/>
              <w:rPr>
                <w:sz w:val="20"/>
                <w:szCs w:val="20"/>
              </w:rPr>
            </w:pPr>
          </w:p>
        </w:tc>
      </w:tr>
      <w:tr w:rsidR="00601101" w14:paraId="7F6C1737" w14:textId="77777777" w:rsidTr="00DD7EEB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37B7E0" w14:textId="77777777" w:rsidR="00601101" w:rsidRDefault="00601101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5E060" w14:textId="77777777" w:rsidR="00601101" w:rsidRDefault="00601101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67BD" w14:textId="0560AB79" w:rsidR="00601101" w:rsidRPr="007E2B0B" w:rsidRDefault="00601101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rozpoznać prawne formy działania administracji publicznej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1A597" w14:textId="0A80BCE1" w:rsidR="00601101" w:rsidRPr="00670DD7" w:rsidRDefault="00601101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A42DB" w14:textId="77777777" w:rsidR="00601101" w:rsidRPr="00670DD7" w:rsidRDefault="00601101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3C3D3" w14:textId="77777777" w:rsidR="00601101" w:rsidRDefault="00601101" w:rsidP="007E2B0B">
            <w:pPr>
              <w:jc w:val="center"/>
              <w:rPr>
                <w:sz w:val="20"/>
                <w:szCs w:val="20"/>
              </w:rPr>
            </w:pPr>
          </w:p>
        </w:tc>
      </w:tr>
      <w:tr w:rsidR="008D066A" w14:paraId="7082E674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6565C4" w14:textId="77777777" w:rsidR="008D066A" w:rsidRDefault="008D066A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7CD154" w14:textId="0DC87DB2" w:rsidR="008D066A" w:rsidRDefault="008D066A" w:rsidP="00194E91">
            <w:pPr>
              <w:pStyle w:val="Akapitzlist"/>
              <w:numPr>
                <w:ilvl w:val="0"/>
                <w:numId w:val="6"/>
              </w:numPr>
              <w:tabs>
                <w:tab w:val="left" w:pos="322"/>
              </w:tabs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Analiza wybranych aktów prawa administracyjnego</w:t>
            </w:r>
          </w:p>
          <w:p w14:paraId="23FDF38F" w14:textId="77777777" w:rsidR="008D066A" w:rsidRDefault="008D066A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5893E" w14:textId="649C723C" w:rsidR="008D066A" w:rsidRPr="007E2B0B" w:rsidRDefault="008D066A" w:rsidP="002E52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E52B7">
              <w:rPr>
                <w:rFonts w:ascii="Arial" w:hAnsi="Arial" w:cs="Arial"/>
                <w:sz w:val="20"/>
                <w:szCs w:val="20"/>
              </w:rPr>
              <w:t>podać przykłady aktów normatywnych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EF6A1" w14:textId="07DAAC17" w:rsidR="008D066A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E82F90" w14:textId="77777777" w:rsidR="008D066A" w:rsidRPr="00670DD7" w:rsidRDefault="008D066A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75A68A" w14:textId="77777777" w:rsidR="008D066A" w:rsidRDefault="008D066A" w:rsidP="007E2B0B">
            <w:pPr>
              <w:jc w:val="center"/>
              <w:rPr>
                <w:sz w:val="20"/>
                <w:szCs w:val="20"/>
              </w:rPr>
            </w:pPr>
          </w:p>
        </w:tc>
      </w:tr>
      <w:tr w:rsidR="008D066A" w14:paraId="17FCCF72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78B2BA" w14:textId="77777777" w:rsidR="008D066A" w:rsidRDefault="008D066A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6D80DC" w14:textId="77777777" w:rsidR="008D066A" w:rsidRDefault="008D066A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531FE" w14:textId="069436F6" w:rsidR="008D066A" w:rsidRPr="007E2B0B" w:rsidRDefault="008D066A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zidentyfikować elementy decyzji administracyjnej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BAE58" w14:textId="6B08ADDB" w:rsidR="008D066A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AC5456" w14:textId="77777777" w:rsidR="008D066A" w:rsidRPr="00670DD7" w:rsidRDefault="008D066A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C5670" w14:textId="77777777" w:rsidR="008D066A" w:rsidRDefault="008D066A" w:rsidP="007E2B0B">
            <w:pPr>
              <w:jc w:val="center"/>
              <w:rPr>
                <w:sz w:val="20"/>
                <w:szCs w:val="20"/>
              </w:rPr>
            </w:pPr>
          </w:p>
        </w:tc>
      </w:tr>
      <w:tr w:rsidR="008D066A" w14:paraId="72C93EFB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23F03" w14:textId="77777777" w:rsidR="008D066A" w:rsidRDefault="008D066A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8376D" w14:textId="77777777" w:rsidR="008D066A" w:rsidRDefault="008D066A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30234" w14:textId="2D78E97C" w:rsidR="008D066A" w:rsidRPr="007E2B0B" w:rsidRDefault="008D066A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wymienić rodzaje terminów </w:t>
            </w:r>
            <w:r w:rsidR="006C367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w postępowaniu administracyjnym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841CF" w14:textId="4702954B" w:rsidR="008D066A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16F87" w14:textId="77777777" w:rsidR="008D066A" w:rsidRPr="00670DD7" w:rsidRDefault="008D066A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052E7" w14:textId="77777777" w:rsidR="008D066A" w:rsidRDefault="008D066A" w:rsidP="007E2B0B">
            <w:pPr>
              <w:jc w:val="center"/>
              <w:rPr>
                <w:sz w:val="20"/>
                <w:szCs w:val="20"/>
              </w:rPr>
            </w:pPr>
          </w:p>
        </w:tc>
      </w:tr>
      <w:tr w:rsidR="008D066A" w14:paraId="687FA3AF" w14:textId="77777777" w:rsidTr="006C3673">
        <w:trPr>
          <w:trHeight w:val="710"/>
        </w:trPr>
        <w:tc>
          <w:tcPr>
            <w:tcW w:w="8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4765D5" w14:textId="208C1FA2" w:rsidR="008D066A" w:rsidRDefault="008D066A" w:rsidP="002E52B7">
            <w:pPr>
              <w:pStyle w:val="Akapitzlist"/>
              <w:numPr>
                <w:ilvl w:val="0"/>
                <w:numId w:val="2"/>
              </w:numPr>
              <w:tabs>
                <w:tab w:val="left" w:pos="377"/>
              </w:tabs>
              <w:ind w:left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Prawa autorskie i prawa pokrewne oraz ochrona własności przemysłowej</w:t>
            </w:r>
          </w:p>
          <w:p w14:paraId="01F5EC3A" w14:textId="77777777" w:rsidR="008D066A" w:rsidRDefault="008D066A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FDA29F" w14:textId="6D72D962" w:rsidR="008D066A" w:rsidRDefault="008D066A" w:rsidP="002E52B7">
            <w:pPr>
              <w:pStyle w:val="Akapitzlist"/>
              <w:numPr>
                <w:ilvl w:val="0"/>
                <w:numId w:val="7"/>
              </w:numPr>
              <w:tabs>
                <w:tab w:val="left" w:pos="322"/>
              </w:tabs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Prawa autorskie i prawa pokrewne</w:t>
            </w:r>
          </w:p>
          <w:p w14:paraId="527418AE" w14:textId="77777777" w:rsidR="008D066A" w:rsidRDefault="008D066A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EF93C" w14:textId="77777777" w:rsidR="008D066A" w:rsidRPr="000974D3" w:rsidRDefault="008D066A" w:rsidP="000974D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74D3">
              <w:rPr>
                <w:rFonts w:ascii="Arial" w:hAnsi="Arial" w:cs="Arial"/>
                <w:sz w:val="20"/>
                <w:szCs w:val="20"/>
              </w:rPr>
              <w:t>podać pojęcia: praw autorskich i praw pokrewnych</w:t>
            </w:r>
          </w:p>
          <w:p w14:paraId="4AE39A1D" w14:textId="77777777" w:rsidR="008D066A" w:rsidRPr="007E2B0B" w:rsidRDefault="008D066A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C1F48" w14:textId="492641AD" w:rsidR="008D066A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8D157" w14:textId="1C055817" w:rsidR="008D066A" w:rsidRPr="00670DD7" w:rsidRDefault="008D066A" w:rsidP="000974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74D3">
              <w:rPr>
                <w:rFonts w:ascii="Arial" w:hAnsi="Arial" w:cs="Arial"/>
                <w:sz w:val="20"/>
                <w:szCs w:val="20"/>
              </w:rPr>
              <w:t>sklasyfikować utwory ze względu na ochronę prawem własności intelektualnej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3DBAF" w14:textId="163F2B3E" w:rsidR="008D066A" w:rsidRDefault="00601101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601101" w14:paraId="3FE71D02" w14:textId="77777777" w:rsidTr="00121697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8AA4D9" w14:textId="77777777" w:rsidR="00601101" w:rsidRDefault="00601101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E50A" w14:textId="77777777" w:rsidR="00601101" w:rsidRDefault="00601101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959B2" w14:textId="0F516E66" w:rsidR="00601101" w:rsidRPr="007E2B0B" w:rsidRDefault="00601101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rozpoznać źródła prawa regulujące zasady korzystania     z praw autorskich             i praw pokrewnych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2C9D1" w14:textId="08079DFD" w:rsidR="00601101" w:rsidRPr="00670DD7" w:rsidRDefault="00601101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B5540F" w14:textId="7D927609" w:rsidR="00601101" w:rsidRPr="00670DD7" w:rsidRDefault="00601101" w:rsidP="007E2B0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zakwalifikować utwory do domeny publicznej</w:t>
            </w:r>
          </w:p>
        </w:tc>
        <w:tc>
          <w:tcPr>
            <w:tcW w:w="4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66841C" w14:textId="106AB488" w:rsidR="00601101" w:rsidRDefault="00601101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601101" w14:paraId="779DCB56" w14:textId="77777777" w:rsidTr="00121697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1683E4" w14:textId="77777777" w:rsidR="00601101" w:rsidRDefault="00601101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324520" w14:textId="702B4767" w:rsidR="00601101" w:rsidRDefault="00601101" w:rsidP="008D066A">
            <w:pPr>
              <w:pStyle w:val="Akapitzlist"/>
              <w:numPr>
                <w:ilvl w:val="0"/>
                <w:numId w:val="7"/>
              </w:numPr>
              <w:tabs>
                <w:tab w:val="left" w:pos="322"/>
              </w:tabs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Ochrona własności przemysłowej</w:t>
            </w:r>
          </w:p>
          <w:p w14:paraId="38CEB212" w14:textId="77777777" w:rsidR="00601101" w:rsidRDefault="00601101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34221" w14:textId="77777777" w:rsidR="00601101" w:rsidRPr="008D066A" w:rsidRDefault="00601101" w:rsidP="008D066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066A">
              <w:rPr>
                <w:rFonts w:ascii="Arial" w:hAnsi="Arial" w:cs="Arial"/>
                <w:sz w:val="20"/>
                <w:szCs w:val="20"/>
              </w:rPr>
              <w:t>zidentyfikować zakres prawa ochrony własności przemysłowej</w:t>
            </w:r>
          </w:p>
          <w:p w14:paraId="6C923A1F" w14:textId="77777777" w:rsidR="00601101" w:rsidRPr="007E2B0B" w:rsidRDefault="00601101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CB272" w14:textId="2744A1E4" w:rsidR="00601101" w:rsidRPr="00670DD7" w:rsidRDefault="00601101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68A92" w14:textId="77777777" w:rsidR="00601101" w:rsidRPr="00670DD7" w:rsidRDefault="00601101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5EBDA2" w14:textId="77777777" w:rsidR="00601101" w:rsidRDefault="00601101" w:rsidP="007E2B0B">
            <w:pPr>
              <w:jc w:val="center"/>
              <w:rPr>
                <w:sz w:val="20"/>
                <w:szCs w:val="20"/>
              </w:rPr>
            </w:pPr>
          </w:p>
        </w:tc>
      </w:tr>
      <w:tr w:rsidR="00601101" w14:paraId="5754C801" w14:textId="77777777" w:rsidTr="006C3673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BEB7A" w14:textId="77777777" w:rsidR="00601101" w:rsidRDefault="00601101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56118" w14:textId="77777777" w:rsidR="00601101" w:rsidRDefault="00601101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A8AEB" w14:textId="18B0FE3B" w:rsidR="00601101" w:rsidRPr="007E2B0B" w:rsidRDefault="00601101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zidentyfikować warunki udzielenia prawa ochronnego,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np. wynalazku, wzoru użytkowego, wzoru przemysłowego, znaku towarowego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031DD" w14:textId="0F037D66" w:rsidR="00601101" w:rsidRPr="00670DD7" w:rsidRDefault="00601101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</w:t>
            </w:r>
          </w:p>
        </w:tc>
        <w:tc>
          <w:tcPr>
            <w:tcW w:w="10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5B29E" w14:textId="77777777" w:rsidR="00601101" w:rsidRPr="00670DD7" w:rsidRDefault="00601101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22E3E" w14:textId="77777777" w:rsidR="00601101" w:rsidRDefault="00601101" w:rsidP="007E2B0B">
            <w:pPr>
              <w:jc w:val="center"/>
              <w:rPr>
                <w:sz w:val="20"/>
                <w:szCs w:val="20"/>
              </w:rPr>
            </w:pPr>
          </w:p>
        </w:tc>
      </w:tr>
      <w:tr w:rsidR="006C3673" w14:paraId="72727CDD" w14:textId="77777777" w:rsidTr="00E317D6">
        <w:trPr>
          <w:trHeight w:val="710"/>
        </w:trPr>
        <w:tc>
          <w:tcPr>
            <w:tcW w:w="8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39AAC8" w14:textId="58D8F9C6" w:rsidR="006C3673" w:rsidRDefault="006C3673" w:rsidP="008D066A">
            <w:pPr>
              <w:pStyle w:val="Akapitzlist"/>
              <w:numPr>
                <w:ilvl w:val="0"/>
                <w:numId w:val="2"/>
              </w:numPr>
              <w:tabs>
                <w:tab w:val="left" w:pos="235"/>
              </w:tabs>
              <w:ind w:left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Prawna ochrona danych osobowych</w:t>
            </w:r>
          </w:p>
          <w:p w14:paraId="70C84BDF" w14:textId="77777777" w:rsidR="006C3673" w:rsidRDefault="006C3673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13A472" w14:textId="6731DAE4" w:rsidR="006C3673" w:rsidRDefault="006C3673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Przepisy prawa w zakresie ochrony danych osobowych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A16E0" w14:textId="77777777" w:rsidR="006C3673" w:rsidRPr="006C3673" w:rsidRDefault="006C3673" w:rsidP="006C36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3673">
              <w:rPr>
                <w:rFonts w:ascii="Arial" w:hAnsi="Arial" w:cs="Arial"/>
                <w:sz w:val="20"/>
                <w:szCs w:val="20"/>
              </w:rPr>
              <w:t>zidentyfikować normy prawa krajowego i międzynarodowego regulujące ochronę danych osobowych</w:t>
            </w:r>
          </w:p>
          <w:p w14:paraId="3F987BC3" w14:textId="77777777" w:rsidR="006C3673" w:rsidRPr="007E2B0B" w:rsidRDefault="006C3673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0B337" w14:textId="13EE762B" w:rsidR="006C3673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83AD7" w14:textId="513B4830" w:rsidR="006C3673" w:rsidRPr="00670DD7" w:rsidRDefault="006C3673" w:rsidP="006C3673">
            <w:pPr>
              <w:contextualSpacing/>
              <w:rPr>
                <w:sz w:val="20"/>
                <w:szCs w:val="20"/>
              </w:rPr>
            </w:pPr>
            <w:r w:rsidRPr="006C3673">
              <w:rPr>
                <w:rFonts w:ascii="Arial" w:hAnsi="Arial" w:cs="Arial"/>
                <w:sz w:val="20"/>
                <w:szCs w:val="20"/>
              </w:rPr>
              <w:t>rozróżnić rodzaje odpowiedzialności z tytułu nieprzestrzegania przepisów w zakresie ochrony danych osobowych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63F98" w14:textId="6B278604" w:rsidR="006C3673" w:rsidRDefault="00601101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6C3673" w14:paraId="2B36A8C3" w14:textId="77777777" w:rsidTr="00E317D6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8150D4" w14:textId="77777777" w:rsidR="006C3673" w:rsidRDefault="006C3673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06CD94" w14:textId="77777777" w:rsidR="006C3673" w:rsidRDefault="006C3673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AD362" w14:textId="77777777" w:rsidR="006C3673" w:rsidRPr="006C3673" w:rsidRDefault="006C3673" w:rsidP="006C36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3673">
              <w:rPr>
                <w:rFonts w:ascii="Arial" w:hAnsi="Arial" w:cs="Arial"/>
                <w:sz w:val="20"/>
                <w:szCs w:val="20"/>
              </w:rPr>
              <w:t>rozpoznać zadania organów ochrony danych w Polsce</w:t>
            </w:r>
          </w:p>
          <w:p w14:paraId="41096448" w14:textId="77777777" w:rsidR="006C3673" w:rsidRPr="007E2B0B" w:rsidRDefault="006C3673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8FCDE" w14:textId="3E38075E" w:rsidR="006C3673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99AE8" w14:textId="7A260642" w:rsidR="006C3673" w:rsidRPr="00670DD7" w:rsidRDefault="006C3673" w:rsidP="006C3673">
            <w:pPr>
              <w:pStyle w:val="Legenda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zbierać, przetwarzać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br/>
              <w:t>i zabezpieczać dane osobowe zgodnie z przepisami o ochronie danych osobowych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869FB" w14:textId="1FC5324D" w:rsidR="006C3673" w:rsidRDefault="00601101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6C3673" w14:paraId="51B3CFE4" w14:textId="77777777" w:rsidTr="00E317D6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0E68FC" w14:textId="77777777" w:rsidR="006C3673" w:rsidRDefault="006C3673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DE3AC1" w14:textId="77777777" w:rsidR="006C3673" w:rsidRDefault="006C3673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0C23A" w14:textId="142A4D15" w:rsidR="006C3673" w:rsidRPr="007E2B0B" w:rsidRDefault="006C3673" w:rsidP="006C36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3673">
              <w:rPr>
                <w:rFonts w:ascii="Arial" w:hAnsi="Arial" w:cs="Arial"/>
                <w:sz w:val="20"/>
                <w:szCs w:val="20"/>
              </w:rPr>
              <w:t>posługiwać się pojęciami z zakresu ochrony danych osobowych, np. zbiór danych, przetwarzanie danych, zabezpieczenie danych, usuwanie danych, administrator danych, odbiorca danych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7E2D2" w14:textId="067F8063" w:rsidR="006C3673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884E5" w14:textId="77777777" w:rsidR="006C3673" w:rsidRPr="006C3673" w:rsidRDefault="006C3673" w:rsidP="006C36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3673">
              <w:rPr>
                <w:rFonts w:ascii="Arial" w:hAnsi="Arial" w:cs="Arial"/>
                <w:sz w:val="20"/>
                <w:szCs w:val="20"/>
              </w:rPr>
              <w:t>zakwalifikować dane osobowe do odpowiedniego zbioru danych</w:t>
            </w:r>
          </w:p>
          <w:p w14:paraId="14B54B2A" w14:textId="77777777" w:rsidR="006C3673" w:rsidRPr="00670DD7" w:rsidRDefault="006C3673" w:rsidP="007E2B0B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13891" w14:textId="509C1AB5" w:rsidR="006C3673" w:rsidRDefault="00377A08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6C3673" w14:paraId="42447411" w14:textId="77777777" w:rsidTr="00E317D6">
        <w:trPr>
          <w:trHeight w:val="710"/>
        </w:trPr>
        <w:tc>
          <w:tcPr>
            <w:tcW w:w="89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C1EF9" w14:textId="77777777" w:rsidR="006C3673" w:rsidRDefault="006C3673" w:rsidP="007E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D3F93" w14:textId="77777777" w:rsidR="006C3673" w:rsidRDefault="006C3673" w:rsidP="007E2B0B">
            <w:pPr>
              <w:tabs>
                <w:tab w:val="left" w:pos="1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CD3D3" w14:textId="1F5A8859" w:rsidR="006C3673" w:rsidRPr="007E2B0B" w:rsidRDefault="006C3673" w:rsidP="007E2B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zidentyfikować warunki przetwarzania i zabezpieczenia danych osobowych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7354C" w14:textId="646D0445" w:rsidR="006C3673" w:rsidRPr="00670DD7" w:rsidRDefault="00D3617F" w:rsidP="007E2B0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70CF" w14:textId="3F97E6F6" w:rsidR="006C3673" w:rsidRPr="00670DD7" w:rsidRDefault="006C3673" w:rsidP="007E2B0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sporządzić pismo wyrażające zgodę na przetwarzanie danych osobowych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8AAFD" w14:textId="3D2A70B5" w:rsidR="006C3673" w:rsidRDefault="00601101" w:rsidP="007E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2A2EF939" w14:textId="77777777" w:rsidR="00EB7DF5" w:rsidRPr="00C87CAA" w:rsidRDefault="00EB7DF5" w:rsidP="00C87CAA">
      <w:pPr>
        <w:rPr>
          <w:sz w:val="20"/>
          <w:szCs w:val="20"/>
        </w:rPr>
      </w:pPr>
    </w:p>
    <w:sectPr w:rsidR="00EB7DF5" w:rsidRPr="00C8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11E"/>
    <w:multiLevelType w:val="hybridMultilevel"/>
    <w:tmpl w:val="AF4E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109"/>
    <w:multiLevelType w:val="hybridMultilevel"/>
    <w:tmpl w:val="94680404"/>
    <w:lvl w:ilvl="0" w:tplc="27F89A1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6FC8"/>
    <w:multiLevelType w:val="hybridMultilevel"/>
    <w:tmpl w:val="4B06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0DFF"/>
    <w:multiLevelType w:val="hybridMultilevel"/>
    <w:tmpl w:val="A5CAE6AA"/>
    <w:lvl w:ilvl="0" w:tplc="665AE4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ED508F"/>
    <w:multiLevelType w:val="hybridMultilevel"/>
    <w:tmpl w:val="9F18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6194"/>
    <w:multiLevelType w:val="hybridMultilevel"/>
    <w:tmpl w:val="6B72896A"/>
    <w:lvl w:ilvl="0" w:tplc="0B0E8636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957F8"/>
    <w:multiLevelType w:val="hybridMultilevel"/>
    <w:tmpl w:val="6A141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395551">
    <w:abstractNumId w:val="2"/>
  </w:num>
  <w:num w:numId="2" w16cid:durableId="1337683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2789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27308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66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420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2441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D4"/>
    <w:rsid w:val="00043F07"/>
    <w:rsid w:val="000974D3"/>
    <w:rsid w:val="000A12C2"/>
    <w:rsid w:val="000E0748"/>
    <w:rsid w:val="000E0787"/>
    <w:rsid w:val="000E7DC6"/>
    <w:rsid w:val="00130196"/>
    <w:rsid w:val="00194E91"/>
    <w:rsid w:val="0019743C"/>
    <w:rsid w:val="001A2FD4"/>
    <w:rsid w:val="001F093E"/>
    <w:rsid w:val="0023749D"/>
    <w:rsid w:val="0025000B"/>
    <w:rsid w:val="00294EC5"/>
    <w:rsid w:val="002E52B7"/>
    <w:rsid w:val="002F11BE"/>
    <w:rsid w:val="00315627"/>
    <w:rsid w:val="00334916"/>
    <w:rsid w:val="00377A08"/>
    <w:rsid w:val="003E34D1"/>
    <w:rsid w:val="003F316B"/>
    <w:rsid w:val="00527BB8"/>
    <w:rsid w:val="00601101"/>
    <w:rsid w:val="006219F7"/>
    <w:rsid w:val="006320DA"/>
    <w:rsid w:val="0064376A"/>
    <w:rsid w:val="006638C6"/>
    <w:rsid w:val="00666582"/>
    <w:rsid w:val="00670DD7"/>
    <w:rsid w:val="006C3673"/>
    <w:rsid w:val="006D65A9"/>
    <w:rsid w:val="006E2BFE"/>
    <w:rsid w:val="006F6537"/>
    <w:rsid w:val="007562E2"/>
    <w:rsid w:val="00762460"/>
    <w:rsid w:val="007B3372"/>
    <w:rsid w:val="007C4187"/>
    <w:rsid w:val="007E2B0B"/>
    <w:rsid w:val="007E76F7"/>
    <w:rsid w:val="00802111"/>
    <w:rsid w:val="008B33F1"/>
    <w:rsid w:val="008B3FCC"/>
    <w:rsid w:val="008D066A"/>
    <w:rsid w:val="009060DF"/>
    <w:rsid w:val="009C3792"/>
    <w:rsid w:val="00A12093"/>
    <w:rsid w:val="00A14E77"/>
    <w:rsid w:val="00A15226"/>
    <w:rsid w:val="00A3171F"/>
    <w:rsid w:val="00A47E09"/>
    <w:rsid w:val="00A63DDF"/>
    <w:rsid w:val="00AA4304"/>
    <w:rsid w:val="00AD4C0A"/>
    <w:rsid w:val="00AD568C"/>
    <w:rsid w:val="00BB24F8"/>
    <w:rsid w:val="00BE7884"/>
    <w:rsid w:val="00C048D8"/>
    <w:rsid w:val="00C87CAA"/>
    <w:rsid w:val="00CA2631"/>
    <w:rsid w:val="00D3617F"/>
    <w:rsid w:val="00D443E3"/>
    <w:rsid w:val="00DB174F"/>
    <w:rsid w:val="00DC0148"/>
    <w:rsid w:val="00DF6A62"/>
    <w:rsid w:val="00E24584"/>
    <w:rsid w:val="00EB7DF5"/>
    <w:rsid w:val="00EE4235"/>
    <w:rsid w:val="00F47CED"/>
    <w:rsid w:val="00F70535"/>
    <w:rsid w:val="00FC0CCD"/>
    <w:rsid w:val="00FE7AE2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42A4"/>
  <w15:chartTrackingRefBased/>
  <w15:docId w15:val="{CA51A78F-9063-4963-BF3D-9D26728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 w prog Znak"/>
    <w:link w:val="Akapitzlist"/>
    <w:uiPriority w:val="34"/>
    <w:qFormat/>
    <w:locked/>
    <w:rsid w:val="00130196"/>
    <w:rPr>
      <w:sz w:val="24"/>
      <w:szCs w:val="24"/>
    </w:rPr>
  </w:style>
  <w:style w:type="paragraph" w:styleId="Akapitzlist">
    <w:name w:val="List Paragraph"/>
    <w:aliases w:val="N w prog"/>
    <w:basedOn w:val="Normalny"/>
    <w:link w:val="AkapitzlistZnak"/>
    <w:uiPriority w:val="34"/>
    <w:qFormat/>
    <w:rsid w:val="00130196"/>
    <w:pPr>
      <w:ind w:left="720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13019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C3673"/>
    <w:pPr>
      <w:spacing w:after="12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Miksiewicz</dc:creator>
  <cp:keywords/>
  <dc:description/>
  <cp:lastModifiedBy>Dorota Miksiewicz</cp:lastModifiedBy>
  <cp:revision>50</cp:revision>
  <dcterms:created xsi:type="dcterms:W3CDTF">2023-02-07T16:33:00Z</dcterms:created>
  <dcterms:modified xsi:type="dcterms:W3CDTF">2023-06-20T08:17:00Z</dcterms:modified>
</cp:coreProperties>
</file>