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21" w:rsidRDefault="009F2216">
      <w:pPr>
        <w:jc w:val="center"/>
        <w:rPr>
          <w:b/>
        </w:rPr>
      </w:pPr>
      <w:r>
        <w:rPr>
          <w:b/>
        </w:rPr>
        <w:t>Zápisný lístok</w:t>
      </w:r>
    </w:p>
    <w:p w:rsidR="008E0321" w:rsidRDefault="007A0947" w:rsidP="00C71314">
      <w:pPr>
        <w:jc w:val="center"/>
      </w:pPr>
      <w:r>
        <w:rPr>
          <w:b/>
        </w:rPr>
        <w:t>na st</w:t>
      </w:r>
      <w:r w:rsidR="00F42768">
        <w:rPr>
          <w:b/>
        </w:rPr>
        <w:t xml:space="preserve">ravovanie </w:t>
      </w:r>
      <w:r w:rsidR="00F456D8">
        <w:rPr>
          <w:b/>
        </w:rPr>
        <w:t xml:space="preserve">žiakov </w:t>
      </w:r>
      <w:r w:rsidR="00922C65">
        <w:rPr>
          <w:b/>
        </w:rPr>
        <w:t>Spojenej školy, Partizánska 2, Poprad 058 01</w:t>
      </w:r>
      <w:r w:rsidR="00F456D8">
        <w:rPr>
          <w:b/>
        </w:rPr>
        <w:t xml:space="preserve"> </w:t>
      </w:r>
      <w:r w:rsidR="008437BC">
        <w:rPr>
          <w:b/>
        </w:rPr>
        <w:t xml:space="preserve">v školskej výdajni </w:t>
      </w:r>
      <w:r w:rsidR="004E5E6F" w:rsidRPr="008437BC">
        <w:rPr>
          <w:b/>
        </w:rPr>
        <w:t>n</w:t>
      </w:r>
      <w:r w:rsidRPr="008437BC">
        <w:rPr>
          <w:b/>
        </w:rPr>
        <w:t xml:space="preserve">a školský rok: </w:t>
      </w:r>
      <w:r w:rsidR="00C71314" w:rsidRPr="008437BC">
        <w:rPr>
          <w:b/>
        </w:rPr>
        <w:t>20</w:t>
      </w:r>
      <w:r>
        <w:rPr>
          <w:b/>
        </w:rPr>
        <w:t>2</w:t>
      </w:r>
      <w:r w:rsidR="009F2216">
        <w:rPr>
          <w:b/>
        </w:rPr>
        <w:t>3</w:t>
      </w:r>
      <w:r w:rsidR="00C71314">
        <w:rPr>
          <w:b/>
        </w:rPr>
        <w:t>/</w:t>
      </w:r>
      <w:r w:rsidR="00F456D8">
        <w:rPr>
          <w:b/>
        </w:rPr>
        <w:t>20</w:t>
      </w:r>
      <w:r>
        <w:rPr>
          <w:b/>
        </w:rPr>
        <w:t>2</w:t>
      </w:r>
      <w:r w:rsidR="009F2216">
        <w:rPr>
          <w:b/>
        </w:rPr>
        <w:t>4</w:t>
      </w:r>
    </w:p>
    <w:p w:rsidR="008E0321" w:rsidRDefault="008E0321">
      <w:pPr>
        <w:jc w:val="both"/>
        <w:rPr>
          <w:b/>
        </w:rPr>
      </w:pPr>
    </w:p>
    <w:p w:rsidR="008E0321" w:rsidRDefault="00F456D8" w:rsidP="00151986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Meno a priezvisko </w:t>
      </w:r>
      <w:r w:rsidR="006C0FD8">
        <w:rPr>
          <w:b/>
          <w:sz w:val="22"/>
          <w:szCs w:val="22"/>
        </w:rPr>
        <w:t>žiaka</w:t>
      </w:r>
      <w:r w:rsidR="00117052">
        <w:rPr>
          <w:sz w:val="22"/>
          <w:szCs w:val="22"/>
        </w:rPr>
        <w:tab/>
      </w:r>
      <w:r>
        <w:rPr>
          <w:sz w:val="22"/>
          <w:szCs w:val="22"/>
        </w:rPr>
        <w:t>………...................................................</w:t>
      </w:r>
      <w:r w:rsidR="00117052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</w:t>
      </w:r>
      <w:r w:rsidR="00117052">
        <w:rPr>
          <w:sz w:val="22"/>
          <w:szCs w:val="22"/>
        </w:rPr>
        <w:t>..............</w:t>
      </w:r>
      <w:r>
        <w:rPr>
          <w:sz w:val="22"/>
          <w:szCs w:val="22"/>
        </w:rPr>
        <w:t>.</w:t>
      </w:r>
    </w:p>
    <w:p w:rsidR="008E0321" w:rsidRDefault="00F456D8" w:rsidP="00151986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Trieda:</w:t>
      </w:r>
      <w:r w:rsidR="00117052">
        <w:rPr>
          <w:sz w:val="22"/>
          <w:szCs w:val="22"/>
        </w:rPr>
        <w:tab/>
      </w:r>
      <w:r w:rsidR="00117052">
        <w:rPr>
          <w:sz w:val="22"/>
          <w:szCs w:val="22"/>
        </w:rPr>
        <w:tab/>
      </w:r>
      <w:r w:rsidR="00117052">
        <w:rPr>
          <w:sz w:val="22"/>
          <w:szCs w:val="22"/>
        </w:rPr>
        <w:tab/>
      </w:r>
      <w:r w:rsidR="00117052">
        <w:rPr>
          <w:sz w:val="22"/>
          <w:szCs w:val="22"/>
        </w:rPr>
        <w:tab/>
      </w:r>
      <w:r>
        <w:rPr>
          <w:sz w:val="22"/>
          <w:szCs w:val="22"/>
        </w:rPr>
        <w:t>………..................................................................................</w:t>
      </w:r>
      <w:r w:rsidR="00117052">
        <w:rPr>
          <w:sz w:val="22"/>
          <w:szCs w:val="22"/>
        </w:rPr>
        <w:t>....................</w:t>
      </w:r>
    </w:p>
    <w:p w:rsidR="008E0321" w:rsidRDefault="00F456D8" w:rsidP="00151986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By</w:t>
      </w:r>
      <w:r w:rsidR="00117052">
        <w:rPr>
          <w:sz w:val="22"/>
          <w:szCs w:val="22"/>
        </w:rPr>
        <w:t>dlisko žiaka</w:t>
      </w:r>
      <w:r>
        <w:rPr>
          <w:sz w:val="22"/>
          <w:szCs w:val="22"/>
        </w:rPr>
        <w:t>:</w:t>
      </w:r>
      <w:r w:rsidR="00117052">
        <w:rPr>
          <w:sz w:val="22"/>
          <w:szCs w:val="22"/>
        </w:rPr>
        <w:tab/>
      </w:r>
      <w:r w:rsidR="00117052">
        <w:rPr>
          <w:sz w:val="22"/>
          <w:szCs w:val="22"/>
        </w:rPr>
        <w:tab/>
      </w:r>
      <w:r w:rsidR="00117052">
        <w:rPr>
          <w:sz w:val="22"/>
          <w:szCs w:val="22"/>
        </w:rPr>
        <w:tab/>
      </w:r>
      <w:r>
        <w:rPr>
          <w:sz w:val="22"/>
          <w:szCs w:val="22"/>
        </w:rPr>
        <w:t>………...............................................................................</w:t>
      </w:r>
      <w:r w:rsidR="00117052">
        <w:rPr>
          <w:sz w:val="22"/>
          <w:szCs w:val="22"/>
        </w:rPr>
        <w:t>....................</w:t>
      </w:r>
      <w:r>
        <w:rPr>
          <w:sz w:val="22"/>
          <w:szCs w:val="22"/>
        </w:rPr>
        <w:t>...</w:t>
      </w:r>
    </w:p>
    <w:p w:rsidR="008E0321" w:rsidRDefault="008E0321" w:rsidP="00151986">
      <w:pPr>
        <w:spacing w:line="480" w:lineRule="auto"/>
        <w:jc w:val="both"/>
        <w:rPr>
          <w:sz w:val="22"/>
          <w:szCs w:val="22"/>
        </w:rPr>
      </w:pPr>
    </w:p>
    <w:p w:rsidR="008E0321" w:rsidRDefault="00F456D8" w:rsidP="00151986">
      <w:pPr>
        <w:tabs>
          <w:tab w:val="left" w:pos="4395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Meno a priezvis</w:t>
      </w:r>
      <w:r w:rsidR="00117052">
        <w:rPr>
          <w:sz w:val="22"/>
          <w:szCs w:val="22"/>
        </w:rPr>
        <w:t>ko matky (zákonného zástupcu):</w:t>
      </w:r>
      <w:r w:rsidR="00117052">
        <w:rPr>
          <w:sz w:val="22"/>
          <w:szCs w:val="22"/>
        </w:rPr>
        <w:tab/>
      </w:r>
      <w:r>
        <w:rPr>
          <w:sz w:val="22"/>
          <w:szCs w:val="22"/>
        </w:rPr>
        <w:t>………....................….........................................…</w:t>
      </w:r>
      <w:r w:rsidR="00242136">
        <w:rPr>
          <w:sz w:val="22"/>
          <w:szCs w:val="22"/>
        </w:rPr>
        <w:t>.</w:t>
      </w:r>
      <w:r>
        <w:rPr>
          <w:sz w:val="22"/>
          <w:szCs w:val="22"/>
        </w:rPr>
        <w:t>.....</w:t>
      </w:r>
    </w:p>
    <w:p w:rsidR="008E0321" w:rsidRDefault="00F456D8" w:rsidP="00151986">
      <w:pPr>
        <w:tabs>
          <w:tab w:val="left" w:pos="4395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Číslo t</w:t>
      </w:r>
      <w:r w:rsidR="00117052">
        <w:rPr>
          <w:sz w:val="22"/>
          <w:szCs w:val="22"/>
        </w:rPr>
        <w:t>elefónu:</w:t>
      </w:r>
      <w:r w:rsidR="00117052">
        <w:rPr>
          <w:sz w:val="22"/>
          <w:szCs w:val="22"/>
        </w:rPr>
        <w:tab/>
      </w:r>
      <w:r>
        <w:rPr>
          <w:sz w:val="22"/>
          <w:szCs w:val="22"/>
        </w:rPr>
        <w:t>..…………............................................................….....</w:t>
      </w:r>
    </w:p>
    <w:p w:rsidR="008E0321" w:rsidRDefault="00F456D8" w:rsidP="00151986">
      <w:pPr>
        <w:tabs>
          <w:tab w:val="left" w:pos="4395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Meno a priezvisko</w:t>
      </w:r>
      <w:r w:rsidR="00117052">
        <w:rPr>
          <w:sz w:val="22"/>
          <w:szCs w:val="22"/>
        </w:rPr>
        <w:t xml:space="preserve"> otca (zákonného zástupcu):</w:t>
      </w:r>
      <w:r w:rsidR="00117052">
        <w:rPr>
          <w:sz w:val="22"/>
          <w:szCs w:val="22"/>
        </w:rPr>
        <w:tab/>
      </w:r>
      <w:r>
        <w:rPr>
          <w:sz w:val="22"/>
          <w:szCs w:val="22"/>
        </w:rPr>
        <w:t>...…………..........................................................…......</w:t>
      </w:r>
    </w:p>
    <w:p w:rsidR="008E0321" w:rsidRDefault="00F456D8" w:rsidP="00151986">
      <w:pPr>
        <w:tabs>
          <w:tab w:val="left" w:pos="4395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Číslo t</w:t>
      </w:r>
      <w:r w:rsidR="00117052">
        <w:rPr>
          <w:sz w:val="22"/>
          <w:szCs w:val="22"/>
        </w:rPr>
        <w:t>elefónu:</w:t>
      </w:r>
      <w:r w:rsidR="00117052">
        <w:rPr>
          <w:sz w:val="22"/>
          <w:szCs w:val="22"/>
        </w:rPr>
        <w:tab/>
      </w:r>
      <w:r>
        <w:rPr>
          <w:sz w:val="22"/>
          <w:szCs w:val="22"/>
        </w:rPr>
        <w:t>...…………..........................................................…......</w:t>
      </w:r>
    </w:p>
    <w:p w:rsidR="001818ED" w:rsidRDefault="001818ED" w:rsidP="009F2216">
      <w:pPr>
        <w:tabs>
          <w:tab w:val="left" w:pos="4536"/>
        </w:tabs>
        <w:spacing w:line="360" w:lineRule="auto"/>
        <w:jc w:val="both"/>
        <w:rPr>
          <w:b/>
          <w:sz w:val="22"/>
          <w:szCs w:val="22"/>
        </w:rPr>
      </w:pPr>
    </w:p>
    <w:p w:rsidR="00F42768" w:rsidRDefault="00F42768" w:rsidP="00C83A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(povinný údaj kvôli priradeniu platby žiakovi)               </w:t>
      </w:r>
    </w:p>
    <w:p w:rsidR="00F42768" w:rsidRDefault="00F42768" w:rsidP="00F4276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Číslo účtu v tvare IBAN</w:t>
      </w:r>
      <w:r>
        <w:rPr>
          <w:sz w:val="22"/>
          <w:szCs w:val="22"/>
        </w:rPr>
        <w:t xml:space="preserve">, z ktorého sa bude realizovať mesačná paušálna platba na stravovanie a na ktorý bude vrátený preplatok zo stravovania zákonnému zástupcovi žiaka po ukončení školského roka: </w:t>
      </w:r>
    </w:p>
    <w:tbl>
      <w:tblPr>
        <w:tblStyle w:val="Mriekatabuky"/>
        <w:tblpPr w:leftFromText="141" w:rightFromText="141" w:vertAnchor="text" w:horzAnchor="margin" w:tblpXSpec="center" w:tblpY="209"/>
        <w:tblW w:w="0" w:type="auto"/>
        <w:tblLook w:val="04A0" w:firstRow="1" w:lastRow="0" w:firstColumn="1" w:lastColumn="0" w:noHBand="0" w:noVBand="1"/>
      </w:tblPr>
      <w:tblGrid>
        <w:gridCol w:w="1311"/>
        <w:gridCol w:w="1311"/>
        <w:gridCol w:w="1312"/>
        <w:gridCol w:w="1311"/>
        <w:gridCol w:w="1312"/>
        <w:gridCol w:w="1311"/>
        <w:gridCol w:w="1312"/>
      </w:tblGrid>
      <w:tr w:rsidR="00D660F4" w:rsidTr="00DD56F2">
        <w:trPr>
          <w:trHeight w:val="420"/>
        </w:trPr>
        <w:tc>
          <w:tcPr>
            <w:tcW w:w="1311" w:type="dxa"/>
          </w:tcPr>
          <w:p w:rsidR="00D660F4" w:rsidRPr="002A631C" w:rsidRDefault="00D660F4" w:rsidP="00D660F4">
            <w:pPr>
              <w:jc w:val="both"/>
              <w:rPr>
                <w:b/>
                <w:sz w:val="32"/>
                <w:szCs w:val="32"/>
              </w:rPr>
            </w:pPr>
            <w:r w:rsidRPr="002A631C">
              <w:rPr>
                <w:b/>
                <w:sz w:val="32"/>
                <w:szCs w:val="32"/>
              </w:rPr>
              <w:t xml:space="preserve">IBAN </w:t>
            </w:r>
            <w:r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1311" w:type="dxa"/>
          </w:tcPr>
          <w:p w:rsidR="00D660F4" w:rsidRPr="00427E04" w:rsidRDefault="00D660F4" w:rsidP="00D660F4">
            <w:pPr>
              <w:jc w:val="both"/>
              <w:rPr>
                <w:bCs/>
                <w:sz w:val="32"/>
                <w:szCs w:val="32"/>
              </w:rPr>
            </w:pPr>
            <w:r w:rsidRPr="00427E04">
              <w:rPr>
                <w:bCs/>
                <w:sz w:val="32"/>
                <w:szCs w:val="32"/>
              </w:rPr>
              <w:t>SK</w:t>
            </w:r>
          </w:p>
        </w:tc>
        <w:tc>
          <w:tcPr>
            <w:tcW w:w="1312" w:type="dxa"/>
          </w:tcPr>
          <w:p w:rsidR="00D660F4" w:rsidRPr="002A631C" w:rsidRDefault="00D660F4" w:rsidP="00D660F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11" w:type="dxa"/>
          </w:tcPr>
          <w:p w:rsidR="00D660F4" w:rsidRPr="002A631C" w:rsidRDefault="00D660F4" w:rsidP="00D660F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12" w:type="dxa"/>
          </w:tcPr>
          <w:p w:rsidR="00D660F4" w:rsidRPr="002A631C" w:rsidRDefault="00D660F4" w:rsidP="00D660F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11" w:type="dxa"/>
          </w:tcPr>
          <w:p w:rsidR="00D660F4" w:rsidRPr="002A631C" w:rsidRDefault="00D660F4" w:rsidP="00D660F4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312" w:type="dxa"/>
          </w:tcPr>
          <w:p w:rsidR="00D660F4" w:rsidRPr="002A631C" w:rsidRDefault="00D660F4" w:rsidP="00D660F4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1818ED" w:rsidRDefault="001818ED">
      <w:pPr>
        <w:jc w:val="both"/>
        <w:rPr>
          <w:b/>
          <w:sz w:val="22"/>
          <w:szCs w:val="22"/>
        </w:rPr>
      </w:pPr>
    </w:p>
    <w:p w:rsidR="009F2216" w:rsidRDefault="009F2216" w:rsidP="009F2216">
      <w:pPr>
        <w:rPr>
          <w:b/>
          <w:color w:val="000000"/>
          <w:sz w:val="22"/>
          <w:szCs w:val="22"/>
        </w:rPr>
      </w:pPr>
      <w:r w:rsidRPr="009F2216">
        <w:rPr>
          <w:b/>
          <w:color w:val="000000"/>
          <w:sz w:val="22"/>
          <w:szCs w:val="22"/>
        </w:rPr>
        <w:t>Ak stravník (rodič) neposkytol číslo účtu, alebo poskytol nesprávne číslo účtu, na ktorý mu má byť preplatok</w:t>
      </w:r>
      <w:r>
        <w:rPr>
          <w:b/>
          <w:color w:val="000000"/>
          <w:sz w:val="22"/>
          <w:szCs w:val="22"/>
        </w:rPr>
        <w:t xml:space="preserve"> </w:t>
      </w:r>
      <w:r w:rsidRPr="009F2216">
        <w:rPr>
          <w:b/>
          <w:color w:val="000000"/>
          <w:sz w:val="22"/>
          <w:szCs w:val="22"/>
        </w:rPr>
        <w:t>vrátený a ani iným spôsobom, nespolupracoval vo veci vrátenia preplatku, školská jedáleň bude postupovať podľa</w:t>
      </w:r>
      <w:r>
        <w:rPr>
          <w:b/>
          <w:color w:val="000000"/>
          <w:sz w:val="22"/>
          <w:szCs w:val="22"/>
        </w:rPr>
        <w:t xml:space="preserve"> </w:t>
      </w:r>
      <w:r w:rsidRPr="009F2216">
        <w:rPr>
          <w:b/>
          <w:color w:val="000000"/>
          <w:sz w:val="22"/>
          <w:szCs w:val="22"/>
        </w:rPr>
        <w:t>ustanovenia §107 Občianskeho zákonníka, podľa ktorého sa právo na vydanie plnenia preplatku premlčí za tri</w:t>
      </w:r>
      <w:r>
        <w:rPr>
          <w:b/>
          <w:color w:val="000000"/>
          <w:sz w:val="22"/>
          <w:szCs w:val="22"/>
        </w:rPr>
        <w:t xml:space="preserve"> </w:t>
      </w:r>
      <w:r w:rsidRPr="009F2216">
        <w:rPr>
          <w:b/>
          <w:color w:val="000000"/>
          <w:sz w:val="22"/>
          <w:szCs w:val="22"/>
        </w:rPr>
        <w:t>roky. Po uplynutí trojročnej premlčacej doby si môže škola tieto preplatky stravného použiť na prevádzkové</w:t>
      </w:r>
      <w:r>
        <w:rPr>
          <w:b/>
          <w:color w:val="000000"/>
          <w:sz w:val="22"/>
          <w:szCs w:val="22"/>
        </w:rPr>
        <w:t xml:space="preserve"> </w:t>
      </w:r>
      <w:r w:rsidRPr="009F2216">
        <w:rPr>
          <w:b/>
          <w:color w:val="000000"/>
          <w:sz w:val="22"/>
          <w:szCs w:val="22"/>
        </w:rPr>
        <w:t>potreby školskej jedálne.</w:t>
      </w:r>
    </w:p>
    <w:p w:rsidR="009F2216" w:rsidRDefault="009F2216" w:rsidP="004F4478">
      <w:pPr>
        <w:rPr>
          <w:b/>
          <w:color w:val="000000"/>
          <w:sz w:val="22"/>
          <w:szCs w:val="22"/>
        </w:rPr>
      </w:pPr>
    </w:p>
    <w:p w:rsidR="00C1343C" w:rsidRPr="004F4478" w:rsidRDefault="00C1343C" w:rsidP="004F4478">
      <w:pPr>
        <w:rPr>
          <w:b/>
          <w:sz w:val="22"/>
          <w:szCs w:val="22"/>
        </w:rPr>
      </w:pPr>
      <w:r w:rsidRPr="004F4478">
        <w:rPr>
          <w:b/>
          <w:color w:val="000000"/>
          <w:sz w:val="22"/>
          <w:szCs w:val="22"/>
        </w:rPr>
        <w:t>Stravník je prihlásený na odber stravy až po prijatí finančných prostriedkov na účet školskej jedálne a odovzdaní vyplnenej záväznej prihlášky na stravovanie.</w:t>
      </w:r>
    </w:p>
    <w:p w:rsidR="00242136" w:rsidRPr="004F4478" w:rsidRDefault="00242136" w:rsidP="004F4478">
      <w:pPr>
        <w:rPr>
          <w:b/>
          <w:sz w:val="22"/>
          <w:szCs w:val="22"/>
        </w:rPr>
      </w:pPr>
      <w:r w:rsidRPr="004F4478">
        <w:rPr>
          <w:b/>
          <w:sz w:val="22"/>
          <w:szCs w:val="22"/>
        </w:rPr>
        <w:t>Za neodobratú alebo včas neodhlásenú stravu sa finančná ani vecná náhrada neposkytuje.</w:t>
      </w:r>
    </w:p>
    <w:p w:rsidR="00242136" w:rsidRDefault="00242136" w:rsidP="00242136">
      <w:pPr>
        <w:jc w:val="both"/>
        <w:rPr>
          <w:sz w:val="22"/>
          <w:szCs w:val="22"/>
        </w:rPr>
      </w:pPr>
    </w:p>
    <w:p w:rsidR="009F2216" w:rsidRPr="00E81275" w:rsidRDefault="009F2216" w:rsidP="009F2216">
      <w:r w:rsidRPr="00E81275">
        <w:t xml:space="preserve">Svojim podpisom udeľujem súhlas prevádzkovateľovi informačného systému – </w:t>
      </w:r>
      <w:r>
        <w:t>Spojená škola, Partizánska 2</w:t>
      </w:r>
      <w:r w:rsidRPr="00E81275">
        <w:t>, P</w:t>
      </w:r>
      <w:r>
        <w:t>oprad</w:t>
      </w:r>
      <w:r w:rsidRPr="00E81275">
        <w:t xml:space="preserve"> so spracovaním osobných údajov </w:t>
      </w:r>
      <w:r>
        <w:t>dieťaťa/</w:t>
      </w:r>
      <w:r w:rsidRPr="00E81275">
        <w:t>žiaka, ktorého som zákonným zástupcom, v informačnom systéme Stravovanie , pre účel poskytnutia stravovania v rozsahu: meno a priezvisko stravníka, adresa bydliska, meno, priezvisko a telefonický kontakt, číslo účtu (IBAN) zákonného zástupcu žiaka.</w:t>
      </w:r>
    </w:p>
    <w:p w:rsidR="009F2216" w:rsidRPr="00E81275" w:rsidRDefault="009F2216" w:rsidP="009F2216">
      <w:r w:rsidRPr="00E81275">
        <w:t>Svojim podpisom potvrdzujem, že beriem na vedomie všetky uvedené podmienky organizácie režimu a podmienky stravovania.</w:t>
      </w:r>
    </w:p>
    <w:p w:rsidR="004F4478" w:rsidRDefault="004F4478" w:rsidP="00242136">
      <w:pPr>
        <w:jc w:val="both"/>
        <w:rPr>
          <w:sz w:val="22"/>
          <w:szCs w:val="22"/>
        </w:rPr>
      </w:pPr>
    </w:p>
    <w:p w:rsidR="009F2216" w:rsidRPr="00A61A2D" w:rsidRDefault="009F2216" w:rsidP="009F2216">
      <w:pPr>
        <w:tabs>
          <w:tab w:val="left" w:pos="0"/>
        </w:tabs>
        <w:jc w:val="both"/>
      </w:pPr>
      <w:r w:rsidRPr="00A61A2D">
        <w:t xml:space="preserve">V zmysle § 4 ods. 3 písm. a) zákona č. 544/2010 Z. z. o dotáciách v pôsobnosti Ministerstva práce, sociálnych vecí a rodiny SR v znení neskorších predpisov, </w:t>
      </w:r>
      <w:r>
        <w:t>zároveň</w:t>
      </w:r>
    </w:p>
    <w:p w:rsidR="009F2216" w:rsidRPr="00A61A2D" w:rsidRDefault="009F2216" w:rsidP="009F2216">
      <w:pPr>
        <w:tabs>
          <w:tab w:val="left" w:pos="0"/>
        </w:tabs>
        <w:jc w:val="both"/>
      </w:pPr>
    </w:p>
    <w:p w:rsidR="00EE1D81" w:rsidRDefault="009F2216" w:rsidP="009F2216">
      <w:pPr>
        <w:jc w:val="both"/>
        <w:rPr>
          <w:b/>
        </w:rPr>
      </w:pPr>
      <w:r w:rsidRPr="007F3D49">
        <w:rPr>
          <w:b/>
        </w:rPr>
        <w:t>žiadam / nežiadam</w:t>
      </w:r>
      <w:r>
        <w:rPr>
          <w:b/>
        </w:rPr>
        <w:t xml:space="preserve"> </w:t>
      </w:r>
    </w:p>
    <w:p w:rsidR="00EE1D81" w:rsidRDefault="00EE1D81" w:rsidP="009F2216">
      <w:pPr>
        <w:jc w:val="both"/>
      </w:pPr>
    </w:p>
    <w:p w:rsidR="009F2216" w:rsidRPr="007F3D49" w:rsidRDefault="009F2216" w:rsidP="009F2216">
      <w:pPr>
        <w:jc w:val="both"/>
      </w:pPr>
      <w:r w:rsidRPr="007F3D49">
        <w:t xml:space="preserve">od </w:t>
      </w:r>
      <w:r w:rsidR="00282261">
        <w:t>01.09.2023</w:t>
      </w:r>
      <w:r>
        <w:t xml:space="preserve"> </w:t>
      </w:r>
      <w:r w:rsidRPr="007F3D49">
        <w:t xml:space="preserve">o poskytnutie dotácie na </w:t>
      </w:r>
      <w:r>
        <w:t xml:space="preserve">stravu na </w:t>
      </w:r>
      <w:r w:rsidRPr="007F3D49">
        <w:t>dieťaťa:</w:t>
      </w:r>
    </w:p>
    <w:p w:rsidR="009F2216" w:rsidRDefault="009F2216" w:rsidP="00242136">
      <w:pPr>
        <w:jc w:val="both"/>
        <w:rPr>
          <w:sz w:val="22"/>
          <w:szCs w:val="22"/>
        </w:rPr>
      </w:pPr>
    </w:p>
    <w:p w:rsidR="009F2216" w:rsidRDefault="009F2216" w:rsidP="00242136">
      <w:pPr>
        <w:jc w:val="both"/>
        <w:rPr>
          <w:sz w:val="22"/>
          <w:szCs w:val="22"/>
        </w:rPr>
      </w:pPr>
    </w:p>
    <w:p w:rsidR="004F4478" w:rsidRDefault="004F4478" w:rsidP="00242136">
      <w:pPr>
        <w:jc w:val="both"/>
        <w:rPr>
          <w:sz w:val="22"/>
          <w:szCs w:val="22"/>
        </w:rPr>
      </w:pPr>
    </w:p>
    <w:p w:rsidR="00242136" w:rsidRDefault="00242136" w:rsidP="00242136">
      <w:pPr>
        <w:jc w:val="both"/>
        <w:rPr>
          <w:sz w:val="22"/>
          <w:szCs w:val="22"/>
        </w:rPr>
      </w:pPr>
      <w:r>
        <w:rPr>
          <w:sz w:val="22"/>
          <w:szCs w:val="22"/>
        </w:rPr>
        <w:t>V Poprade, dňa  .................................                                                 .....................................................</w:t>
      </w:r>
    </w:p>
    <w:p w:rsidR="00242136" w:rsidRDefault="00242136" w:rsidP="008E2ADA">
      <w:pPr>
        <w:tabs>
          <w:tab w:val="left" w:pos="6349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podpis zákonného zástupcu</w:t>
      </w:r>
    </w:p>
    <w:p w:rsidR="008E2ADA" w:rsidRDefault="008E2ADA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E2ADA" w:rsidRDefault="008E2ADA" w:rsidP="00C134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POZOR!</w:t>
      </w:r>
    </w:p>
    <w:p w:rsidR="00C1343C" w:rsidRDefault="00C1343C" w:rsidP="00C134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Termín úhrady mesačnej paušálnej platby stravného: </w:t>
      </w:r>
    </w:p>
    <w:p w:rsidR="00C1343C" w:rsidRPr="00B04C6D" w:rsidRDefault="00C1343C" w:rsidP="00C1343C">
      <w:pPr>
        <w:pStyle w:val="Odsekzoznamu"/>
        <w:numPr>
          <w:ilvl w:val="0"/>
          <w:numId w:val="5"/>
        </w:numPr>
        <w:spacing w:after="120"/>
        <w:ind w:left="284" w:hanging="284"/>
        <w:jc w:val="both"/>
        <w:rPr>
          <w:sz w:val="22"/>
          <w:szCs w:val="22"/>
        </w:rPr>
      </w:pPr>
      <w:r w:rsidRPr="00B04C6D">
        <w:rPr>
          <w:sz w:val="22"/>
          <w:szCs w:val="22"/>
        </w:rPr>
        <w:t xml:space="preserve">za </w:t>
      </w:r>
      <w:r w:rsidR="00151986">
        <w:rPr>
          <w:sz w:val="22"/>
          <w:szCs w:val="22"/>
        </w:rPr>
        <w:t xml:space="preserve">detí a </w:t>
      </w:r>
      <w:r w:rsidRPr="00B04C6D">
        <w:rPr>
          <w:sz w:val="22"/>
          <w:szCs w:val="22"/>
        </w:rPr>
        <w:t>žiakov, ktorí nepoberajú dotáciu na podporu stravovacích návykov (vrátane žiakov PŠ):</w:t>
      </w:r>
    </w:p>
    <w:p w:rsidR="00C1343C" w:rsidRPr="004B0C8F" w:rsidRDefault="00C1343C" w:rsidP="00C1343C">
      <w:pPr>
        <w:spacing w:after="120"/>
        <w:jc w:val="center"/>
        <w:rPr>
          <w:b/>
          <w:sz w:val="22"/>
          <w:szCs w:val="22"/>
        </w:rPr>
      </w:pPr>
      <w:r w:rsidRPr="004B0C8F">
        <w:rPr>
          <w:b/>
          <w:sz w:val="22"/>
          <w:szCs w:val="22"/>
        </w:rPr>
        <w:t>do 2</w:t>
      </w:r>
      <w:r w:rsidR="00151986">
        <w:rPr>
          <w:b/>
          <w:sz w:val="22"/>
          <w:szCs w:val="22"/>
        </w:rPr>
        <w:t>0</w:t>
      </w:r>
      <w:r w:rsidRPr="004B0C8F">
        <w:rPr>
          <w:b/>
          <w:sz w:val="22"/>
          <w:szCs w:val="22"/>
        </w:rPr>
        <w:t>. kalendárneho dňa v predchádzajúcom mesiaci</w:t>
      </w:r>
    </w:p>
    <w:p w:rsidR="00151986" w:rsidRDefault="00C1343C" w:rsidP="00F55088">
      <w:pPr>
        <w:tabs>
          <w:tab w:val="left" w:pos="2410"/>
          <w:tab w:val="left" w:pos="4820"/>
          <w:tab w:val="right" w:pos="8505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Paušálne platby:</w:t>
      </w:r>
      <w:r>
        <w:rPr>
          <w:b/>
          <w:sz w:val="22"/>
          <w:szCs w:val="22"/>
        </w:rPr>
        <w:tab/>
        <w:t xml:space="preserve">I. stupeň – </w:t>
      </w:r>
      <w:r w:rsidR="00151986">
        <w:rPr>
          <w:b/>
          <w:sz w:val="22"/>
          <w:szCs w:val="22"/>
        </w:rPr>
        <w:t>37</w:t>
      </w:r>
      <w:r>
        <w:rPr>
          <w:b/>
          <w:sz w:val="22"/>
          <w:szCs w:val="22"/>
        </w:rPr>
        <w:t>,</w:t>
      </w:r>
      <w:r w:rsidR="0015198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0</w:t>
      </w:r>
      <w:r w:rsidR="00952895">
        <w:rPr>
          <w:b/>
          <w:sz w:val="22"/>
          <w:szCs w:val="22"/>
        </w:rPr>
        <w:t>€</w:t>
      </w:r>
      <w:r>
        <w:rPr>
          <w:b/>
          <w:sz w:val="22"/>
          <w:szCs w:val="22"/>
        </w:rPr>
        <w:tab/>
        <w:t>I</w:t>
      </w:r>
      <w:r w:rsidR="00952895">
        <w:rPr>
          <w:b/>
          <w:sz w:val="22"/>
          <w:szCs w:val="22"/>
        </w:rPr>
        <w:t xml:space="preserve">I. stupeň – </w:t>
      </w:r>
      <w:r w:rsidR="00151986">
        <w:rPr>
          <w:b/>
          <w:sz w:val="22"/>
          <w:szCs w:val="22"/>
        </w:rPr>
        <w:t>41</w:t>
      </w:r>
      <w:r w:rsidR="00952895">
        <w:rPr>
          <w:b/>
          <w:sz w:val="22"/>
          <w:szCs w:val="22"/>
        </w:rPr>
        <w:t>,</w:t>
      </w:r>
      <w:r w:rsidR="00151986">
        <w:rPr>
          <w:b/>
          <w:sz w:val="22"/>
          <w:szCs w:val="22"/>
        </w:rPr>
        <w:t>8</w:t>
      </w:r>
      <w:r w:rsidR="00952895">
        <w:rPr>
          <w:b/>
          <w:sz w:val="22"/>
          <w:szCs w:val="22"/>
        </w:rPr>
        <w:t>0€</w:t>
      </w:r>
      <w:r>
        <w:rPr>
          <w:b/>
          <w:sz w:val="22"/>
          <w:szCs w:val="22"/>
        </w:rPr>
        <w:t> </w:t>
      </w:r>
      <w:r w:rsidR="00952895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PŠ – </w:t>
      </w:r>
      <w:r w:rsidR="00151986">
        <w:rPr>
          <w:b/>
          <w:sz w:val="22"/>
          <w:szCs w:val="22"/>
        </w:rPr>
        <w:t>5</w:t>
      </w:r>
      <w:r w:rsidR="0095289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,</w:t>
      </w:r>
      <w:r w:rsidR="00151986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0</w:t>
      </w:r>
      <w:r w:rsidR="00952895">
        <w:rPr>
          <w:b/>
          <w:sz w:val="22"/>
          <w:szCs w:val="22"/>
        </w:rPr>
        <w:t>€</w:t>
      </w:r>
    </w:p>
    <w:p w:rsidR="00F55088" w:rsidRDefault="00F55088" w:rsidP="00F55088">
      <w:pPr>
        <w:tabs>
          <w:tab w:val="left" w:pos="1843"/>
          <w:tab w:val="left" w:pos="4820"/>
          <w:tab w:val="left" w:pos="5812"/>
          <w:tab w:val="right" w:pos="850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bookmarkStart w:id="0" w:name="_GoBack"/>
      <w:bookmarkEnd w:id="0"/>
      <w:r>
        <w:rPr>
          <w:b/>
          <w:sz w:val="22"/>
          <w:szCs w:val="22"/>
        </w:rPr>
        <w:t>MŠ (desiata + obed) – 37,40€</w:t>
      </w:r>
      <w:r>
        <w:rPr>
          <w:b/>
          <w:sz w:val="22"/>
          <w:szCs w:val="22"/>
        </w:rPr>
        <w:tab/>
        <w:t>MŠ (desiata + obed + olovrant) – 46,20€</w:t>
      </w:r>
    </w:p>
    <w:p w:rsidR="00151986" w:rsidRDefault="00151986" w:rsidP="00151986">
      <w:pPr>
        <w:tabs>
          <w:tab w:val="left" w:pos="1985"/>
          <w:tab w:val="left" w:pos="4820"/>
          <w:tab w:val="right" w:pos="8505"/>
        </w:tabs>
        <w:jc w:val="both"/>
        <w:rPr>
          <w:b/>
          <w:sz w:val="22"/>
          <w:szCs w:val="22"/>
        </w:rPr>
      </w:pPr>
    </w:p>
    <w:p w:rsidR="00C1343C" w:rsidRPr="00362C3C" w:rsidRDefault="00C1343C" w:rsidP="00C1343C">
      <w:pPr>
        <w:pStyle w:val="Odsekzoznamu"/>
        <w:numPr>
          <w:ilvl w:val="0"/>
          <w:numId w:val="5"/>
        </w:numPr>
        <w:spacing w:after="120"/>
        <w:ind w:left="284" w:hanging="284"/>
        <w:jc w:val="both"/>
        <w:rPr>
          <w:sz w:val="22"/>
          <w:szCs w:val="22"/>
        </w:rPr>
      </w:pPr>
      <w:r w:rsidRPr="00362C3C">
        <w:rPr>
          <w:sz w:val="22"/>
          <w:szCs w:val="22"/>
        </w:rPr>
        <w:t xml:space="preserve">za žiakov navštevujúcich </w:t>
      </w:r>
      <w:r w:rsidRPr="00362C3C">
        <w:rPr>
          <w:b/>
          <w:sz w:val="22"/>
          <w:szCs w:val="22"/>
        </w:rPr>
        <w:t>SŠ, ktorí poberajú dotáciu na podporu stravovacích návykov</w:t>
      </w:r>
      <w:r>
        <w:rPr>
          <w:sz w:val="22"/>
          <w:szCs w:val="22"/>
        </w:rPr>
        <w:t>:</w:t>
      </w:r>
    </w:p>
    <w:p w:rsidR="00C1343C" w:rsidRDefault="00C1343C" w:rsidP="00151986">
      <w:pPr>
        <w:jc w:val="center"/>
        <w:rPr>
          <w:b/>
          <w:sz w:val="22"/>
          <w:szCs w:val="22"/>
        </w:rPr>
      </w:pPr>
      <w:r w:rsidRPr="00151986">
        <w:rPr>
          <w:b/>
          <w:sz w:val="22"/>
          <w:szCs w:val="22"/>
        </w:rPr>
        <w:t>do 0</w:t>
      </w:r>
      <w:r w:rsidR="00F55088">
        <w:rPr>
          <w:b/>
          <w:sz w:val="22"/>
          <w:szCs w:val="22"/>
        </w:rPr>
        <w:t>4</w:t>
      </w:r>
      <w:r w:rsidRPr="00151986">
        <w:rPr>
          <w:b/>
          <w:sz w:val="22"/>
          <w:szCs w:val="22"/>
        </w:rPr>
        <w:t>. septembra</w:t>
      </w:r>
      <w:r w:rsidR="00151986" w:rsidRPr="00151986">
        <w:rPr>
          <w:b/>
          <w:sz w:val="22"/>
          <w:szCs w:val="22"/>
        </w:rPr>
        <w:t xml:space="preserve"> príslušného kalendárneho roka 30€</w:t>
      </w:r>
    </w:p>
    <w:p w:rsidR="00151986" w:rsidRPr="00151986" w:rsidRDefault="00151986" w:rsidP="00151986">
      <w:pPr>
        <w:jc w:val="center"/>
        <w:rPr>
          <w:b/>
          <w:sz w:val="22"/>
          <w:szCs w:val="22"/>
        </w:rPr>
      </w:pPr>
    </w:p>
    <w:p w:rsidR="00151986" w:rsidRDefault="00151986" w:rsidP="00151986">
      <w:pPr>
        <w:pStyle w:val="Odsekzoznamu"/>
        <w:numPr>
          <w:ilvl w:val="0"/>
          <w:numId w:val="5"/>
        </w:numPr>
        <w:spacing w:after="120"/>
        <w:ind w:left="284" w:hanging="284"/>
        <w:jc w:val="both"/>
        <w:rPr>
          <w:sz w:val="22"/>
          <w:szCs w:val="22"/>
        </w:rPr>
      </w:pPr>
      <w:r w:rsidRPr="00362C3C">
        <w:rPr>
          <w:sz w:val="22"/>
          <w:szCs w:val="22"/>
        </w:rPr>
        <w:t xml:space="preserve">za </w:t>
      </w:r>
      <w:r>
        <w:rPr>
          <w:sz w:val="22"/>
          <w:szCs w:val="22"/>
        </w:rPr>
        <w:t>deti</w:t>
      </w:r>
      <w:r w:rsidRPr="00362C3C">
        <w:rPr>
          <w:sz w:val="22"/>
          <w:szCs w:val="22"/>
        </w:rPr>
        <w:t xml:space="preserve"> navštevujúce </w:t>
      </w:r>
      <w:r>
        <w:rPr>
          <w:b/>
          <w:sz w:val="22"/>
          <w:szCs w:val="22"/>
        </w:rPr>
        <w:t>MŠ, ktoré</w:t>
      </w:r>
      <w:r w:rsidRPr="00362C3C">
        <w:rPr>
          <w:b/>
          <w:sz w:val="22"/>
          <w:szCs w:val="22"/>
        </w:rPr>
        <w:t xml:space="preserve"> poberajú dotáciu na podporu stravovacích návykov</w:t>
      </w:r>
      <w:r>
        <w:rPr>
          <w:sz w:val="22"/>
          <w:szCs w:val="22"/>
        </w:rPr>
        <w:t>:</w:t>
      </w:r>
    </w:p>
    <w:p w:rsidR="00151986" w:rsidRPr="00151986" w:rsidRDefault="00151986" w:rsidP="00151986">
      <w:pPr>
        <w:spacing w:after="120"/>
        <w:jc w:val="center"/>
        <w:rPr>
          <w:b/>
          <w:sz w:val="22"/>
          <w:szCs w:val="22"/>
        </w:rPr>
      </w:pPr>
      <w:r w:rsidRPr="00151986">
        <w:rPr>
          <w:b/>
          <w:sz w:val="22"/>
          <w:szCs w:val="22"/>
        </w:rPr>
        <w:t>do 0</w:t>
      </w:r>
      <w:r w:rsidR="00F55088">
        <w:rPr>
          <w:b/>
          <w:sz w:val="22"/>
          <w:szCs w:val="22"/>
        </w:rPr>
        <w:t>4</w:t>
      </w:r>
      <w:r w:rsidRPr="00151986">
        <w:rPr>
          <w:b/>
          <w:sz w:val="22"/>
          <w:szCs w:val="22"/>
        </w:rPr>
        <w:t>. septembra príslušného kalendárneho roka 2</w:t>
      </w:r>
      <w:r w:rsidR="00F55088">
        <w:rPr>
          <w:b/>
          <w:sz w:val="22"/>
          <w:szCs w:val="22"/>
        </w:rPr>
        <w:t>0</w:t>
      </w:r>
      <w:r w:rsidRPr="00151986">
        <w:rPr>
          <w:b/>
          <w:sz w:val="22"/>
          <w:szCs w:val="22"/>
        </w:rPr>
        <w:t>,</w:t>
      </w:r>
      <w:r w:rsidR="00F55088">
        <w:rPr>
          <w:b/>
          <w:sz w:val="22"/>
          <w:szCs w:val="22"/>
        </w:rPr>
        <w:t>0</w:t>
      </w:r>
      <w:r w:rsidRPr="00151986">
        <w:rPr>
          <w:b/>
          <w:sz w:val="22"/>
          <w:szCs w:val="22"/>
        </w:rPr>
        <w:t>0€ a následne</w:t>
      </w:r>
    </w:p>
    <w:p w:rsidR="00151986" w:rsidRDefault="00151986" w:rsidP="00151986">
      <w:pPr>
        <w:spacing w:after="120"/>
        <w:jc w:val="center"/>
        <w:rPr>
          <w:b/>
          <w:sz w:val="22"/>
          <w:szCs w:val="22"/>
        </w:rPr>
      </w:pPr>
      <w:r w:rsidRPr="00151986">
        <w:rPr>
          <w:b/>
          <w:sz w:val="22"/>
          <w:szCs w:val="22"/>
        </w:rPr>
        <w:t>do 20. kalendárneho dňa v predchádzajúcom mesiaci</w:t>
      </w:r>
      <w:r>
        <w:rPr>
          <w:b/>
          <w:sz w:val="22"/>
          <w:szCs w:val="22"/>
        </w:rPr>
        <w:t xml:space="preserve"> </w:t>
      </w:r>
      <w:r w:rsidR="00EE1D81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,</w:t>
      </w:r>
      <w:r w:rsidR="00EE1D81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0€</w:t>
      </w:r>
      <w:r w:rsidR="00F55088">
        <w:rPr>
          <w:b/>
          <w:sz w:val="22"/>
          <w:szCs w:val="22"/>
        </w:rPr>
        <w:t xml:space="preserve"> resp. 15,40€</w:t>
      </w:r>
    </w:p>
    <w:p w:rsidR="008E0321" w:rsidRPr="008E2ADA" w:rsidRDefault="00F456D8" w:rsidP="008E2ADA">
      <w:pPr>
        <w:spacing w:before="240"/>
        <w:jc w:val="both"/>
        <w:rPr>
          <w:b/>
        </w:rPr>
      </w:pPr>
      <w:r w:rsidRPr="008E2ADA">
        <w:rPr>
          <w:b/>
          <w:sz w:val="22"/>
          <w:szCs w:val="22"/>
        </w:rPr>
        <w:t>Plat</w:t>
      </w:r>
      <w:r w:rsidR="00C71314" w:rsidRPr="008E2ADA">
        <w:rPr>
          <w:b/>
          <w:sz w:val="22"/>
          <w:szCs w:val="22"/>
        </w:rPr>
        <w:t>ba za stravné sa uhrádza formou</w:t>
      </w:r>
      <w:r w:rsidRPr="008E2ADA">
        <w:rPr>
          <w:b/>
          <w:sz w:val="22"/>
          <w:szCs w:val="22"/>
        </w:rPr>
        <w:t>:</w:t>
      </w:r>
    </w:p>
    <w:p w:rsidR="00253612" w:rsidRDefault="00C1343C" w:rsidP="008E2ADA">
      <w:pPr>
        <w:tabs>
          <w:tab w:val="left" w:pos="284"/>
          <w:tab w:val="left" w:pos="3828"/>
          <w:tab w:val="left" w:pos="7513"/>
        </w:tabs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253612">
        <w:rPr>
          <w:b/>
          <w:sz w:val="22"/>
          <w:szCs w:val="22"/>
        </w:rPr>
        <w:t>* trvalým príkazom</w:t>
      </w:r>
      <w:r w:rsidR="00253612">
        <w:rPr>
          <w:b/>
          <w:sz w:val="22"/>
          <w:szCs w:val="22"/>
        </w:rPr>
        <w:tab/>
        <w:t>* internetbankingom</w:t>
      </w:r>
      <w:r w:rsidR="00253612">
        <w:rPr>
          <w:b/>
          <w:sz w:val="22"/>
          <w:szCs w:val="22"/>
        </w:rPr>
        <w:tab/>
        <w:t>* vkladom na účet</w:t>
      </w:r>
    </w:p>
    <w:p w:rsidR="00634F34" w:rsidRPr="00E2561C" w:rsidRDefault="00634F34" w:rsidP="00634F34">
      <w:pPr>
        <w:tabs>
          <w:tab w:val="left" w:pos="3544"/>
          <w:tab w:val="center" w:pos="4536"/>
        </w:tabs>
        <w:spacing w:before="240"/>
        <w:jc w:val="both"/>
        <w:rPr>
          <w:b/>
          <w:sz w:val="22"/>
          <w:szCs w:val="22"/>
        </w:rPr>
      </w:pPr>
      <w:r w:rsidRPr="00E2561C">
        <w:rPr>
          <w:sz w:val="22"/>
          <w:szCs w:val="22"/>
        </w:rPr>
        <w:t>Bankové spojenie:</w:t>
      </w:r>
      <w:r w:rsidRPr="00E2561C">
        <w:rPr>
          <w:sz w:val="22"/>
          <w:szCs w:val="22"/>
        </w:rPr>
        <w:tab/>
      </w:r>
      <w:r w:rsidRPr="00E2561C">
        <w:rPr>
          <w:b/>
          <w:sz w:val="22"/>
          <w:szCs w:val="22"/>
          <w:u w:val="single"/>
        </w:rPr>
        <w:t>SK27 8180 0000 0070 0062 8887</w:t>
      </w:r>
    </w:p>
    <w:p w:rsidR="00634F34" w:rsidRPr="00E2561C" w:rsidRDefault="00634F34" w:rsidP="00634F34">
      <w:pPr>
        <w:tabs>
          <w:tab w:val="left" w:pos="3544"/>
        </w:tabs>
        <w:jc w:val="both"/>
        <w:rPr>
          <w:b/>
          <w:sz w:val="22"/>
          <w:szCs w:val="22"/>
        </w:rPr>
      </w:pPr>
      <w:r w:rsidRPr="00E2561C">
        <w:rPr>
          <w:sz w:val="22"/>
          <w:szCs w:val="22"/>
        </w:rPr>
        <w:t>Konštantný symbol:</w:t>
      </w:r>
      <w:r w:rsidRPr="00E2561C">
        <w:rPr>
          <w:b/>
          <w:sz w:val="22"/>
          <w:szCs w:val="22"/>
        </w:rPr>
        <w:t xml:space="preserve">  </w:t>
      </w:r>
      <w:r w:rsidRPr="00E2561C">
        <w:rPr>
          <w:b/>
          <w:sz w:val="22"/>
          <w:szCs w:val="22"/>
        </w:rPr>
        <w:tab/>
        <w:t>0308</w:t>
      </w:r>
    </w:p>
    <w:p w:rsidR="00634F34" w:rsidRPr="00E2561C" w:rsidRDefault="00634F34" w:rsidP="00634F34">
      <w:pPr>
        <w:tabs>
          <w:tab w:val="left" w:pos="3544"/>
        </w:tabs>
        <w:jc w:val="both"/>
        <w:rPr>
          <w:sz w:val="22"/>
          <w:szCs w:val="22"/>
        </w:rPr>
      </w:pPr>
      <w:r w:rsidRPr="00E2561C">
        <w:rPr>
          <w:b/>
          <w:sz w:val="22"/>
          <w:szCs w:val="22"/>
        </w:rPr>
        <w:t>Poznámka</w:t>
      </w:r>
      <w:r w:rsidRPr="00E2561C">
        <w:rPr>
          <w:sz w:val="22"/>
          <w:szCs w:val="22"/>
        </w:rPr>
        <w:t xml:space="preserve"> príkazu na úhradu:</w:t>
      </w:r>
      <w:r w:rsidRPr="00E2561C">
        <w:rPr>
          <w:b/>
          <w:sz w:val="22"/>
          <w:szCs w:val="22"/>
        </w:rPr>
        <w:t xml:space="preserve"> </w:t>
      </w:r>
      <w:r w:rsidRPr="00E2561C">
        <w:rPr>
          <w:b/>
          <w:sz w:val="22"/>
          <w:szCs w:val="22"/>
        </w:rPr>
        <w:tab/>
        <w:t>meno a priezvisko dieťaťa</w:t>
      </w:r>
    </w:p>
    <w:p w:rsidR="00253612" w:rsidRPr="00634F34" w:rsidRDefault="00253612" w:rsidP="00253612">
      <w:pPr>
        <w:jc w:val="both"/>
        <w:rPr>
          <w:sz w:val="22"/>
          <w:szCs w:val="22"/>
        </w:rPr>
      </w:pPr>
    </w:p>
    <w:p w:rsidR="00634F34" w:rsidRPr="00E2561C" w:rsidRDefault="00634F34" w:rsidP="00634F34">
      <w:pPr>
        <w:jc w:val="both"/>
        <w:rPr>
          <w:b/>
          <w:sz w:val="22"/>
          <w:szCs w:val="22"/>
        </w:rPr>
      </w:pPr>
      <w:r w:rsidRPr="00E2561C">
        <w:rPr>
          <w:b/>
          <w:bCs/>
          <w:sz w:val="22"/>
          <w:szCs w:val="22"/>
        </w:rPr>
        <w:t>Prihlásiť</w:t>
      </w:r>
      <w:r w:rsidRPr="00E2561C">
        <w:rPr>
          <w:bCs/>
          <w:sz w:val="22"/>
          <w:szCs w:val="22"/>
        </w:rPr>
        <w:t xml:space="preserve"> na stravu alebo </w:t>
      </w:r>
      <w:r w:rsidRPr="00E2561C">
        <w:rPr>
          <w:b/>
          <w:bCs/>
          <w:sz w:val="22"/>
          <w:szCs w:val="22"/>
        </w:rPr>
        <w:t>odhlásiť</w:t>
      </w:r>
      <w:r w:rsidRPr="00E2561C">
        <w:rPr>
          <w:bCs/>
          <w:sz w:val="22"/>
          <w:szCs w:val="22"/>
        </w:rPr>
        <w:t xml:space="preserve">  dieťa zo stravy je potrebné najneskôr </w:t>
      </w:r>
      <w:r w:rsidRPr="00E2561C">
        <w:rPr>
          <w:b/>
          <w:bCs/>
          <w:sz w:val="22"/>
          <w:szCs w:val="22"/>
        </w:rPr>
        <w:t xml:space="preserve">deň vopred </w:t>
      </w:r>
      <w:r w:rsidRPr="00E2561C">
        <w:rPr>
          <w:b/>
          <w:sz w:val="22"/>
          <w:szCs w:val="22"/>
        </w:rPr>
        <w:t xml:space="preserve">do 13.00 h. </w:t>
      </w:r>
    </w:p>
    <w:p w:rsidR="00634F34" w:rsidRPr="00E2561C" w:rsidRDefault="00634F34" w:rsidP="00634F34">
      <w:pPr>
        <w:jc w:val="both"/>
        <w:rPr>
          <w:sz w:val="22"/>
          <w:szCs w:val="22"/>
        </w:rPr>
      </w:pPr>
      <w:r w:rsidRPr="00E2561C">
        <w:rPr>
          <w:b/>
          <w:sz w:val="22"/>
          <w:szCs w:val="22"/>
        </w:rPr>
        <w:t>Možnosti odhlasovania</w:t>
      </w:r>
      <w:r w:rsidRPr="00E2561C">
        <w:rPr>
          <w:sz w:val="22"/>
          <w:szCs w:val="22"/>
        </w:rPr>
        <w:t xml:space="preserve"> zo stravy: </w:t>
      </w:r>
    </w:p>
    <w:p w:rsidR="00634F34" w:rsidRPr="00151986" w:rsidRDefault="00634F34" w:rsidP="00151986">
      <w:pPr>
        <w:jc w:val="both"/>
        <w:rPr>
          <w:b/>
          <w:sz w:val="22"/>
          <w:szCs w:val="22"/>
        </w:rPr>
      </w:pPr>
      <w:r w:rsidRPr="00151986">
        <w:rPr>
          <w:sz w:val="22"/>
          <w:szCs w:val="22"/>
        </w:rPr>
        <w:t xml:space="preserve">cez webovú stránku a mobilnú aplikáciu </w:t>
      </w:r>
      <w:r w:rsidRPr="00151986">
        <w:rPr>
          <w:b/>
          <w:sz w:val="22"/>
          <w:szCs w:val="22"/>
        </w:rPr>
        <w:t>Edupage</w:t>
      </w:r>
      <w:r w:rsidRPr="00151986">
        <w:rPr>
          <w:sz w:val="22"/>
          <w:szCs w:val="22"/>
        </w:rPr>
        <w:t xml:space="preserve"> alebo </w:t>
      </w:r>
      <w:r w:rsidRPr="00151986">
        <w:rPr>
          <w:b/>
          <w:sz w:val="22"/>
          <w:szCs w:val="22"/>
        </w:rPr>
        <w:t xml:space="preserve">telefonicky </w:t>
      </w:r>
      <w:r w:rsidRPr="00151986">
        <w:rPr>
          <w:sz w:val="22"/>
          <w:szCs w:val="22"/>
        </w:rPr>
        <w:t>na tel. č.:</w:t>
      </w:r>
      <w:r w:rsidR="00151986">
        <w:rPr>
          <w:b/>
          <w:sz w:val="22"/>
          <w:szCs w:val="22"/>
        </w:rPr>
        <w:t xml:space="preserve"> 0948 160 083 (</w:t>
      </w:r>
      <w:r w:rsidRPr="00151986">
        <w:rPr>
          <w:b/>
          <w:sz w:val="22"/>
          <w:szCs w:val="22"/>
        </w:rPr>
        <w:t>7:30 – 13:00).</w:t>
      </w:r>
    </w:p>
    <w:p w:rsidR="00253612" w:rsidRPr="00634F34" w:rsidRDefault="00253612" w:rsidP="00253612">
      <w:pPr>
        <w:jc w:val="both"/>
        <w:rPr>
          <w:sz w:val="22"/>
          <w:szCs w:val="22"/>
        </w:rPr>
      </w:pPr>
      <w:r w:rsidRPr="00634F34">
        <w:rPr>
          <w:bCs/>
          <w:sz w:val="22"/>
          <w:szCs w:val="22"/>
        </w:rPr>
        <w:t>V prvý deň choroby je možné neodhlásenú stravu odobrať do obedára v čase od 11.40 do 13.00 h.</w:t>
      </w:r>
    </w:p>
    <w:p w:rsidR="002A631C" w:rsidRDefault="002A631C" w:rsidP="00C1343C">
      <w:pPr>
        <w:rPr>
          <w:b/>
          <w:sz w:val="22"/>
          <w:szCs w:val="22"/>
        </w:rPr>
      </w:pPr>
    </w:p>
    <w:p w:rsidR="00A77F47" w:rsidRPr="00EA2CC3" w:rsidRDefault="00A77F47" w:rsidP="00A77F47">
      <w:pPr>
        <w:jc w:val="center"/>
        <w:rPr>
          <w:b/>
          <w:sz w:val="20"/>
          <w:szCs w:val="20"/>
        </w:rPr>
      </w:pPr>
      <w:r w:rsidRPr="00EA2CC3">
        <w:rPr>
          <w:b/>
          <w:sz w:val="20"/>
          <w:szCs w:val="20"/>
        </w:rPr>
        <w:t>VYSVETLENIE</w:t>
      </w:r>
    </w:p>
    <w:p w:rsidR="00A77F47" w:rsidRPr="00EA2CC3" w:rsidRDefault="00A77F47" w:rsidP="00264850">
      <w:pPr>
        <w:jc w:val="center"/>
        <w:rPr>
          <w:sz w:val="20"/>
          <w:szCs w:val="20"/>
        </w:rPr>
      </w:pPr>
      <w:r w:rsidRPr="00EA2CC3">
        <w:rPr>
          <w:sz w:val="20"/>
          <w:szCs w:val="20"/>
        </w:rPr>
        <w:t xml:space="preserve">V zmysle platného VZN Mesta Poprad č. </w:t>
      </w:r>
      <w:r w:rsidR="00151986">
        <w:rPr>
          <w:sz w:val="20"/>
          <w:szCs w:val="20"/>
        </w:rPr>
        <w:t>13</w:t>
      </w:r>
      <w:r w:rsidR="00234F3E">
        <w:rPr>
          <w:sz w:val="20"/>
          <w:szCs w:val="20"/>
        </w:rPr>
        <w:t>/202</w:t>
      </w:r>
      <w:r w:rsidR="00634F34">
        <w:rPr>
          <w:sz w:val="20"/>
          <w:szCs w:val="20"/>
        </w:rPr>
        <w:t>2</w:t>
      </w:r>
      <w:r w:rsidRPr="00EA2CC3">
        <w:rPr>
          <w:sz w:val="20"/>
          <w:szCs w:val="20"/>
        </w:rPr>
        <w:t xml:space="preserve"> zákonný zástupca dieťaťa uhrádza za stravné v ŠJ:</w:t>
      </w:r>
    </w:p>
    <w:p w:rsidR="00A77F47" w:rsidRPr="00EA2CC3" w:rsidRDefault="00A77F47" w:rsidP="00264850">
      <w:pPr>
        <w:jc w:val="center"/>
        <w:rPr>
          <w:sz w:val="20"/>
          <w:szCs w:val="20"/>
        </w:rPr>
      </w:pPr>
      <w:r w:rsidRPr="00EA2CC3">
        <w:rPr>
          <w:b/>
          <w:sz w:val="20"/>
          <w:szCs w:val="20"/>
          <w:u w:val="single"/>
        </w:rPr>
        <w:t>Denný poplatok za odobraté jedlo na nákup potravín</w:t>
      </w:r>
      <w:r w:rsidRPr="00EA2CC3">
        <w:rPr>
          <w:b/>
          <w:sz w:val="20"/>
          <w:szCs w:val="20"/>
        </w:rPr>
        <w:t>:</w:t>
      </w:r>
    </w:p>
    <w:tbl>
      <w:tblPr>
        <w:tblStyle w:val="Mriekatabuky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30"/>
        <w:gridCol w:w="1965"/>
        <w:gridCol w:w="992"/>
        <w:gridCol w:w="1134"/>
        <w:gridCol w:w="1134"/>
        <w:gridCol w:w="1843"/>
      </w:tblGrid>
      <w:tr w:rsidR="00634F34" w:rsidRPr="006E5D2B" w:rsidTr="00634F34">
        <w:tc>
          <w:tcPr>
            <w:tcW w:w="2430" w:type="dxa"/>
            <w:vMerge w:val="restart"/>
            <w:vAlign w:val="center"/>
          </w:tcPr>
          <w:p w:rsidR="00634F34" w:rsidRPr="006E5D2B" w:rsidRDefault="00634F34" w:rsidP="00DD56F2">
            <w:pPr>
              <w:jc w:val="center"/>
              <w:rPr>
                <w:sz w:val="20"/>
                <w:szCs w:val="20"/>
              </w:rPr>
            </w:pPr>
            <w:r w:rsidRPr="006E5D2B">
              <w:rPr>
                <w:sz w:val="20"/>
                <w:szCs w:val="20"/>
              </w:rPr>
              <w:t>Veková kategória stravníkov</w:t>
            </w:r>
          </w:p>
        </w:tc>
        <w:tc>
          <w:tcPr>
            <w:tcW w:w="1965" w:type="dxa"/>
            <w:vAlign w:val="center"/>
          </w:tcPr>
          <w:p w:rsidR="00634F34" w:rsidRPr="006E5D2B" w:rsidRDefault="00634F34" w:rsidP="00DD56F2">
            <w:pPr>
              <w:jc w:val="center"/>
              <w:rPr>
                <w:sz w:val="20"/>
                <w:szCs w:val="20"/>
              </w:rPr>
            </w:pPr>
            <w:r w:rsidRPr="006E5D2B">
              <w:rPr>
                <w:sz w:val="20"/>
                <w:szCs w:val="20"/>
              </w:rPr>
              <w:t>1. Finančné pásmo</w:t>
            </w:r>
          </w:p>
        </w:tc>
        <w:tc>
          <w:tcPr>
            <w:tcW w:w="992" w:type="dxa"/>
            <w:vMerge w:val="restart"/>
            <w:vAlign w:val="center"/>
          </w:tcPr>
          <w:p w:rsidR="00634F34" w:rsidRPr="006E5D2B" w:rsidRDefault="00634F34" w:rsidP="00DD56F2">
            <w:pPr>
              <w:jc w:val="center"/>
              <w:rPr>
                <w:sz w:val="20"/>
                <w:szCs w:val="20"/>
              </w:rPr>
            </w:pPr>
            <w:r w:rsidRPr="006E5D2B">
              <w:rPr>
                <w:sz w:val="20"/>
                <w:szCs w:val="20"/>
              </w:rPr>
              <w:t>Nákup potravín</w:t>
            </w:r>
          </w:p>
        </w:tc>
        <w:tc>
          <w:tcPr>
            <w:tcW w:w="1134" w:type="dxa"/>
            <w:vMerge w:val="restart"/>
            <w:vAlign w:val="center"/>
          </w:tcPr>
          <w:p w:rsidR="00634F34" w:rsidRPr="006E5D2B" w:rsidRDefault="00634F34" w:rsidP="00DD56F2">
            <w:pPr>
              <w:jc w:val="center"/>
              <w:rPr>
                <w:sz w:val="20"/>
                <w:szCs w:val="20"/>
              </w:rPr>
            </w:pPr>
            <w:r w:rsidRPr="006E5D2B">
              <w:rPr>
                <w:sz w:val="20"/>
                <w:szCs w:val="20"/>
              </w:rPr>
              <w:t>Dotácia na podporu k stravovacím návykom</w:t>
            </w:r>
          </w:p>
        </w:tc>
        <w:tc>
          <w:tcPr>
            <w:tcW w:w="1134" w:type="dxa"/>
            <w:vMerge w:val="restart"/>
            <w:vAlign w:val="center"/>
          </w:tcPr>
          <w:p w:rsidR="00634F34" w:rsidRPr="006E5D2B" w:rsidRDefault="00634F34" w:rsidP="00DD56F2">
            <w:pPr>
              <w:jc w:val="center"/>
              <w:rPr>
                <w:sz w:val="20"/>
                <w:szCs w:val="20"/>
              </w:rPr>
            </w:pPr>
            <w:r w:rsidRPr="006E5D2B">
              <w:rPr>
                <w:sz w:val="20"/>
                <w:szCs w:val="20"/>
              </w:rPr>
              <w:t>Úhrada</w:t>
            </w:r>
          </w:p>
          <w:p w:rsidR="00634F34" w:rsidRPr="006E5D2B" w:rsidRDefault="00634F34" w:rsidP="00DD56F2">
            <w:pPr>
              <w:jc w:val="center"/>
              <w:rPr>
                <w:sz w:val="20"/>
                <w:szCs w:val="20"/>
              </w:rPr>
            </w:pPr>
            <w:r w:rsidRPr="006E5D2B">
              <w:rPr>
                <w:sz w:val="20"/>
                <w:szCs w:val="20"/>
              </w:rPr>
              <w:t>zákonného zástupcu / dospelého stravníka</w:t>
            </w:r>
          </w:p>
        </w:tc>
        <w:tc>
          <w:tcPr>
            <w:tcW w:w="1843" w:type="dxa"/>
            <w:vMerge w:val="restart"/>
            <w:vAlign w:val="center"/>
          </w:tcPr>
          <w:p w:rsidR="00634F34" w:rsidRPr="006E5D2B" w:rsidRDefault="00634F34" w:rsidP="00DD56F2">
            <w:pPr>
              <w:jc w:val="center"/>
              <w:rPr>
                <w:sz w:val="20"/>
                <w:szCs w:val="20"/>
              </w:rPr>
            </w:pPr>
            <w:r w:rsidRPr="006E5D2B">
              <w:rPr>
                <w:sz w:val="20"/>
                <w:szCs w:val="20"/>
              </w:rPr>
              <w:t>Zálohová platba</w:t>
            </w:r>
          </w:p>
        </w:tc>
      </w:tr>
      <w:tr w:rsidR="00634F34" w:rsidRPr="006E5D2B" w:rsidTr="00F22F50">
        <w:trPr>
          <w:cantSplit/>
          <w:trHeight w:val="1134"/>
        </w:trPr>
        <w:tc>
          <w:tcPr>
            <w:tcW w:w="2430" w:type="dxa"/>
            <w:vMerge/>
            <w:vAlign w:val="center"/>
          </w:tcPr>
          <w:p w:rsidR="00634F34" w:rsidRPr="006E5D2B" w:rsidRDefault="00634F34" w:rsidP="00DD5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634F34" w:rsidRPr="006E5D2B" w:rsidRDefault="00634F34" w:rsidP="00A50FDD">
            <w:pPr>
              <w:jc w:val="center"/>
              <w:rPr>
                <w:sz w:val="20"/>
                <w:szCs w:val="20"/>
              </w:rPr>
            </w:pPr>
            <w:r w:rsidRPr="006E5D2B">
              <w:rPr>
                <w:sz w:val="20"/>
                <w:szCs w:val="20"/>
              </w:rPr>
              <w:t>Obed</w:t>
            </w:r>
            <w:r w:rsidR="00F22F50">
              <w:rPr>
                <w:sz w:val="20"/>
                <w:szCs w:val="20"/>
              </w:rPr>
              <w:t xml:space="preserve"> (</w:t>
            </w:r>
            <w:r w:rsidR="00F22F50" w:rsidRPr="00A50FDD">
              <w:rPr>
                <w:sz w:val="18"/>
                <w:szCs w:val="18"/>
              </w:rPr>
              <w:t>pre MŠ aj s</w:t>
            </w:r>
            <w:r w:rsidR="00A50FDD" w:rsidRPr="00A50FDD">
              <w:rPr>
                <w:sz w:val="18"/>
                <w:szCs w:val="18"/>
              </w:rPr>
              <w:t> </w:t>
            </w:r>
            <w:r w:rsidR="00F22F50" w:rsidRPr="00A50FDD">
              <w:rPr>
                <w:sz w:val="18"/>
                <w:szCs w:val="18"/>
              </w:rPr>
              <w:t>desiatou</w:t>
            </w:r>
            <w:r w:rsidR="00A50FDD" w:rsidRPr="00A50FDD">
              <w:rPr>
                <w:sz w:val="18"/>
                <w:szCs w:val="18"/>
              </w:rPr>
              <w:t>/</w:t>
            </w:r>
            <w:r w:rsidR="00A50FDD">
              <w:rPr>
                <w:sz w:val="18"/>
                <w:szCs w:val="18"/>
              </w:rPr>
              <w:t xml:space="preserve"> resp. s desiatou a s </w:t>
            </w:r>
            <w:r w:rsidR="00A50FDD" w:rsidRPr="00A50FDD">
              <w:rPr>
                <w:sz w:val="18"/>
                <w:szCs w:val="18"/>
              </w:rPr>
              <w:t>olovrantom</w:t>
            </w:r>
            <w:r w:rsidR="00F22F50" w:rsidRPr="00A50FD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634F34" w:rsidRPr="006E5D2B" w:rsidRDefault="00634F34" w:rsidP="00DD5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4F34" w:rsidRPr="006E5D2B" w:rsidRDefault="00634F34" w:rsidP="00DD56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4F34" w:rsidRPr="006E5D2B" w:rsidRDefault="00634F34" w:rsidP="00DD56F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34F34" w:rsidRPr="006E5D2B" w:rsidRDefault="00634F34" w:rsidP="00DD56F2">
            <w:pPr>
              <w:rPr>
                <w:sz w:val="20"/>
                <w:szCs w:val="20"/>
              </w:rPr>
            </w:pPr>
          </w:p>
        </w:tc>
      </w:tr>
      <w:tr w:rsidR="00EE1D81" w:rsidRPr="006E5D2B" w:rsidTr="00A50FDD">
        <w:trPr>
          <w:trHeight w:val="397"/>
        </w:trPr>
        <w:tc>
          <w:tcPr>
            <w:tcW w:w="2430" w:type="dxa"/>
            <w:vAlign w:val="center"/>
          </w:tcPr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 w:rsidRPr="006E5D2B">
              <w:rPr>
                <w:sz w:val="20"/>
                <w:szCs w:val="20"/>
              </w:rPr>
              <w:t>Stravník SŠ</w:t>
            </w:r>
          </w:p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 w:rsidRPr="006E5D2B">
              <w:rPr>
                <w:sz w:val="20"/>
                <w:szCs w:val="20"/>
              </w:rPr>
              <w:t>- I. stupeň</w:t>
            </w:r>
          </w:p>
        </w:tc>
        <w:tc>
          <w:tcPr>
            <w:tcW w:w="1965" w:type="dxa"/>
            <w:vAlign w:val="center"/>
          </w:tcPr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  <w:r w:rsidRPr="006E5D2B">
              <w:rPr>
                <w:sz w:val="20"/>
                <w:szCs w:val="20"/>
              </w:rPr>
              <w:t>€</w:t>
            </w:r>
          </w:p>
        </w:tc>
        <w:tc>
          <w:tcPr>
            <w:tcW w:w="992" w:type="dxa"/>
            <w:vAlign w:val="center"/>
          </w:tcPr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  <w:r w:rsidRPr="006E5D2B">
              <w:rPr>
                <w:sz w:val="20"/>
                <w:szCs w:val="20"/>
              </w:rPr>
              <w:t>€</w:t>
            </w:r>
          </w:p>
        </w:tc>
        <w:tc>
          <w:tcPr>
            <w:tcW w:w="1134" w:type="dxa"/>
            <w:vAlign w:val="center"/>
          </w:tcPr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 w:rsidRPr="006E5D2B">
              <w:rPr>
                <w:sz w:val="20"/>
                <w:szCs w:val="20"/>
              </w:rPr>
              <w:t>0,00€</w:t>
            </w:r>
          </w:p>
        </w:tc>
        <w:tc>
          <w:tcPr>
            <w:tcW w:w="1134" w:type="dxa"/>
            <w:vAlign w:val="center"/>
          </w:tcPr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1,70€</w:t>
            </w:r>
          </w:p>
        </w:tc>
        <w:tc>
          <w:tcPr>
            <w:tcW w:w="1843" w:type="dxa"/>
            <w:vAlign w:val="center"/>
          </w:tcPr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  <w:r w:rsidRPr="006E5D2B">
              <w:rPr>
                <w:sz w:val="20"/>
                <w:szCs w:val="20"/>
              </w:rPr>
              <w:t>0€ mesačne</w:t>
            </w:r>
          </w:p>
        </w:tc>
      </w:tr>
      <w:tr w:rsidR="00EE1D81" w:rsidRPr="006E5D2B" w:rsidTr="00A50FDD">
        <w:trPr>
          <w:trHeight w:val="397"/>
        </w:trPr>
        <w:tc>
          <w:tcPr>
            <w:tcW w:w="2430" w:type="dxa"/>
            <w:vAlign w:val="center"/>
          </w:tcPr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 w:rsidRPr="00234F3E">
              <w:rPr>
                <w:sz w:val="20"/>
                <w:szCs w:val="20"/>
              </w:rPr>
              <w:t xml:space="preserve">stravník SŠ – I. stupeň, </w:t>
            </w:r>
            <w:r>
              <w:rPr>
                <w:sz w:val="20"/>
                <w:szCs w:val="20"/>
              </w:rPr>
              <w:t>s </w:t>
            </w:r>
            <w:r w:rsidRPr="00234F3E">
              <w:rPr>
                <w:sz w:val="20"/>
                <w:szCs w:val="20"/>
              </w:rPr>
              <w:t>dotáci</w:t>
            </w:r>
            <w:r>
              <w:rPr>
                <w:sz w:val="20"/>
                <w:szCs w:val="20"/>
              </w:rPr>
              <w:t>ou</w:t>
            </w:r>
          </w:p>
        </w:tc>
        <w:tc>
          <w:tcPr>
            <w:tcW w:w="1965" w:type="dxa"/>
            <w:vAlign w:val="center"/>
          </w:tcPr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 w:rsidRPr="006E5D2B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70</w:t>
            </w:r>
            <w:r w:rsidRPr="006E5D2B">
              <w:rPr>
                <w:sz w:val="20"/>
                <w:szCs w:val="20"/>
              </w:rPr>
              <w:t>€</w:t>
            </w:r>
          </w:p>
        </w:tc>
        <w:tc>
          <w:tcPr>
            <w:tcW w:w="992" w:type="dxa"/>
            <w:vAlign w:val="center"/>
          </w:tcPr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 w:rsidRPr="006E5D2B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70</w:t>
            </w:r>
            <w:r w:rsidRPr="006E5D2B">
              <w:rPr>
                <w:sz w:val="20"/>
                <w:szCs w:val="20"/>
              </w:rPr>
              <w:t>€</w:t>
            </w:r>
          </w:p>
        </w:tc>
        <w:tc>
          <w:tcPr>
            <w:tcW w:w="1134" w:type="dxa"/>
            <w:vAlign w:val="center"/>
          </w:tcPr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2,10€</w:t>
            </w:r>
          </w:p>
        </w:tc>
        <w:tc>
          <w:tcPr>
            <w:tcW w:w="1134" w:type="dxa"/>
            <w:vAlign w:val="center"/>
          </w:tcPr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0,00€</w:t>
            </w:r>
          </w:p>
        </w:tc>
        <w:tc>
          <w:tcPr>
            <w:tcW w:w="1843" w:type="dxa"/>
            <w:vAlign w:val="center"/>
          </w:tcPr>
          <w:p w:rsidR="00EE1D81" w:rsidRPr="00234F3E" w:rsidRDefault="00EE1D81" w:rsidP="00EE1D81">
            <w:pPr>
              <w:jc w:val="center"/>
              <w:rPr>
                <w:sz w:val="20"/>
                <w:szCs w:val="20"/>
              </w:rPr>
            </w:pPr>
            <w:r w:rsidRPr="00234F3E">
              <w:rPr>
                <w:sz w:val="20"/>
                <w:szCs w:val="20"/>
              </w:rPr>
              <w:t xml:space="preserve">zálohová platba </w:t>
            </w:r>
          </w:p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 w:rsidRPr="00234F3E">
              <w:rPr>
                <w:sz w:val="20"/>
                <w:szCs w:val="20"/>
              </w:rPr>
              <w:t>30,00 €</w:t>
            </w:r>
            <w:r w:rsidRPr="006E5D2B">
              <w:rPr>
                <w:sz w:val="20"/>
                <w:szCs w:val="20"/>
              </w:rPr>
              <w:t>*</w:t>
            </w:r>
          </w:p>
        </w:tc>
      </w:tr>
      <w:tr w:rsidR="00EE1D81" w:rsidRPr="006E5D2B" w:rsidTr="00A50FDD">
        <w:trPr>
          <w:trHeight w:val="397"/>
        </w:trPr>
        <w:tc>
          <w:tcPr>
            <w:tcW w:w="2430" w:type="dxa"/>
            <w:vAlign w:val="center"/>
          </w:tcPr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 w:rsidRPr="006E5D2B">
              <w:rPr>
                <w:sz w:val="20"/>
                <w:szCs w:val="20"/>
              </w:rPr>
              <w:t>Stravník SŠ</w:t>
            </w:r>
          </w:p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 w:rsidRPr="006E5D2B">
              <w:rPr>
                <w:sz w:val="20"/>
                <w:szCs w:val="20"/>
              </w:rPr>
              <w:t>- II. stupeň</w:t>
            </w:r>
          </w:p>
        </w:tc>
        <w:tc>
          <w:tcPr>
            <w:tcW w:w="1965" w:type="dxa"/>
            <w:vAlign w:val="center"/>
          </w:tcPr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 w:rsidRPr="006E5D2B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90</w:t>
            </w:r>
            <w:r w:rsidRPr="006E5D2B">
              <w:rPr>
                <w:sz w:val="20"/>
                <w:szCs w:val="20"/>
              </w:rPr>
              <w:t>€</w:t>
            </w:r>
          </w:p>
        </w:tc>
        <w:tc>
          <w:tcPr>
            <w:tcW w:w="992" w:type="dxa"/>
            <w:vAlign w:val="center"/>
          </w:tcPr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 w:rsidRPr="006E5D2B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90</w:t>
            </w:r>
            <w:r w:rsidRPr="006E5D2B">
              <w:rPr>
                <w:sz w:val="20"/>
                <w:szCs w:val="20"/>
              </w:rPr>
              <w:t>€</w:t>
            </w:r>
          </w:p>
        </w:tc>
        <w:tc>
          <w:tcPr>
            <w:tcW w:w="1134" w:type="dxa"/>
            <w:vAlign w:val="center"/>
          </w:tcPr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 w:rsidRPr="006E5D2B">
              <w:rPr>
                <w:sz w:val="20"/>
                <w:szCs w:val="20"/>
              </w:rPr>
              <w:t>0,00€</w:t>
            </w:r>
          </w:p>
        </w:tc>
        <w:tc>
          <w:tcPr>
            <w:tcW w:w="1134" w:type="dxa"/>
            <w:vAlign w:val="center"/>
          </w:tcPr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1,90€</w:t>
            </w:r>
          </w:p>
        </w:tc>
        <w:tc>
          <w:tcPr>
            <w:tcW w:w="1843" w:type="dxa"/>
            <w:vAlign w:val="center"/>
          </w:tcPr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6E5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6E5D2B">
              <w:rPr>
                <w:sz w:val="20"/>
                <w:szCs w:val="20"/>
              </w:rPr>
              <w:t>0€ mesačne</w:t>
            </w:r>
          </w:p>
        </w:tc>
      </w:tr>
      <w:tr w:rsidR="00EE1D81" w:rsidRPr="006E5D2B" w:rsidTr="00A50FDD">
        <w:trPr>
          <w:trHeight w:val="397"/>
        </w:trPr>
        <w:tc>
          <w:tcPr>
            <w:tcW w:w="2430" w:type="dxa"/>
            <w:vAlign w:val="center"/>
          </w:tcPr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 w:rsidRPr="00234F3E">
              <w:rPr>
                <w:sz w:val="20"/>
                <w:szCs w:val="20"/>
              </w:rPr>
              <w:t>stravník SŠ – I</w:t>
            </w:r>
            <w:r>
              <w:rPr>
                <w:sz w:val="20"/>
                <w:szCs w:val="20"/>
              </w:rPr>
              <w:t>I</w:t>
            </w:r>
            <w:r w:rsidRPr="00234F3E">
              <w:rPr>
                <w:sz w:val="20"/>
                <w:szCs w:val="20"/>
              </w:rPr>
              <w:t xml:space="preserve">. stupeň, </w:t>
            </w:r>
            <w:r>
              <w:rPr>
                <w:sz w:val="20"/>
                <w:szCs w:val="20"/>
              </w:rPr>
              <w:t>s </w:t>
            </w:r>
            <w:r w:rsidRPr="00234F3E">
              <w:rPr>
                <w:sz w:val="20"/>
                <w:szCs w:val="20"/>
              </w:rPr>
              <w:t>dotáci</w:t>
            </w:r>
            <w:r>
              <w:rPr>
                <w:sz w:val="20"/>
                <w:szCs w:val="20"/>
              </w:rPr>
              <w:t>ou</w:t>
            </w:r>
          </w:p>
        </w:tc>
        <w:tc>
          <w:tcPr>
            <w:tcW w:w="1965" w:type="dxa"/>
            <w:vAlign w:val="center"/>
          </w:tcPr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 w:rsidRPr="006E5D2B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90</w:t>
            </w:r>
            <w:r w:rsidRPr="006E5D2B">
              <w:rPr>
                <w:sz w:val="20"/>
                <w:szCs w:val="20"/>
              </w:rPr>
              <w:t>€</w:t>
            </w:r>
          </w:p>
        </w:tc>
        <w:tc>
          <w:tcPr>
            <w:tcW w:w="992" w:type="dxa"/>
            <w:vAlign w:val="center"/>
          </w:tcPr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 w:rsidRPr="006E5D2B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90</w:t>
            </w:r>
            <w:r w:rsidRPr="006E5D2B">
              <w:rPr>
                <w:sz w:val="20"/>
                <w:szCs w:val="20"/>
              </w:rPr>
              <w:t>€</w:t>
            </w:r>
          </w:p>
        </w:tc>
        <w:tc>
          <w:tcPr>
            <w:tcW w:w="1134" w:type="dxa"/>
            <w:vAlign w:val="center"/>
          </w:tcPr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2,30€</w:t>
            </w:r>
          </w:p>
        </w:tc>
        <w:tc>
          <w:tcPr>
            <w:tcW w:w="1134" w:type="dxa"/>
            <w:vAlign w:val="center"/>
          </w:tcPr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0,00€</w:t>
            </w:r>
          </w:p>
        </w:tc>
        <w:tc>
          <w:tcPr>
            <w:tcW w:w="1843" w:type="dxa"/>
            <w:vAlign w:val="center"/>
          </w:tcPr>
          <w:p w:rsidR="00EE1D81" w:rsidRPr="00234F3E" w:rsidRDefault="00EE1D81" w:rsidP="00EE1D81">
            <w:pPr>
              <w:jc w:val="center"/>
              <w:rPr>
                <w:sz w:val="20"/>
                <w:szCs w:val="20"/>
              </w:rPr>
            </w:pPr>
            <w:r w:rsidRPr="00234F3E">
              <w:rPr>
                <w:sz w:val="20"/>
                <w:szCs w:val="20"/>
              </w:rPr>
              <w:t xml:space="preserve">zálohová platba </w:t>
            </w:r>
          </w:p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 w:rsidRPr="00234F3E">
              <w:rPr>
                <w:sz w:val="20"/>
                <w:szCs w:val="20"/>
              </w:rPr>
              <w:t>30,00 €</w:t>
            </w:r>
            <w:r w:rsidRPr="006E5D2B">
              <w:rPr>
                <w:sz w:val="20"/>
                <w:szCs w:val="20"/>
              </w:rPr>
              <w:t>*</w:t>
            </w:r>
          </w:p>
        </w:tc>
      </w:tr>
      <w:tr w:rsidR="00EE1D81" w:rsidRPr="006E5D2B" w:rsidTr="00A50FDD">
        <w:trPr>
          <w:trHeight w:val="397"/>
        </w:trPr>
        <w:tc>
          <w:tcPr>
            <w:tcW w:w="2430" w:type="dxa"/>
            <w:vAlign w:val="center"/>
          </w:tcPr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 w:rsidRPr="006E5D2B">
              <w:rPr>
                <w:sz w:val="20"/>
                <w:szCs w:val="20"/>
              </w:rPr>
              <w:t>Stravník SŠ</w:t>
            </w:r>
          </w:p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 w:rsidRPr="006E5D2B">
              <w:rPr>
                <w:sz w:val="20"/>
                <w:szCs w:val="20"/>
              </w:rPr>
              <w:t>- praktická škola</w:t>
            </w:r>
          </w:p>
        </w:tc>
        <w:tc>
          <w:tcPr>
            <w:tcW w:w="1965" w:type="dxa"/>
            <w:vAlign w:val="center"/>
          </w:tcPr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  <w:r w:rsidRPr="006E5D2B">
              <w:rPr>
                <w:sz w:val="20"/>
                <w:szCs w:val="20"/>
              </w:rPr>
              <w:t>€</w:t>
            </w:r>
          </w:p>
        </w:tc>
        <w:tc>
          <w:tcPr>
            <w:tcW w:w="992" w:type="dxa"/>
            <w:vAlign w:val="center"/>
          </w:tcPr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  <w:r w:rsidRPr="006E5D2B">
              <w:rPr>
                <w:sz w:val="20"/>
                <w:szCs w:val="20"/>
              </w:rPr>
              <w:t>€</w:t>
            </w:r>
          </w:p>
        </w:tc>
        <w:tc>
          <w:tcPr>
            <w:tcW w:w="1134" w:type="dxa"/>
            <w:vAlign w:val="center"/>
          </w:tcPr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 w:rsidRPr="006E5D2B">
              <w:rPr>
                <w:sz w:val="20"/>
                <w:szCs w:val="20"/>
              </w:rPr>
              <w:t>0,00€</w:t>
            </w:r>
          </w:p>
        </w:tc>
        <w:tc>
          <w:tcPr>
            <w:tcW w:w="1134" w:type="dxa"/>
            <w:vAlign w:val="center"/>
          </w:tcPr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E5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  <w:r w:rsidRPr="006E5D2B">
              <w:rPr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6E5D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6E5D2B">
              <w:rPr>
                <w:sz w:val="20"/>
                <w:szCs w:val="20"/>
              </w:rPr>
              <w:t>0€ mesačne</w:t>
            </w:r>
          </w:p>
        </w:tc>
      </w:tr>
      <w:tr w:rsidR="00EE1D81" w:rsidRPr="006E5D2B" w:rsidTr="00A50FDD">
        <w:trPr>
          <w:trHeight w:val="397"/>
        </w:trPr>
        <w:tc>
          <w:tcPr>
            <w:tcW w:w="2430" w:type="dxa"/>
            <w:vAlign w:val="center"/>
          </w:tcPr>
          <w:p w:rsidR="00EE1D81" w:rsidRDefault="00EE1D81" w:rsidP="00EE1D81">
            <w:pPr>
              <w:jc w:val="center"/>
              <w:rPr>
                <w:sz w:val="20"/>
                <w:szCs w:val="20"/>
              </w:rPr>
            </w:pPr>
            <w:r w:rsidRPr="006E5D2B">
              <w:rPr>
                <w:sz w:val="20"/>
                <w:szCs w:val="20"/>
              </w:rPr>
              <w:t xml:space="preserve">Stravník </w:t>
            </w:r>
            <w:r>
              <w:rPr>
                <w:sz w:val="20"/>
                <w:szCs w:val="20"/>
              </w:rPr>
              <w:t>M</w:t>
            </w:r>
            <w:r w:rsidRPr="006E5D2B">
              <w:rPr>
                <w:sz w:val="20"/>
                <w:szCs w:val="20"/>
              </w:rPr>
              <w:t>Š</w:t>
            </w:r>
          </w:p>
          <w:p w:rsidR="00555814" w:rsidRPr="006E5D2B" w:rsidRDefault="00A50FDD" w:rsidP="00EE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desiata + obed</w:t>
            </w:r>
          </w:p>
        </w:tc>
        <w:tc>
          <w:tcPr>
            <w:tcW w:w="1965" w:type="dxa"/>
            <w:vAlign w:val="center"/>
          </w:tcPr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1,70€</w:t>
            </w:r>
          </w:p>
        </w:tc>
        <w:tc>
          <w:tcPr>
            <w:tcW w:w="992" w:type="dxa"/>
            <w:vAlign w:val="center"/>
          </w:tcPr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1,70€</w:t>
            </w:r>
          </w:p>
        </w:tc>
        <w:tc>
          <w:tcPr>
            <w:tcW w:w="1134" w:type="dxa"/>
            <w:vAlign w:val="center"/>
          </w:tcPr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0,00€</w:t>
            </w:r>
          </w:p>
        </w:tc>
        <w:tc>
          <w:tcPr>
            <w:tcW w:w="1134" w:type="dxa"/>
            <w:vAlign w:val="center"/>
          </w:tcPr>
          <w:p w:rsidR="00EE1D81" w:rsidRPr="006E5D2B" w:rsidRDefault="00EE1D81" w:rsidP="00EE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1,70€</w:t>
            </w:r>
          </w:p>
        </w:tc>
        <w:tc>
          <w:tcPr>
            <w:tcW w:w="1843" w:type="dxa"/>
            <w:vAlign w:val="center"/>
          </w:tcPr>
          <w:p w:rsidR="00EE1D81" w:rsidRDefault="00EE1D81" w:rsidP="00EE1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37,40€ mesačne</w:t>
            </w:r>
          </w:p>
        </w:tc>
      </w:tr>
      <w:tr w:rsidR="00A50FDD" w:rsidRPr="006E5D2B" w:rsidTr="00A50FDD">
        <w:trPr>
          <w:trHeight w:val="397"/>
        </w:trPr>
        <w:tc>
          <w:tcPr>
            <w:tcW w:w="2430" w:type="dxa"/>
            <w:vAlign w:val="center"/>
          </w:tcPr>
          <w:p w:rsidR="00A50FDD" w:rsidRDefault="00A50FDD" w:rsidP="00A50FDD">
            <w:pPr>
              <w:jc w:val="center"/>
              <w:rPr>
                <w:sz w:val="20"/>
                <w:szCs w:val="20"/>
              </w:rPr>
            </w:pPr>
            <w:r w:rsidRPr="006E5D2B">
              <w:rPr>
                <w:sz w:val="20"/>
                <w:szCs w:val="20"/>
              </w:rPr>
              <w:t xml:space="preserve">Stravník </w:t>
            </w:r>
            <w:r>
              <w:rPr>
                <w:sz w:val="20"/>
                <w:szCs w:val="20"/>
              </w:rPr>
              <w:t>M</w:t>
            </w:r>
            <w:r w:rsidRPr="006E5D2B">
              <w:rPr>
                <w:sz w:val="20"/>
                <w:szCs w:val="20"/>
              </w:rPr>
              <w:t>Š</w:t>
            </w:r>
          </w:p>
          <w:p w:rsidR="00A50FDD" w:rsidRPr="006E5D2B" w:rsidRDefault="00A50FDD" w:rsidP="00A5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desiata + obed + olovrant</w:t>
            </w:r>
          </w:p>
        </w:tc>
        <w:tc>
          <w:tcPr>
            <w:tcW w:w="1965" w:type="dxa"/>
            <w:vAlign w:val="center"/>
          </w:tcPr>
          <w:p w:rsidR="00A50FDD" w:rsidRPr="006E5D2B" w:rsidRDefault="00A50FDD" w:rsidP="00A5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2,10€</w:t>
            </w:r>
          </w:p>
        </w:tc>
        <w:tc>
          <w:tcPr>
            <w:tcW w:w="992" w:type="dxa"/>
            <w:vAlign w:val="center"/>
          </w:tcPr>
          <w:p w:rsidR="00A50FDD" w:rsidRPr="006E5D2B" w:rsidRDefault="00A50FDD" w:rsidP="00A5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2,10€</w:t>
            </w:r>
          </w:p>
        </w:tc>
        <w:tc>
          <w:tcPr>
            <w:tcW w:w="1134" w:type="dxa"/>
            <w:vAlign w:val="center"/>
          </w:tcPr>
          <w:p w:rsidR="00A50FDD" w:rsidRPr="006E5D2B" w:rsidRDefault="00A50FDD" w:rsidP="00A5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0,00€</w:t>
            </w:r>
          </w:p>
        </w:tc>
        <w:tc>
          <w:tcPr>
            <w:tcW w:w="1134" w:type="dxa"/>
            <w:vAlign w:val="center"/>
          </w:tcPr>
          <w:p w:rsidR="00A50FDD" w:rsidRPr="006E5D2B" w:rsidRDefault="00A50FDD" w:rsidP="00A5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2,10€</w:t>
            </w:r>
          </w:p>
        </w:tc>
        <w:tc>
          <w:tcPr>
            <w:tcW w:w="1843" w:type="dxa"/>
            <w:vAlign w:val="center"/>
          </w:tcPr>
          <w:p w:rsidR="00A50FDD" w:rsidRPr="006E5D2B" w:rsidRDefault="00A50FDD" w:rsidP="00A5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46,20€ mesačne</w:t>
            </w:r>
          </w:p>
        </w:tc>
      </w:tr>
      <w:tr w:rsidR="00A50FDD" w:rsidRPr="006E5D2B" w:rsidTr="00A50FDD">
        <w:trPr>
          <w:trHeight w:val="397"/>
        </w:trPr>
        <w:tc>
          <w:tcPr>
            <w:tcW w:w="2430" w:type="dxa"/>
            <w:vAlign w:val="center"/>
          </w:tcPr>
          <w:p w:rsidR="00A50FDD" w:rsidRDefault="00A50FDD" w:rsidP="00A50FDD">
            <w:pPr>
              <w:jc w:val="center"/>
              <w:rPr>
                <w:sz w:val="20"/>
                <w:szCs w:val="20"/>
              </w:rPr>
            </w:pPr>
            <w:r w:rsidRPr="00234F3E">
              <w:rPr>
                <w:sz w:val="20"/>
                <w:szCs w:val="20"/>
              </w:rPr>
              <w:t xml:space="preserve">stravník </w:t>
            </w:r>
            <w:r>
              <w:rPr>
                <w:sz w:val="20"/>
                <w:szCs w:val="20"/>
              </w:rPr>
              <w:t>MŠ s </w:t>
            </w:r>
            <w:r w:rsidRPr="00234F3E">
              <w:rPr>
                <w:sz w:val="20"/>
                <w:szCs w:val="20"/>
              </w:rPr>
              <w:t>dotáci</w:t>
            </w:r>
            <w:r>
              <w:rPr>
                <w:sz w:val="20"/>
                <w:szCs w:val="20"/>
              </w:rPr>
              <w:t>ou</w:t>
            </w:r>
          </w:p>
          <w:p w:rsidR="00A50FDD" w:rsidRPr="006E5D2B" w:rsidRDefault="00A50FDD" w:rsidP="00A5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desiata + obed</w:t>
            </w:r>
          </w:p>
        </w:tc>
        <w:tc>
          <w:tcPr>
            <w:tcW w:w="1965" w:type="dxa"/>
            <w:vAlign w:val="center"/>
          </w:tcPr>
          <w:p w:rsidR="00A50FDD" w:rsidRPr="006E5D2B" w:rsidRDefault="00A50FDD" w:rsidP="00A5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1,70€</w:t>
            </w:r>
          </w:p>
        </w:tc>
        <w:tc>
          <w:tcPr>
            <w:tcW w:w="992" w:type="dxa"/>
            <w:vAlign w:val="center"/>
          </w:tcPr>
          <w:p w:rsidR="00A50FDD" w:rsidRPr="006E5D2B" w:rsidRDefault="00A50FDD" w:rsidP="00A5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1,70€</w:t>
            </w:r>
          </w:p>
        </w:tc>
        <w:tc>
          <w:tcPr>
            <w:tcW w:w="1134" w:type="dxa"/>
            <w:vAlign w:val="center"/>
          </w:tcPr>
          <w:p w:rsidR="00A50FDD" w:rsidRPr="006E5D2B" w:rsidRDefault="00A50FDD" w:rsidP="00A5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1,40€</w:t>
            </w:r>
          </w:p>
        </w:tc>
        <w:tc>
          <w:tcPr>
            <w:tcW w:w="1134" w:type="dxa"/>
            <w:vAlign w:val="center"/>
          </w:tcPr>
          <w:p w:rsidR="00A50FDD" w:rsidRPr="006E5D2B" w:rsidRDefault="00A50FDD" w:rsidP="00A5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0,30€</w:t>
            </w:r>
          </w:p>
        </w:tc>
        <w:tc>
          <w:tcPr>
            <w:tcW w:w="1843" w:type="dxa"/>
            <w:vAlign w:val="center"/>
          </w:tcPr>
          <w:p w:rsidR="00A50FDD" w:rsidRPr="00234F3E" w:rsidRDefault="00A50FDD" w:rsidP="00A50FDD">
            <w:pPr>
              <w:jc w:val="center"/>
              <w:rPr>
                <w:sz w:val="20"/>
                <w:szCs w:val="20"/>
              </w:rPr>
            </w:pPr>
            <w:r w:rsidRPr="00234F3E">
              <w:rPr>
                <w:sz w:val="20"/>
                <w:szCs w:val="20"/>
              </w:rPr>
              <w:t xml:space="preserve">zálohová platba </w:t>
            </w:r>
          </w:p>
          <w:p w:rsidR="00A50FDD" w:rsidRDefault="00A50FDD" w:rsidP="00A5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4F3E">
              <w:rPr>
                <w:sz w:val="20"/>
                <w:szCs w:val="20"/>
              </w:rPr>
              <w:t>0,00 €</w:t>
            </w:r>
            <w:r>
              <w:rPr>
                <w:sz w:val="20"/>
                <w:szCs w:val="20"/>
              </w:rPr>
              <w:t xml:space="preserve"> +</w:t>
            </w:r>
          </w:p>
          <w:p w:rsidR="00A50FDD" w:rsidRPr="006E5D2B" w:rsidRDefault="00A50FDD" w:rsidP="00A5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6,60€ mesačne</w:t>
            </w:r>
          </w:p>
        </w:tc>
      </w:tr>
      <w:tr w:rsidR="00A50FDD" w:rsidRPr="006E5D2B" w:rsidTr="00A50FDD">
        <w:trPr>
          <w:trHeight w:val="397"/>
        </w:trPr>
        <w:tc>
          <w:tcPr>
            <w:tcW w:w="2430" w:type="dxa"/>
            <w:vAlign w:val="center"/>
          </w:tcPr>
          <w:p w:rsidR="00A50FDD" w:rsidRDefault="00A50FDD" w:rsidP="00A50FDD">
            <w:pPr>
              <w:jc w:val="center"/>
              <w:rPr>
                <w:sz w:val="20"/>
                <w:szCs w:val="20"/>
              </w:rPr>
            </w:pPr>
            <w:r w:rsidRPr="00234F3E">
              <w:rPr>
                <w:sz w:val="20"/>
                <w:szCs w:val="20"/>
              </w:rPr>
              <w:t xml:space="preserve">stravník </w:t>
            </w:r>
            <w:r>
              <w:rPr>
                <w:sz w:val="20"/>
                <w:szCs w:val="20"/>
              </w:rPr>
              <w:t>MŠ s </w:t>
            </w:r>
            <w:r w:rsidRPr="00234F3E">
              <w:rPr>
                <w:sz w:val="20"/>
                <w:szCs w:val="20"/>
              </w:rPr>
              <w:t>dotáci</w:t>
            </w:r>
            <w:r>
              <w:rPr>
                <w:sz w:val="20"/>
                <w:szCs w:val="20"/>
              </w:rPr>
              <w:t>ou</w:t>
            </w:r>
          </w:p>
          <w:p w:rsidR="00A50FDD" w:rsidRPr="006E5D2B" w:rsidRDefault="00A50FDD" w:rsidP="00A5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desiata + obed + olovrant</w:t>
            </w:r>
          </w:p>
        </w:tc>
        <w:tc>
          <w:tcPr>
            <w:tcW w:w="1965" w:type="dxa"/>
            <w:vAlign w:val="center"/>
          </w:tcPr>
          <w:p w:rsidR="00A50FDD" w:rsidRPr="006E5D2B" w:rsidRDefault="00A50FDD" w:rsidP="00A5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2,10€</w:t>
            </w:r>
          </w:p>
        </w:tc>
        <w:tc>
          <w:tcPr>
            <w:tcW w:w="992" w:type="dxa"/>
            <w:vAlign w:val="center"/>
          </w:tcPr>
          <w:p w:rsidR="00A50FDD" w:rsidRPr="006E5D2B" w:rsidRDefault="00A50FDD" w:rsidP="00A5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2,10€</w:t>
            </w:r>
          </w:p>
        </w:tc>
        <w:tc>
          <w:tcPr>
            <w:tcW w:w="1134" w:type="dxa"/>
            <w:vAlign w:val="center"/>
          </w:tcPr>
          <w:p w:rsidR="00A50FDD" w:rsidRPr="006E5D2B" w:rsidRDefault="00A50FDD" w:rsidP="00A5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1,40€</w:t>
            </w:r>
          </w:p>
        </w:tc>
        <w:tc>
          <w:tcPr>
            <w:tcW w:w="1134" w:type="dxa"/>
            <w:vAlign w:val="center"/>
          </w:tcPr>
          <w:p w:rsidR="00A50FDD" w:rsidRPr="006E5D2B" w:rsidRDefault="00A50FDD" w:rsidP="00A5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0,70€</w:t>
            </w:r>
          </w:p>
        </w:tc>
        <w:tc>
          <w:tcPr>
            <w:tcW w:w="1843" w:type="dxa"/>
            <w:vAlign w:val="center"/>
          </w:tcPr>
          <w:p w:rsidR="00A50FDD" w:rsidRPr="00234F3E" w:rsidRDefault="00A50FDD" w:rsidP="00A50FDD">
            <w:pPr>
              <w:jc w:val="center"/>
              <w:rPr>
                <w:sz w:val="20"/>
                <w:szCs w:val="20"/>
              </w:rPr>
            </w:pPr>
            <w:r w:rsidRPr="00234F3E">
              <w:rPr>
                <w:sz w:val="20"/>
                <w:szCs w:val="20"/>
              </w:rPr>
              <w:t xml:space="preserve">zálohová platba </w:t>
            </w:r>
          </w:p>
          <w:p w:rsidR="00A50FDD" w:rsidRDefault="00A50FDD" w:rsidP="00A5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4F3E">
              <w:rPr>
                <w:sz w:val="20"/>
                <w:szCs w:val="20"/>
              </w:rPr>
              <w:t>0,00 €</w:t>
            </w:r>
            <w:r>
              <w:rPr>
                <w:sz w:val="20"/>
                <w:szCs w:val="20"/>
              </w:rPr>
              <w:t xml:space="preserve"> +</w:t>
            </w:r>
          </w:p>
          <w:p w:rsidR="00A50FDD" w:rsidRPr="006E5D2B" w:rsidRDefault="00A50FDD" w:rsidP="00A50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15,40€ mesačne</w:t>
            </w:r>
          </w:p>
        </w:tc>
      </w:tr>
    </w:tbl>
    <w:p w:rsidR="00EA2CC3" w:rsidRPr="00EE1D81" w:rsidRDefault="00EA2CC3" w:rsidP="00EA2CC3">
      <w:pPr>
        <w:jc w:val="both"/>
        <w:rPr>
          <w:sz w:val="16"/>
          <w:szCs w:val="16"/>
        </w:rPr>
      </w:pPr>
      <w:r w:rsidRPr="00EE1D81">
        <w:rPr>
          <w:b/>
          <w:sz w:val="16"/>
          <w:szCs w:val="16"/>
        </w:rPr>
        <w:t>*</w:t>
      </w:r>
      <w:r w:rsidRPr="00EE1D81">
        <w:rPr>
          <w:sz w:val="16"/>
          <w:szCs w:val="16"/>
        </w:rPr>
        <w:t xml:space="preserve">v prípade, že z dôvodu neodhlásenej stravy dôjde ku kráteniu zálohy je potrebne jej výšku obnoviť </w:t>
      </w:r>
      <w:r w:rsidRPr="00EE1D81">
        <w:rPr>
          <w:b/>
          <w:sz w:val="16"/>
          <w:szCs w:val="16"/>
        </w:rPr>
        <w:t>k 15. januáru</w:t>
      </w:r>
      <w:r w:rsidRPr="00EE1D81">
        <w:rPr>
          <w:sz w:val="16"/>
          <w:szCs w:val="16"/>
        </w:rPr>
        <w:t xml:space="preserve"> príslušného kalendárneho roka alebo po vyzvaní pracovníčkou školskej jedálne</w:t>
      </w:r>
      <w:r w:rsidRPr="00EE1D81">
        <w:rPr>
          <w:b/>
          <w:sz w:val="16"/>
          <w:szCs w:val="16"/>
        </w:rPr>
        <w:tab/>
        <w:t xml:space="preserve"> </w:t>
      </w:r>
    </w:p>
    <w:p w:rsidR="00A77F47" w:rsidRPr="00EE1D81" w:rsidRDefault="00EA2CC3" w:rsidP="003E3458">
      <w:pPr>
        <w:jc w:val="both"/>
        <w:rPr>
          <w:sz w:val="16"/>
          <w:szCs w:val="16"/>
        </w:rPr>
      </w:pPr>
      <w:r w:rsidRPr="00EE1D81">
        <w:rPr>
          <w:sz w:val="16"/>
          <w:szCs w:val="16"/>
        </w:rPr>
        <w:t xml:space="preserve">Ak sa dieťa alebo žiak prihlási na stravu počas školského roka, prináleží mu strava hneď po podaní záväznej prihlášky, rozhodnutí </w:t>
      </w:r>
      <w:r w:rsidRPr="00EE1D81">
        <w:rPr>
          <w:color w:val="000000"/>
          <w:sz w:val="16"/>
          <w:szCs w:val="16"/>
        </w:rPr>
        <w:t>riaditeľa školy o prijatí stravníka na stravovanie</w:t>
      </w:r>
      <w:r w:rsidRPr="00EE1D81">
        <w:rPr>
          <w:sz w:val="16"/>
          <w:szCs w:val="16"/>
        </w:rPr>
        <w:t xml:space="preserve"> a preukázaní uhradenej zálohovej platb</w:t>
      </w:r>
      <w:r w:rsidR="003E3458" w:rsidRPr="00EE1D81">
        <w:rPr>
          <w:sz w:val="16"/>
          <w:szCs w:val="16"/>
        </w:rPr>
        <w:t>y</w:t>
      </w:r>
      <w:r w:rsidRPr="00EE1D81">
        <w:rPr>
          <w:sz w:val="16"/>
          <w:szCs w:val="16"/>
        </w:rPr>
        <w:t xml:space="preserve"> za stravu v súlade so smernicou o školskom stravovaní. Nárok na štátnu účelovú dotáciu na stravu vzniká stravníkovi po schválení Úradom práce, sociálnych vecí a rodiny Pop</w:t>
      </w:r>
      <w:r w:rsidR="003E3458" w:rsidRPr="00EE1D81">
        <w:rPr>
          <w:sz w:val="16"/>
          <w:szCs w:val="16"/>
        </w:rPr>
        <w:t>rad a úhrade zálohovej platby.</w:t>
      </w:r>
    </w:p>
    <w:sectPr w:rsidR="00A77F47" w:rsidRPr="00EE1D81" w:rsidSect="00264850">
      <w:pgSz w:w="11907" w:h="16839" w:code="9"/>
      <w:pgMar w:top="1134" w:right="1134" w:bottom="284" w:left="1134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96" w:rsidRDefault="000E4696" w:rsidP="009F2216">
      <w:r>
        <w:separator/>
      </w:r>
    </w:p>
  </w:endnote>
  <w:endnote w:type="continuationSeparator" w:id="0">
    <w:p w:rsidR="000E4696" w:rsidRDefault="000E4696" w:rsidP="009F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96" w:rsidRDefault="000E4696" w:rsidP="009F2216">
      <w:r>
        <w:separator/>
      </w:r>
    </w:p>
  </w:footnote>
  <w:footnote w:type="continuationSeparator" w:id="0">
    <w:p w:rsidR="000E4696" w:rsidRDefault="000E4696" w:rsidP="009F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72A92"/>
    <w:multiLevelType w:val="hybridMultilevel"/>
    <w:tmpl w:val="C1741704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53B6731"/>
    <w:multiLevelType w:val="hybridMultilevel"/>
    <w:tmpl w:val="246452CC"/>
    <w:lvl w:ilvl="0" w:tplc="95A2FF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9752FC"/>
    <w:multiLevelType w:val="hybridMultilevel"/>
    <w:tmpl w:val="61F8BA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62BD7"/>
    <w:multiLevelType w:val="hybridMultilevel"/>
    <w:tmpl w:val="2A7A0B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41236"/>
    <w:multiLevelType w:val="hybridMultilevel"/>
    <w:tmpl w:val="76BA20D6"/>
    <w:lvl w:ilvl="0" w:tplc="359AD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B783C"/>
    <w:multiLevelType w:val="hybridMultilevel"/>
    <w:tmpl w:val="D37A8248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21"/>
    <w:rsid w:val="000E4696"/>
    <w:rsid w:val="001145EA"/>
    <w:rsid w:val="00117052"/>
    <w:rsid w:val="00151986"/>
    <w:rsid w:val="00163400"/>
    <w:rsid w:val="001818ED"/>
    <w:rsid w:val="001A47E2"/>
    <w:rsid w:val="001C036F"/>
    <w:rsid w:val="00234F3E"/>
    <w:rsid w:val="00242136"/>
    <w:rsid w:val="00253612"/>
    <w:rsid w:val="00264850"/>
    <w:rsid w:val="00282261"/>
    <w:rsid w:val="002A631C"/>
    <w:rsid w:val="002B7CCA"/>
    <w:rsid w:val="002D0CBA"/>
    <w:rsid w:val="002E572C"/>
    <w:rsid w:val="00366B47"/>
    <w:rsid w:val="00373A05"/>
    <w:rsid w:val="003B3FD7"/>
    <w:rsid w:val="003B7E0D"/>
    <w:rsid w:val="003E3458"/>
    <w:rsid w:val="003F33DD"/>
    <w:rsid w:val="004B3F06"/>
    <w:rsid w:val="004C1F24"/>
    <w:rsid w:val="004E5E6F"/>
    <w:rsid w:val="004F4478"/>
    <w:rsid w:val="00502A33"/>
    <w:rsid w:val="005432EF"/>
    <w:rsid w:val="00555814"/>
    <w:rsid w:val="00597B76"/>
    <w:rsid w:val="005E6103"/>
    <w:rsid w:val="00634F34"/>
    <w:rsid w:val="006C0FD8"/>
    <w:rsid w:val="006E5D2B"/>
    <w:rsid w:val="007605EA"/>
    <w:rsid w:val="007A013B"/>
    <w:rsid w:val="007A0947"/>
    <w:rsid w:val="008348F7"/>
    <w:rsid w:val="008437BC"/>
    <w:rsid w:val="00854518"/>
    <w:rsid w:val="00876E03"/>
    <w:rsid w:val="008E0321"/>
    <w:rsid w:val="008E2ADA"/>
    <w:rsid w:val="00922C65"/>
    <w:rsid w:val="00952895"/>
    <w:rsid w:val="009D1021"/>
    <w:rsid w:val="009F2216"/>
    <w:rsid w:val="00A50FDD"/>
    <w:rsid w:val="00A77F47"/>
    <w:rsid w:val="00A92F29"/>
    <w:rsid w:val="00B13005"/>
    <w:rsid w:val="00B91FBE"/>
    <w:rsid w:val="00C1343C"/>
    <w:rsid w:val="00C71314"/>
    <w:rsid w:val="00D22E87"/>
    <w:rsid w:val="00D660F4"/>
    <w:rsid w:val="00DB636B"/>
    <w:rsid w:val="00E66BAB"/>
    <w:rsid w:val="00EA2CC3"/>
    <w:rsid w:val="00EA57DE"/>
    <w:rsid w:val="00EE1D81"/>
    <w:rsid w:val="00F22F50"/>
    <w:rsid w:val="00F42768"/>
    <w:rsid w:val="00F456D8"/>
    <w:rsid w:val="00F55088"/>
    <w:rsid w:val="00F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CA618-D3CA-47E8-9EDB-B2B388B7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167F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90460A"/>
    <w:rPr>
      <w:color w:val="0000FF" w:themeColor="hyperlink"/>
      <w:u w:val="single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Citcie">
    <w:name w:val="Citácie"/>
    <w:basedOn w:val="Normlny"/>
    <w:qFormat/>
  </w:style>
  <w:style w:type="paragraph" w:styleId="Nzov">
    <w:name w:val="Title"/>
    <w:basedOn w:val="Nadpis"/>
  </w:style>
  <w:style w:type="paragraph" w:customStyle="1" w:styleId="Podnzov">
    <w:name w:val="Podnázov"/>
    <w:basedOn w:val="Nadpis"/>
  </w:style>
  <w:style w:type="paragraph" w:styleId="Textbubliny">
    <w:name w:val="Balloon Text"/>
    <w:basedOn w:val="Normlny"/>
    <w:link w:val="TextbublinyChar"/>
    <w:uiPriority w:val="99"/>
    <w:semiHidden/>
    <w:unhideWhenUsed/>
    <w:rsid w:val="001A47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47E2"/>
    <w:rPr>
      <w:rFonts w:ascii="Segoe UI" w:eastAsia="Times New Roman" w:hAnsi="Segoe UI" w:cs="Segoe UI"/>
      <w:color w:val="00000A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2B7CCA"/>
    <w:pPr>
      <w:ind w:left="720"/>
      <w:contextualSpacing/>
    </w:pPr>
  </w:style>
  <w:style w:type="table" w:styleId="Mriekatabuky">
    <w:name w:val="Table Grid"/>
    <w:basedOn w:val="Normlnatabuka"/>
    <w:uiPriority w:val="39"/>
    <w:rsid w:val="00597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9F2216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F2216"/>
    <w:rPr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22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C6AA-32DF-4B6E-B2DB-736006A1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Strnková</dc:creator>
  <cp:lastModifiedBy>NTB14</cp:lastModifiedBy>
  <cp:revision>9</cp:revision>
  <cp:lastPrinted>2023-09-04T07:39:00Z</cp:lastPrinted>
  <dcterms:created xsi:type="dcterms:W3CDTF">2023-06-22T07:55:00Z</dcterms:created>
  <dcterms:modified xsi:type="dcterms:W3CDTF">2023-09-04T07:41:00Z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