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82" w:rsidRDefault="00630287" w:rsidP="00630287">
      <w:pPr>
        <w:tabs>
          <w:tab w:val="left" w:pos="709"/>
        </w:tabs>
        <w:suppressAutoHyphens/>
        <w:spacing w:line="276" w:lineRule="auto"/>
        <w:jc w:val="center"/>
        <w:rPr>
          <w:rFonts w:ascii="Arial" w:eastAsia="Luxi Sans" w:hAnsi="Arial" w:cs="Arial"/>
          <w:b/>
          <w:bCs/>
          <w:sz w:val="22"/>
          <w:szCs w:val="22"/>
          <w:lang w:eastAsia="pl-PL"/>
        </w:rPr>
      </w:pPr>
      <w:bookmarkStart w:id="0" w:name="_GoBack"/>
      <w:bookmarkEnd w:id="0"/>
      <w:r w:rsidRPr="00630287">
        <w:rPr>
          <w:rFonts w:ascii="Arial" w:eastAsia="Luxi Sans" w:hAnsi="Arial" w:cs="Arial"/>
          <w:b/>
          <w:bCs/>
          <w:sz w:val="22"/>
          <w:szCs w:val="22"/>
          <w:lang w:eastAsia="pl-PL"/>
        </w:rPr>
        <w:t xml:space="preserve">Terminy przeprowadzania postępowania rekrutacyjnego i postępowania uzupełniającego, w tym terminy składania dokumentów, na rok szkolny 2024/2025 </w:t>
      </w:r>
    </w:p>
    <w:p w:rsidR="003A3682" w:rsidRDefault="00630287" w:rsidP="00630287">
      <w:pPr>
        <w:tabs>
          <w:tab w:val="left" w:pos="709"/>
        </w:tabs>
        <w:suppressAutoHyphens/>
        <w:spacing w:line="276" w:lineRule="auto"/>
        <w:jc w:val="center"/>
        <w:rPr>
          <w:rFonts w:ascii="Arial" w:eastAsia="Luxi Sans" w:hAnsi="Arial" w:cs="Arial"/>
          <w:b/>
          <w:bCs/>
          <w:sz w:val="22"/>
          <w:szCs w:val="22"/>
          <w:lang w:eastAsia="pl-PL"/>
        </w:rPr>
      </w:pPr>
      <w:r w:rsidRPr="00630287">
        <w:rPr>
          <w:rFonts w:ascii="Arial" w:eastAsia="Luxi Sans" w:hAnsi="Arial" w:cs="Arial"/>
          <w:b/>
          <w:bCs/>
          <w:sz w:val="22"/>
          <w:szCs w:val="22"/>
          <w:lang w:eastAsia="pl-PL"/>
        </w:rPr>
        <w:t xml:space="preserve">do klas pierwszych publicznych szkół podstawowych, </w:t>
      </w:r>
    </w:p>
    <w:p w:rsidR="00630287" w:rsidRPr="00630287" w:rsidRDefault="00630287" w:rsidP="00630287">
      <w:pPr>
        <w:tabs>
          <w:tab w:val="left" w:pos="709"/>
        </w:tabs>
        <w:suppressAutoHyphens/>
        <w:spacing w:line="276" w:lineRule="auto"/>
        <w:jc w:val="center"/>
        <w:rPr>
          <w:rFonts w:ascii="Arial" w:eastAsia="Luxi Sans" w:hAnsi="Arial" w:cs="Arial"/>
          <w:b/>
          <w:bCs/>
          <w:sz w:val="22"/>
          <w:szCs w:val="22"/>
          <w:lang w:eastAsia="pl-PL"/>
        </w:rPr>
      </w:pPr>
      <w:r w:rsidRPr="00630287">
        <w:rPr>
          <w:rFonts w:ascii="Arial" w:eastAsia="Luxi Sans" w:hAnsi="Arial" w:cs="Arial"/>
          <w:b/>
          <w:bCs/>
          <w:sz w:val="22"/>
          <w:szCs w:val="22"/>
          <w:lang w:eastAsia="pl-PL"/>
        </w:rPr>
        <w:t>dla których organem prowadzącym jest Gmina Miasto Włocławek.</w:t>
      </w:r>
    </w:p>
    <w:p w:rsidR="00630287" w:rsidRPr="00630287" w:rsidRDefault="00630287" w:rsidP="00630287">
      <w:pPr>
        <w:pStyle w:val="Standard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Terminy przeprowadzania postępowania rekrutacyjnego i postępowania uzupełniającego"/>
        <w:tblDescription w:val="Terminy przeprowadzania postępowania rekrutacyjnego i postępowania uzupełniającego, w tym terminy  składania dokumentów, na rok szkolny 2024/2025 do klas pierwszych publicznych szkół podstawowych, dla których organem prowadzącym jest Gmina Miasto Włocławek. "/>
      </w:tblPr>
      <w:tblGrid>
        <w:gridCol w:w="1979"/>
        <w:gridCol w:w="4962"/>
        <w:gridCol w:w="2121"/>
      </w:tblGrid>
      <w:tr w:rsidR="00630287" w:rsidRPr="00630287" w:rsidTr="003A3682">
        <w:trPr>
          <w:trHeight w:val="631"/>
        </w:trPr>
        <w:tc>
          <w:tcPr>
            <w:tcW w:w="1092" w:type="pct"/>
            <w:shd w:val="clear" w:color="auto" w:fill="D0CECE" w:themeFill="background2" w:themeFillShade="E6"/>
            <w:vAlign w:val="center"/>
            <w:hideMark/>
          </w:tcPr>
          <w:p w:rsidR="00630287" w:rsidRPr="003A3682" w:rsidRDefault="00630287" w:rsidP="006302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A3682">
              <w:rPr>
                <w:rFonts w:ascii="Arial" w:hAnsi="Arial" w:cs="Arial"/>
                <w:b/>
                <w:bCs/>
                <w:sz w:val="21"/>
                <w:szCs w:val="21"/>
              </w:rPr>
              <w:t>Termin w postępowaniu rekrutacyjnym</w:t>
            </w:r>
          </w:p>
        </w:tc>
        <w:tc>
          <w:tcPr>
            <w:tcW w:w="2737" w:type="pct"/>
            <w:shd w:val="clear" w:color="auto" w:fill="D0CECE" w:themeFill="background2" w:themeFillShade="E6"/>
            <w:vAlign w:val="center"/>
            <w:hideMark/>
          </w:tcPr>
          <w:p w:rsidR="00630287" w:rsidRPr="00630287" w:rsidRDefault="00630287" w:rsidP="006302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30287">
              <w:rPr>
                <w:rFonts w:ascii="Arial" w:hAnsi="Arial" w:cs="Arial"/>
                <w:b/>
                <w:bCs/>
                <w:sz w:val="21"/>
                <w:szCs w:val="21"/>
              </w:rPr>
              <w:t>Rodzaj czynności</w:t>
            </w:r>
          </w:p>
        </w:tc>
        <w:tc>
          <w:tcPr>
            <w:tcW w:w="1170" w:type="pct"/>
            <w:shd w:val="clear" w:color="auto" w:fill="D0CECE" w:themeFill="background2" w:themeFillShade="E6"/>
            <w:vAlign w:val="center"/>
            <w:hideMark/>
          </w:tcPr>
          <w:p w:rsidR="00630287" w:rsidRPr="00630287" w:rsidRDefault="00630287" w:rsidP="006302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30287">
              <w:rPr>
                <w:rFonts w:ascii="Arial" w:hAnsi="Arial" w:cs="Arial"/>
                <w:b/>
                <w:bCs/>
                <w:sz w:val="21"/>
                <w:szCs w:val="21"/>
              </w:rPr>
              <w:t>Termin w postępowaniu uzupełniającym</w:t>
            </w:r>
          </w:p>
        </w:tc>
      </w:tr>
      <w:tr w:rsidR="00630287" w:rsidRPr="00630287" w:rsidTr="00630287">
        <w:trPr>
          <w:trHeight w:val="631"/>
        </w:trPr>
        <w:tc>
          <w:tcPr>
            <w:tcW w:w="1092" w:type="pct"/>
            <w:vAlign w:val="center"/>
            <w:hideMark/>
          </w:tcPr>
          <w:p w:rsidR="003A3682" w:rsidRDefault="00630287" w:rsidP="0063028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A3682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od 6 maja do </w:t>
            </w:r>
          </w:p>
          <w:p w:rsidR="00630287" w:rsidRPr="003A3682" w:rsidRDefault="00630287" w:rsidP="0063028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A3682">
              <w:rPr>
                <w:rFonts w:ascii="Arial" w:hAnsi="Arial" w:cs="Arial"/>
                <w:b/>
                <w:color w:val="FF0000"/>
                <w:sz w:val="21"/>
                <w:szCs w:val="21"/>
              </w:rPr>
              <w:t>21 maja 2024r.</w:t>
            </w:r>
          </w:p>
        </w:tc>
        <w:tc>
          <w:tcPr>
            <w:tcW w:w="2737" w:type="pct"/>
            <w:vAlign w:val="center"/>
            <w:hideMark/>
          </w:tcPr>
          <w:p w:rsidR="00630287" w:rsidRPr="00630287" w:rsidRDefault="00630287" w:rsidP="0063028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0287">
              <w:rPr>
                <w:rFonts w:ascii="Arial" w:hAnsi="Arial" w:cs="Arial"/>
                <w:sz w:val="21"/>
                <w:szCs w:val="21"/>
              </w:rPr>
              <w:t>Składanie zgłoszeń przez rodziców dzieci zamieszkałych w obwodzie danej szkoły. Wniosków o przyjęcie kandydatów do klas I ogólnodostępnych szkół podstawowych spoza obwodu wraz z dokumentami potwierdzającymi spełnianie kryteriów.</w:t>
            </w:r>
          </w:p>
        </w:tc>
        <w:tc>
          <w:tcPr>
            <w:tcW w:w="1170" w:type="pct"/>
            <w:vAlign w:val="center"/>
            <w:hideMark/>
          </w:tcPr>
          <w:p w:rsidR="00630287" w:rsidRPr="00630287" w:rsidRDefault="00630287" w:rsidP="0063028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0287">
              <w:rPr>
                <w:rFonts w:ascii="Arial" w:hAnsi="Arial" w:cs="Arial"/>
                <w:sz w:val="21"/>
                <w:szCs w:val="21"/>
              </w:rPr>
              <w:t>od 26 czerwca do 10 lipca 2024r.</w:t>
            </w:r>
          </w:p>
        </w:tc>
      </w:tr>
      <w:tr w:rsidR="00630287" w:rsidRPr="00630287" w:rsidTr="00630287">
        <w:trPr>
          <w:trHeight w:val="2494"/>
        </w:trPr>
        <w:tc>
          <w:tcPr>
            <w:tcW w:w="1092" w:type="pct"/>
            <w:vAlign w:val="center"/>
          </w:tcPr>
          <w:p w:rsidR="003A3682" w:rsidRDefault="00630287" w:rsidP="0063028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A3682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od 6 maja do </w:t>
            </w:r>
          </w:p>
          <w:p w:rsidR="00630287" w:rsidRPr="003A3682" w:rsidRDefault="00630287" w:rsidP="0063028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A3682">
              <w:rPr>
                <w:rFonts w:ascii="Arial" w:hAnsi="Arial" w:cs="Arial"/>
                <w:b/>
                <w:color w:val="FF0000"/>
                <w:sz w:val="21"/>
                <w:szCs w:val="21"/>
              </w:rPr>
              <w:t>21 maja 2024r.</w:t>
            </w:r>
          </w:p>
        </w:tc>
        <w:tc>
          <w:tcPr>
            <w:tcW w:w="2737" w:type="pct"/>
            <w:vAlign w:val="center"/>
          </w:tcPr>
          <w:p w:rsidR="00630287" w:rsidRPr="00630287" w:rsidRDefault="00630287" w:rsidP="0063028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0287">
              <w:rPr>
                <w:rFonts w:ascii="Arial" w:hAnsi="Arial" w:cs="Arial"/>
                <w:sz w:val="21"/>
                <w:szCs w:val="21"/>
              </w:rPr>
              <w:t>Składanie do dyrektora szkoły z oddziałami integracyjnymi podania o przyjęcie dziecka do oddziału integracyjnego wraz z orzeczeniem o potrzebie do kształcenia specjalnego wydanym przez Poradnię Psychologiczno-Pedagogiczną.</w:t>
            </w:r>
          </w:p>
        </w:tc>
        <w:tc>
          <w:tcPr>
            <w:tcW w:w="1170" w:type="pct"/>
            <w:vAlign w:val="center"/>
          </w:tcPr>
          <w:p w:rsidR="00630287" w:rsidRPr="00630287" w:rsidRDefault="00630287" w:rsidP="0063028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0287">
              <w:rPr>
                <w:rFonts w:ascii="Arial" w:hAnsi="Arial" w:cs="Arial"/>
                <w:sz w:val="21"/>
                <w:szCs w:val="21"/>
              </w:rPr>
              <w:t>Na bieżąco – zgodnie z orzeczeniem o potrzebie kształcenia specjalnego wydanym przez Poradnię Psychologiczno-Pedagogiczną.</w:t>
            </w:r>
          </w:p>
        </w:tc>
      </w:tr>
      <w:tr w:rsidR="00630287" w:rsidRPr="00630287" w:rsidTr="00630287">
        <w:tc>
          <w:tcPr>
            <w:tcW w:w="1092" w:type="pct"/>
            <w:vAlign w:val="center"/>
          </w:tcPr>
          <w:p w:rsidR="00630287" w:rsidRPr="003A3682" w:rsidRDefault="00630287" w:rsidP="0063028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A3682">
              <w:rPr>
                <w:rFonts w:ascii="Arial" w:hAnsi="Arial" w:cs="Arial"/>
                <w:b/>
                <w:color w:val="FF0000"/>
                <w:sz w:val="21"/>
                <w:szCs w:val="21"/>
              </w:rPr>
              <w:t>od 6 maja do 21 maja 2024r.</w:t>
            </w:r>
          </w:p>
        </w:tc>
        <w:tc>
          <w:tcPr>
            <w:tcW w:w="2737" w:type="pct"/>
            <w:vAlign w:val="center"/>
          </w:tcPr>
          <w:p w:rsidR="00630287" w:rsidRPr="00630287" w:rsidRDefault="00630287" w:rsidP="0063028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0287">
              <w:rPr>
                <w:rFonts w:ascii="Arial" w:hAnsi="Arial" w:cs="Arial"/>
                <w:sz w:val="21"/>
                <w:szCs w:val="21"/>
              </w:rPr>
              <w:t>Składanie wniosków o przyjęcie kandydatów do oddziałów sportowych wraz z dokumentami potwierdzającymi spełnianie kryteriów.*</w:t>
            </w:r>
          </w:p>
        </w:tc>
        <w:tc>
          <w:tcPr>
            <w:tcW w:w="1170" w:type="pct"/>
            <w:vAlign w:val="center"/>
          </w:tcPr>
          <w:p w:rsidR="00630287" w:rsidRPr="00630287" w:rsidRDefault="00630287" w:rsidP="0063028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0287">
              <w:rPr>
                <w:rFonts w:ascii="Arial" w:hAnsi="Arial" w:cs="Arial"/>
                <w:sz w:val="21"/>
                <w:szCs w:val="21"/>
              </w:rPr>
              <w:t>od 26 czerwca do 10 lipca 2024r.</w:t>
            </w:r>
          </w:p>
        </w:tc>
      </w:tr>
      <w:tr w:rsidR="00630287" w:rsidRPr="00630287" w:rsidTr="00630287">
        <w:tc>
          <w:tcPr>
            <w:tcW w:w="1092" w:type="pct"/>
            <w:vAlign w:val="center"/>
            <w:hideMark/>
          </w:tcPr>
          <w:p w:rsidR="003A3682" w:rsidRDefault="00630287" w:rsidP="0063028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A3682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od 16 maja do </w:t>
            </w:r>
          </w:p>
          <w:p w:rsidR="00630287" w:rsidRPr="003A3682" w:rsidRDefault="00630287" w:rsidP="0063028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A3682">
              <w:rPr>
                <w:rFonts w:ascii="Arial" w:hAnsi="Arial" w:cs="Arial"/>
                <w:b/>
                <w:color w:val="FF0000"/>
                <w:sz w:val="21"/>
                <w:szCs w:val="21"/>
              </w:rPr>
              <w:t>17 maja 2024r.</w:t>
            </w:r>
          </w:p>
        </w:tc>
        <w:tc>
          <w:tcPr>
            <w:tcW w:w="2737" w:type="pct"/>
            <w:vAlign w:val="center"/>
            <w:hideMark/>
          </w:tcPr>
          <w:p w:rsidR="00630287" w:rsidRPr="00630287" w:rsidRDefault="00630287" w:rsidP="0063028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0287">
              <w:rPr>
                <w:rFonts w:ascii="Arial" w:hAnsi="Arial" w:cs="Arial"/>
                <w:sz w:val="21"/>
                <w:szCs w:val="21"/>
              </w:rPr>
              <w:t>Udział kandydatów w próbach sprawności fizycznej do oddziałów sportowych organizowanych przez szkoły z oddziałami sportowymi.**</w:t>
            </w:r>
          </w:p>
        </w:tc>
        <w:tc>
          <w:tcPr>
            <w:tcW w:w="1170" w:type="pct"/>
            <w:vAlign w:val="center"/>
            <w:hideMark/>
          </w:tcPr>
          <w:p w:rsidR="00630287" w:rsidRPr="00630287" w:rsidRDefault="00630287" w:rsidP="0063028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0287">
              <w:rPr>
                <w:rFonts w:ascii="Arial" w:hAnsi="Arial" w:cs="Arial"/>
                <w:sz w:val="21"/>
                <w:szCs w:val="21"/>
              </w:rPr>
              <w:t>8 lipca 2024r.</w:t>
            </w:r>
          </w:p>
        </w:tc>
      </w:tr>
      <w:tr w:rsidR="00630287" w:rsidRPr="00630287" w:rsidTr="00630287">
        <w:tc>
          <w:tcPr>
            <w:tcW w:w="1092" w:type="pct"/>
            <w:vAlign w:val="center"/>
            <w:hideMark/>
          </w:tcPr>
          <w:p w:rsidR="00630287" w:rsidRPr="003A3682" w:rsidRDefault="00630287" w:rsidP="0063028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A3682">
              <w:rPr>
                <w:rFonts w:ascii="Arial" w:hAnsi="Arial" w:cs="Arial"/>
                <w:b/>
                <w:color w:val="FF0000"/>
                <w:sz w:val="21"/>
                <w:szCs w:val="21"/>
              </w:rPr>
              <w:t>27 maja 2024r.</w:t>
            </w:r>
          </w:p>
        </w:tc>
        <w:tc>
          <w:tcPr>
            <w:tcW w:w="2737" w:type="pct"/>
            <w:vAlign w:val="center"/>
            <w:hideMark/>
          </w:tcPr>
          <w:p w:rsidR="00630287" w:rsidRPr="00630287" w:rsidRDefault="00630287" w:rsidP="0063028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0287">
              <w:rPr>
                <w:rFonts w:ascii="Arial" w:hAnsi="Arial" w:cs="Arial"/>
                <w:sz w:val="21"/>
                <w:szCs w:val="21"/>
              </w:rPr>
              <w:t>Podanie przez komisję rekrutacyjną do publicznej wiadomości listy kandydatów do oddziałów sportowych, którzy uzyskali pozytywne wyniki prób sprawności fizycznej.</w:t>
            </w:r>
          </w:p>
        </w:tc>
        <w:tc>
          <w:tcPr>
            <w:tcW w:w="1170" w:type="pct"/>
            <w:vAlign w:val="center"/>
            <w:hideMark/>
          </w:tcPr>
          <w:p w:rsidR="00630287" w:rsidRPr="00630287" w:rsidRDefault="00630287" w:rsidP="0063028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0287">
              <w:rPr>
                <w:rFonts w:ascii="Arial" w:hAnsi="Arial" w:cs="Arial"/>
                <w:sz w:val="21"/>
                <w:szCs w:val="21"/>
              </w:rPr>
              <w:t>12 lipca 2024r.</w:t>
            </w:r>
          </w:p>
        </w:tc>
      </w:tr>
      <w:tr w:rsidR="00630287" w:rsidRPr="00630287" w:rsidTr="00630287">
        <w:tc>
          <w:tcPr>
            <w:tcW w:w="1092" w:type="pct"/>
            <w:vAlign w:val="center"/>
          </w:tcPr>
          <w:p w:rsidR="003A3682" w:rsidRDefault="00630287" w:rsidP="0063028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A3682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od 28 maja do </w:t>
            </w:r>
          </w:p>
          <w:p w:rsidR="00630287" w:rsidRPr="003A3682" w:rsidRDefault="00630287" w:rsidP="0063028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A3682">
              <w:rPr>
                <w:rFonts w:ascii="Arial" w:hAnsi="Arial" w:cs="Arial"/>
                <w:b/>
                <w:color w:val="FF0000"/>
                <w:sz w:val="21"/>
                <w:szCs w:val="21"/>
              </w:rPr>
              <w:t>29 maja 2024r.</w:t>
            </w:r>
          </w:p>
        </w:tc>
        <w:tc>
          <w:tcPr>
            <w:tcW w:w="2737" w:type="pct"/>
            <w:vAlign w:val="center"/>
          </w:tcPr>
          <w:p w:rsidR="00630287" w:rsidRPr="00630287" w:rsidRDefault="00630287" w:rsidP="0063028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0287">
              <w:rPr>
                <w:rFonts w:ascii="Arial" w:hAnsi="Arial" w:cs="Arial"/>
                <w:sz w:val="21"/>
                <w:szCs w:val="21"/>
              </w:rPr>
              <w:t xml:space="preserve">Weryfikacja przez komisję rekrutacyjną wniosków o przyjęcie do danej szkoły </w:t>
            </w:r>
            <w:r w:rsidRPr="00630287">
              <w:rPr>
                <w:rFonts w:ascii="Arial" w:hAnsi="Arial" w:cs="Arial"/>
                <w:sz w:val="21"/>
                <w:szCs w:val="21"/>
              </w:rPr>
              <w:br/>
              <w:t>i dokumentów potwierdzających spełnienie przez kandydata warunków lub kryteriów branych pod uwagę w postępowaniu rekrutacyjnym w tym żądania przez przewodniczącego dokumentów potwierdzających okoliczności zawarte w oświadczeniach. Ponadto przewodniczący może zwrócić się do Prezydenta Miasta o potwierdzenie okoliczności zawartych w oświadczeniach (Prezydent Miasta dokonuje potwierdzenia w terminie 14 dni).</w:t>
            </w:r>
          </w:p>
        </w:tc>
        <w:tc>
          <w:tcPr>
            <w:tcW w:w="1170" w:type="pct"/>
            <w:vAlign w:val="center"/>
          </w:tcPr>
          <w:p w:rsidR="00630287" w:rsidRPr="00630287" w:rsidRDefault="00630287" w:rsidP="0063028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0287">
              <w:rPr>
                <w:rFonts w:ascii="Arial" w:hAnsi="Arial" w:cs="Arial"/>
                <w:sz w:val="21"/>
                <w:szCs w:val="21"/>
              </w:rPr>
              <w:t>od 15 lipca do 16 lipca 2024r.</w:t>
            </w:r>
          </w:p>
        </w:tc>
      </w:tr>
      <w:tr w:rsidR="00630287" w:rsidRPr="00630287" w:rsidTr="00630287">
        <w:tc>
          <w:tcPr>
            <w:tcW w:w="1092" w:type="pct"/>
            <w:vAlign w:val="center"/>
            <w:hideMark/>
          </w:tcPr>
          <w:p w:rsidR="00630287" w:rsidRPr="003A3682" w:rsidRDefault="00630287" w:rsidP="0063028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A3682">
              <w:rPr>
                <w:rFonts w:ascii="Arial" w:hAnsi="Arial" w:cs="Arial"/>
                <w:b/>
                <w:color w:val="FF0000"/>
                <w:sz w:val="21"/>
                <w:szCs w:val="21"/>
              </w:rPr>
              <w:t>3 czerwca 2024r.</w:t>
            </w:r>
          </w:p>
        </w:tc>
        <w:tc>
          <w:tcPr>
            <w:tcW w:w="2737" w:type="pct"/>
            <w:vAlign w:val="center"/>
            <w:hideMark/>
          </w:tcPr>
          <w:p w:rsidR="00630287" w:rsidRPr="00630287" w:rsidRDefault="00630287" w:rsidP="0063028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0287">
              <w:rPr>
                <w:rFonts w:ascii="Arial" w:hAnsi="Arial" w:cs="Arial"/>
                <w:sz w:val="21"/>
                <w:szCs w:val="21"/>
              </w:rPr>
              <w:t>Ogłoszenie listy dzieci zakwalifikowanych i niezakwalifikowanych.</w:t>
            </w:r>
          </w:p>
        </w:tc>
        <w:tc>
          <w:tcPr>
            <w:tcW w:w="1170" w:type="pct"/>
            <w:vAlign w:val="center"/>
            <w:hideMark/>
          </w:tcPr>
          <w:p w:rsidR="00630287" w:rsidRPr="00630287" w:rsidRDefault="00630287" w:rsidP="0063028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0287">
              <w:rPr>
                <w:rFonts w:ascii="Arial" w:hAnsi="Arial" w:cs="Arial"/>
                <w:sz w:val="21"/>
                <w:szCs w:val="21"/>
              </w:rPr>
              <w:t>17 lipca 2024r.</w:t>
            </w:r>
          </w:p>
        </w:tc>
      </w:tr>
      <w:tr w:rsidR="00630287" w:rsidRPr="00630287" w:rsidTr="00630287">
        <w:tc>
          <w:tcPr>
            <w:tcW w:w="1092" w:type="pct"/>
            <w:vAlign w:val="center"/>
            <w:hideMark/>
          </w:tcPr>
          <w:p w:rsidR="00630287" w:rsidRPr="003A3682" w:rsidRDefault="00630287" w:rsidP="003A368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A3682">
              <w:rPr>
                <w:rFonts w:ascii="Arial" w:hAnsi="Arial" w:cs="Arial"/>
                <w:b/>
                <w:color w:val="FF0000"/>
                <w:sz w:val="21"/>
                <w:szCs w:val="21"/>
              </w:rPr>
              <w:t>od 3 do 12 czerwca 2024r.</w:t>
            </w:r>
          </w:p>
        </w:tc>
        <w:tc>
          <w:tcPr>
            <w:tcW w:w="2737" w:type="pct"/>
            <w:vAlign w:val="center"/>
            <w:hideMark/>
          </w:tcPr>
          <w:p w:rsidR="00630287" w:rsidRPr="00630287" w:rsidRDefault="00630287" w:rsidP="0063028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0287">
              <w:rPr>
                <w:rFonts w:ascii="Arial" w:hAnsi="Arial" w:cs="Arial"/>
                <w:sz w:val="21"/>
                <w:szCs w:val="21"/>
              </w:rPr>
              <w:t>Podpisywanie deklaracji przyjęcia w postaci pisemnego oświadczenia. Niezłożenie deklaracji w wymaganym terminie będzie jednoznaczne z rezygnacją z miejsca w szkole.</w:t>
            </w:r>
          </w:p>
        </w:tc>
        <w:tc>
          <w:tcPr>
            <w:tcW w:w="1170" w:type="pct"/>
            <w:vAlign w:val="center"/>
            <w:hideMark/>
          </w:tcPr>
          <w:p w:rsidR="00630287" w:rsidRPr="00630287" w:rsidRDefault="00630287" w:rsidP="0063028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0287">
              <w:rPr>
                <w:rFonts w:ascii="Arial" w:hAnsi="Arial" w:cs="Arial"/>
                <w:sz w:val="21"/>
                <w:szCs w:val="21"/>
              </w:rPr>
              <w:t>od 18 lipca do 19 lipca 2024r.</w:t>
            </w:r>
          </w:p>
        </w:tc>
      </w:tr>
      <w:tr w:rsidR="00630287" w:rsidRPr="00630287" w:rsidTr="00630287">
        <w:tc>
          <w:tcPr>
            <w:tcW w:w="1092" w:type="pct"/>
            <w:vAlign w:val="center"/>
            <w:hideMark/>
          </w:tcPr>
          <w:p w:rsidR="00630287" w:rsidRPr="003A3682" w:rsidRDefault="00630287" w:rsidP="0063028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A3682">
              <w:rPr>
                <w:rFonts w:ascii="Arial" w:hAnsi="Arial" w:cs="Arial"/>
                <w:b/>
                <w:color w:val="FF0000"/>
                <w:sz w:val="21"/>
                <w:szCs w:val="21"/>
              </w:rPr>
              <w:t>14 czerwca 2024r.</w:t>
            </w:r>
          </w:p>
        </w:tc>
        <w:tc>
          <w:tcPr>
            <w:tcW w:w="2737" w:type="pct"/>
            <w:vAlign w:val="center"/>
            <w:hideMark/>
          </w:tcPr>
          <w:p w:rsidR="00630287" w:rsidRPr="00630287" w:rsidRDefault="00630287" w:rsidP="0063028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0287">
              <w:rPr>
                <w:rFonts w:ascii="Arial" w:hAnsi="Arial" w:cs="Arial"/>
                <w:sz w:val="21"/>
                <w:szCs w:val="21"/>
              </w:rPr>
              <w:t>Ogłoszenie listy dzieci przyjętych i nieprzyjętych do szkoły.</w:t>
            </w:r>
          </w:p>
        </w:tc>
        <w:tc>
          <w:tcPr>
            <w:tcW w:w="1170" w:type="pct"/>
            <w:vAlign w:val="center"/>
            <w:hideMark/>
          </w:tcPr>
          <w:p w:rsidR="00630287" w:rsidRPr="00630287" w:rsidRDefault="00630287" w:rsidP="0063028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0287">
              <w:rPr>
                <w:rFonts w:ascii="Arial" w:hAnsi="Arial" w:cs="Arial"/>
                <w:sz w:val="21"/>
                <w:szCs w:val="21"/>
              </w:rPr>
              <w:t>22 lipca 2024r.</w:t>
            </w:r>
          </w:p>
        </w:tc>
      </w:tr>
    </w:tbl>
    <w:p w:rsidR="003A5004" w:rsidRPr="00630287" w:rsidRDefault="00630287" w:rsidP="00630287">
      <w:pPr>
        <w:pStyle w:val="Domylnie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A5004" w:rsidRPr="00630287" w:rsidSect="0063028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87"/>
    <w:rsid w:val="003A3682"/>
    <w:rsid w:val="003A5004"/>
    <w:rsid w:val="00630287"/>
    <w:rsid w:val="008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5F80"/>
  <w15:chartTrackingRefBased/>
  <w15:docId w15:val="{6120DC11-8E42-4453-8710-6B192B06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28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C24"/>
    <w:pPr>
      <w:keepNext/>
      <w:keepLines/>
      <w:spacing w:before="240" w:line="259" w:lineRule="auto"/>
      <w:outlineLvl w:val="0"/>
    </w:pPr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6C24"/>
    <w:pPr>
      <w:keepNext/>
      <w:keepLines/>
      <w:spacing w:before="40" w:line="259" w:lineRule="auto"/>
      <w:outlineLvl w:val="1"/>
    </w:pPr>
    <w:rPr>
      <w:rFonts w:ascii="Verdana" w:eastAsiaTheme="majorEastAsia" w:hAnsi="Verdana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C24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F6C24"/>
    <w:rPr>
      <w:rFonts w:ascii="Verdana" w:eastAsiaTheme="majorEastAsia" w:hAnsi="Verdana" w:cstheme="majorBidi"/>
      <w:sz w:val="28"/>
      <w:szCs w:val="26"/>
    </w:rPr>
  </w:style>
  <w:style w:type="paragraph" w:customStyle="1" w:styleId="Standard">
    <w:name w:val="Standard"/>
    <w:rsid w:val="00630287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  <w:szCs w:val="24"/>
      <w:lang w:eastAsia="pl-PL"/>
    </w:rPr>
  </w:style>
  <w:style w:type="paragraph" w:customStyle="1" w:styleId="Domylnie">
    <w:name w:val="Domyślnie"/>
    <w:rsid w:val="00630287"/>
    <w:pPr>
      <w:tabs>
        <w:tab w:val="left" w:pos="709"/>
      </w:tabs>
      <w:suppressAutoHyphens/>
      <w:spacing w:after="200" w:line="276" w:lineRule="auto"/>
    </w:pPr>
    <w:rPr>
      <w:rFonts w:ascii="Times New Roman" w:eastAsia="Luxi San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3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NTT03sp22</dc:creator>
  <cp:keywords/>
  <dc:description/>
  <cp:lastModifiedBy>NTT03sp22</cp:lastModifiedBy>
  <cp:revision>2</cp:revision>
  <dcterms:created xsi:type="dcterms:W3CDTF">2024-03-05T09:59:00Z</dcterms:created>
  <dcterms:modified xsi:type="dcterms:W3CDTF">2024-03-05T10:05:00Z</dcterms:modified>
</cp:coreProperties>
</file>