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311B97" w:rsidRPr="00A9292F" w14:paraId="5F3B6E1D" w14:textId="77777777">
        <w:tc>
          <w:tcPr>
            <w:tcW w:w="4535" w:type="dxa"/>
            <w:shd w:val="clear" w:color="auto" w:fill="auto"/>
          </w:tcPr>
          <w:p w14:paraId="4767A7D8" w14:textId="77777777" w:rsidR="00311B97" w:rsidRPr="00A9292F" w:rsidRDefault="00DF3CCD" w:rsidP="00A9292F">
            <w:pPr>
              <w:spacing w:line="360" w:lineRule="auto"/>
              <w:rPr>
                <w:color w:val="000000" w:themeColor="text1"/>
              </w:rPr>
            </w:pPr>
            <w:r w:rsidRPr="00A9292F">
              <w:rPr>
                <w:rFonts w:eastAsia="Times New Roman"/>
                <w:color w:val="000000" w:themeColor="text1"/>
              </w:rPr>
              <w:t>Szkoła Podstawowa w Zwierzyńcu Wielkim</w:t>
            </w:r>
            <w:r w:rsidRPr="00A9292F">
              <w:rPr>
                <w:rFonts w:eastAsia="Times New Roman"/>
                <w:color w:val="000000" w:themeColor="text1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6E9EDAC3" w14:textId="77777777" w:rsidR="00311B97" w:rsidRPr="00A9292F" w:rsidRDefault="00C34917" w:rsidP="00C34917">
            <w:pPr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DF3CCD" w:rsidRPr="00A9292F">
              <w:rPr>
                <w:rFonts w:eastAsia="Times New Roman"/>
                <w:color w:val="000000" w:themeColor="text1"/>
              </w:rPr>
              <w:t xml:space="preserve">Zwierzyniec Wielki, 15.02.2024 r. </w:t>
            </w:r>
          </w:p>
        </w:tc>
      </w:tr>
    </w:tbl>
    <w:p w14:paraId="05FC315F" w14:textId="77777777" w:rsidR="00311B97" w:rsidRPr="00A9292F" w:rsidRDefault="00DF3CCD" w:rsidP="00A9292F">
      <w:pPr>
        <w:spacing w:after="33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b/>
          <w:bCs/>
          <w:color w:val="000000" w:themeColor="text1"/>
        </w:rPr>
        <w:t>Polityka oraz procedury ochrony dzieci przed krzywdzeniem</w:t>
      </w:r>
    </w:p>
    <w:p w14:paraId="36FEAD07" w14:textId="77777777" w:rsidR="00311B97" w:rsidRPr="00A9292F" w:rsidRDefault="00DF3CCD" w:rsidP="00A9292F">
      <w:pPr>
        <w:spacing w:after="240" w:line="360" w:lineRule="auto"/>
        <w:rPr>
          <w:rFonts w:eastAsia="Times New Roman"/>
          <w:b/>
          <w:bCs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Preambuła, czyli wstęp do dokumentu</w:t>
      </w:r>
    </w:p>
    <w:p w14:paraId="6340C320" w14:textId="77777777" w:rsidR="00311B97" w:rsidRPr="00A9292F" w:rsidRDefault="00DF3CCD" w:rsidP="00A9292F">
      <w:pPr>
        <w:spacing w:after="240" w:line="360" w:lineRule="auto"/>
        <w:ind w:firstLine="708"/>
        <w:rPr>
          <w:color w:val="000000" w:themeColor="text1"/>
        </w:rPr>
      </w:pPr>
      <w:r w:rsidRPr="00A9292F">
        <w:rPr>
          <w:rFonts w:eastAsia="Times New Roman"/>
          <w:color w:val="000000" w:themeColor="text1"/>
        </w:rPr>
        <w:t>Naczelną zasadą wszystkich działań podejmowanych przez pracowników Szkoły Podstawowej w Zwierzyńcu Wielkim jest działanie dla dobra dziecka i w jego najlepszym interesie. Pracownicy placówki traktują dziecko z szacunkiem oraz uwzględniają jego potrzeby. Niedopuszczalne jest stosowanie przez pracowników szkoły wobec dziecka przemocy w jakiejkolwiek formie. Pracownicy placówki, realizując te cele, działają w ramach obowiązującego prawa, przepisów wewnętrznych danej placówki oraz swoich kompetencji.</w:t>
      </w:r>
    </w:p>
    <w:p w14:paraId="468A9DCF" w14:textId="77777777" w:rsidR="00311B97" w:rsidRPr="00A9292F" w:rsidRDefault="00DF3CCD" w:rsidP="00A9292F">
      <w:pPr>
        <w:spacing w:after="240" w:line="360" w:lineRule="auto"/>
        <w:ind w:firstLine="70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 </w:t>
      </w:r>
    </w:p>
    <w:p w14:paraId="4ED4D95A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 xml:space="preserve">Podstawy prawne Polityki ochrony dzieci </w:t>
      </w:r>
    </w:p>
    <w:p w14:paraId="56A332A7" w14:textId="77777777" w:rsidR="00B576A5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  <w:r w:rsidRPr="00A9292F">
        <w:rPr>
          <w:rFonts w:eastAsia="Times New Roman"/>
          <w:color w:val="000000" w:themeColor="text1"/>
        </w:rPr>
        <w:br/>
        <w:t>• Konstytucja Rzeczypospolitej Polskiej z dnia 2 kwietnia 1997 r. (Dz. U. Nr 78, poz. 483 z 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</w:p>
    <w:p w14:paraId="4DDB0C28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• Ustawa z dnia 25 lutego 1964 r. Kodeks rodzinny i opiekuńczy (tj. Dz. U. z 2020 r. poz. 1359)</w:t>
      </w:r>
    </w:p>
    <w:p w14:paraId="676E2C0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•Ustawa z dnia 28 lipca 2023 r. o zmianie ustawy - Kodeks rodzinny i opiekuńczy oraz niektórych innych ustaw (Dz. U. poz. 1606)</w:t>
      </w:r>
    </w:p>
    <w:p w14:paraId="089CE08B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• Ustawa z dnia 13 maja 2016 r. o przeciwdziałaniu zagrożeniom przestępczością na tle seksualnym (tj. Dz. U. z 2023 r. poz. 31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</w:p>
    <w:p w14:paraId="055EE49B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• Ustawa z dnia 29 lipca 2005 r. o przeciwdziałaniu przemocy domowej (tj. Dz. U. z 2021 r. poz. 1249)</w:t>
      </w:r>
    </w:p>
    <w:p w14:paraId="2474B2F3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• Ustawa z dnia 6 czerwca 1997 r. Kodeks karny (tj. Dz. U. z 2022 r. poz. 1138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</w:p>
    <w:p w14:paraId="2C01E74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t xml:space="preserve">• Ustawa z dnia 6 czerwca 1997 r. Kodeks postępowania karnego (tj. Dz. U. z 2022 r. poz. 1375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</w:p>
    <w:p w14:paraId="6013325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• Ustawa z dnia 23 kwietnia 1964 r. Kodeks cywilny (tj. Dz. U. z 2022 r. poz. 1360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zm.), art. 23 i 24</w:t>
      </w:r>
    </w:p>
    <w:p w14:paraId="5B7F0460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• Ustawa z dnia 17 listopada 1964 r. Kodeks postępowania cywilnego (tj. Dz. U. z 2023 r. poz. 1550 z </w:t>
      </w:r>
      <w:proofErr w:type="spellStart"/>
      <w:r w:rsidRPr="00A9292F">
        <w:rPr>
          <w:rFonts w:eastAsia="Times New Roman"/>
          <w:color w:val="000000" w:themeColor="text1"/>
        </w:rPr>
        <w:t>późn</w:t>
      </w:r>
      <w:proofErr w:type="spellEnd"/>
      <w:r w:rsidRPr="00A9292F">
        <w:rPr>
          <w:rFonts w:eastAsia="Times New Roman"/>
          <w:color w:val="000000" w:themeColor="text1"/>
        </w:rPr>
        <w:t>. zm.)</w:t>
      </w:r>
    </w:p>
    <w:p w14:paraId="32D7CFBC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Słowniczek pojęć/objaśnienie terminów używanych w dokumencie Polityka ochrony dzieci</w:t>
      </w:r>
    </w:p>
    <w:p w14:paraId="1C49389D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§1</w:t>
      </w:r>
    </w:p>
    <w:p w14:paraId="400DA64B" w14:textId="77777777" w:rsidR="00311B97" w:rsidRPr="00A9292F" w:rsidRDefault="00DF3CCD" w:rsidP="00A9292F">
      <w:pPr>
        <w:pStyle w:val="Akapitzlist"/>
        <w:numPr>
          <w:ilvl w:val="0"/>
          <w:numId w:val="1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Pracownikiem szkoły jest osoba zatrudniona na podstawie umowy o pracę, umowy cywilnoprawnej a także wolontariusz i stażysta.</w:t>
      </w:r>
    </w:p>
    <w:p w14:paraId="66B15B1E" w14:textId="77777777" w:rsidR="00311B97" w:rsidRPr="00A9292F" w:rsidRDefault="00DF3CCD" w:rsidP="00A9292F">
      <w:pPr>
        <w:pStyle w:val="Akapitzlist"/>
        <w:numPr>
          <w:ilvl w:val="0"/>
          <w:numId w:val="1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 Dzieckiem/uczniem jest każda osoba do ukończenia 18. roku życia. </w:t>
      </w:r>
    </w:p>
    <w:p w14:paraId="3D017FDD" w14:textId="77777777" w:rsidR="00311B97" w:rsidRPr="00A9292F" w:rsidRDefault="00DF3CCD" w:rsidP="00A9292F">
      <w:pPr>
        <w:pStyle w:val="Akapitzlist"/>
        <w:numPr>
          <w:ilvl w:val="0"/>
          <w:numId w:val="1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Opiekunem dziecka jest osoba uprawniona do reprezentacji dziecka, w szczególności jego rodzic lub opiekun prawny. W myśl niniejszego dokumentu opiekunem jest również rodzic zastępczy.</w:t>
      </w:r>
    </w:p>
    <w:p w14:paraId="7D9325B0" w14:textId="77777777" w:rsidR="00311B97" w:rsidRPr="00A9292F" w:rsidRDefault="00DF3CCD" w:rsidP="00A9292F">
      <w:pPr>
        <w:pStyle w:val="Akapitzlist"/>
        <w:numPr>
          <w:ilvl w:val="0"/>
          <w:numId w:val="1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14:paraId="1119BA11" w14:textId="77777777" w:rsidR="00311B97" w:rsidRPr="00A9292F" w:rsidRDefault="00DF3CCD" w:rsidP="00A9292F">
      <w:pPr>
        <w:pStyle w:val="Akapitzlist"/>
        <w:numPr>
          <w:ilvl w:val="0"/>
          <w:numId w:val="1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Przez krzywdzenie dziecka należy rozumieć popełnienie czynu zabronionego lub czynu karalnego na szkodę dziecka przez jakąkolwiek osobę, w tym pracownika szkoły, lub zagrożenie dobra dziecka, w tym jego zaniedbywanie. </w:t>
      </w:r>
    </w:p>
    <w:p w14:paraId="2303CBA9" w14:textId="77777777" w:rsidR="00311B97" w:rsidRPr="00A9292F" w:rsidRDefault="00DF3CCD" w:rsidP="00A9292F">
      <w:pPr>
        <w:spacing w:after="240" w:line="360" w:lineRule="auto"/>
        <w:rPr>
          <w:rFonts w:eastAsia="Times New Roman"/>
          <w:b/>
          <w:bCs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Krzywdzenie to:</w:t>
      </w:r>
    </w:p>
    <w:p w14:paraId="63A8CFAF" w14:textId="77777777" w:rsidR="00311B97" w:rsidRPr="00A9292F" w:rsidRDefault="00DF3CCD" w:rsidP="00A9292F">
      <w:pPr>
        <w:pStyle w:val="NormalnyWeb"/>
        <w:numPr>
          <w:ilvl w:val="0"/>
          <w:numId w:val="2"/>
        </w:numPr>
        <w:spacing w:before="240"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Przemoc fizyczna – jest to celowe uszkodzenie ciała, zadawanie bólu. Skutkiem przemocy fizycznej mogą być złamania, siniaki, rany cięte, poparzenia, obrażenia wewnętrzne.</w:t>
      </w:r>
    </w:p>
    <w:p w14:paraId="5E345CBE" w14:textId="77777777" w:rsidR="00311B97" w:rsidRPr="00A9292F" w:rsidRDefault="00DF3CCD" w:rsidP="00A9292F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Przemoc psychiczna – to powtarzające się poniżanie, upokarzanie i ośmieszanie dziecka, wciąganie dziecka w konflikt osób dorosłych, manipulowanie nim, brak odpowiedniego wsparcia, uwagi i miłości, stawianie dziecku wymagań i oczekiwań, którym nie jest ono w stanie sprostać. </w:t>
      </w:r>
    </w:p>
    <w:p w14:paraId="19D6BBA5" w14:textId="77777777" w:rsidR="00311B97" w:rsidRPr="00A9292F" w:rsidRDefault="00DF3CCD" w:rsidP="00A9292F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lastRenderedPageBreak/>
        <w:t>Przemoc psychiczna obejmuje również niereagowanie na trudną sytuację dziecka wśród rówieśników oraz nieodpowiadanie na potrzeby dziecka, np. pragnienie rozmowy czy przytulenia.</w:t>
      </w:r>
    </w:p>
    <w:p w14:paraId="5DE95B84" w14:textId="77777777" w:rsidR="00311B97" w:rsidRPr="00A9292F" w:rsidRDefault="00DF3CCD" w:rsidP="00A9292F">
      <w:pPr>
        <w:pStyle w:val="NormalnyWeb"/>
        <w:numPr>
          <w:ilvl w:val="0"/>
          <w:numId w:val="2"/>
        </w:numPr>
        <w:spacing w:before="28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Przemoc seksualna 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</w:t>
      </w:r>
    </w:p>
    <w:p w14:paraId="5C68C818" w14:textId="77777777" w:rsidR="00311B97" w:rsidRPr="00A9292F" w:rsidRDefault="00DF3CCD" w:rsidP="00A9292F">
      <w:pPr>
        <w:pStyle w:val="NormalnyWeb"/>
        <w:numPr>
          <w:ilvl w:val="0"/>
          <w:numId w:val="2"/>
        </w:numPr>
        <w:spacing w:before="28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Zaniedbywanie – to niezaspokajanie podstawowych potrzeb materialnych i emocjonalnych dziecka przez rodzica lub opiekuna prawnego, niezapewnianie mu bezpieczeństwa, odpowiedniego jedzenia, ubrań, schronienia, opieki medycznej, bezpieczeństwa, brak nadzoru w czasie wolnym oraz odpowiedniej opieki podczas wypełniania obowiązku szkolnego.</w:t>
      </w:r>
    </w:p>
    <w:p w14:paraId="3AD12533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 xml:space="preserve">6. Osoba odpowiedzialna za Internet to wyznaczony przez dyrekcję placówki członek personelu, sprawujący nadzór nad korzystaniem z Internetu przez dzieci na terenie placówki oraz nad bezpieczeństwem dzieci w Internecie. </w:t>
      </w:r>
    </w:p>
    <w:p w14:paraId="048CDF43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7. Osoba odpowiedzialna za Politykę ochrony dzieci przed krzywdzeniem to wyznaczony przez dyrekcję szkoły członek personelu sprawujący nadzór nad realizacją Polityki ochrony dzieci przed krzywdzeniem w placówce. </w:t>
      </w:r>
    </w:p>
    <w:p w14:paraId="2B5DB6A0" w14:textId="77777777" w:rsidR="00311B97" w:rsidRPr="00A9292F" w:rsidRDefault="00DF3CCD" w:rsidP="00A9292F">
      <w:pPr>
        <w:spacing w:before="240"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8. Dane osobowe dziecka to wszelkie informacje umożliwiające identyfikację dziecka. </w:t>
      </w:r>
    </w:p>
    <w:p w14:paraId="4533F530" w14:textId="77777777" w:rsidR="00311B97" w:rsidRPr="00A9292F" w:rsidRDefault="00311B97" w:rsidP="00A9292F">
      <w:pPr>
        <w:spacing w:before="240" w:after="240" w:line="360" w:lineRule="auto"/>
        <w:rPr>
          <w:rFonts w:eastAsia="Times New Roman"/>
          <w:color w:val="000000" w:themeColor="text1"/>
        </w:rPr>
      </w:pPr>
    </w:p>
    <w:p w14:paraId="7551FCD7" w14:textId="77777777" w:rsidR="00311B97" w:rsidRPr="00A9292F" w:rsidRDefault="00DF3CCD" w:rsidP="00C34917">
      <w:pPr>
        <w:spacing w:before="240"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Rozpoznawanie i reagowanie na czynniki ryzyka krzywdzenia dzieci</w:t>
      </w:r>
    </w:p>
    <w:p w14:paraId="655DAC1B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2</w:t>
      </w:r>
    </w:p>
    <w:p w14:paraId="55A06624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1. Pracownicy szkoły posiadają wiedzę i w ramach wykonywanych obowiązków zwracają uwagę na czynniki ryzyka krzywdzenia dzieci.</w:t>
      </w:r>
    </w:p>
    <w:p w14:paraId="057B6739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W przypadku zidentyfikowania czynników ryzyka wychowawca/pedagog/ psycholog/dyrekcja podejmują rozmowę z rodzicami, przekazując informacje na temat dostępnej oferty wsparcia i motywując ich do szukania dla siebie pomocy.</w:t>
      </w:r>
    </w:p>
    <w:p w14:paraId="6A3397A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t>3. Pracownicy szkoły monitorują sytuację i dobrostan dziecka.</w:t>
      </w:r>
    </w:p>
    <w:p w14:paraId="584DA002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Zasady rekrutacji pracowników/wolontariuszy/stażystów/praktykantów)</w:t>
      </w:r>
    </w:p>
    <w:p w14:paraId="35004B5D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§3</w:t>
      </w:r>
    </w:p>
    <w:p w14:paraId="6757F212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Rekrutacja pracowników szkoły odbywa się zgodnie z zasadami bezpiecznej rekrutacji.</w:t>
      </w:r>
    </w:p>
    <w:p w14:paraId="33EE7ABA" w14:textId="77777777" w:rsidR="00311B97" w:rsidRPr="00A9292F" w:rsidRDefault="00DF3CCD" w:rsidP="00A9292F">
      <w:pPr>
        <w:pStyle w:val="Akapitzlist"/>
        <w:numPr>
          <w:ilvl w:val="0"/>
          <w:numId w:val="3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Złożenie przez kandydata informacji z Krajowego Rejestru Karnego (KRK) lub uzyskanie przez placówkę informacji z KRK o kandydacie – tam, gdzie jest to dozwolone obowiązującymi przepisami prawa.</w:t>
      </w:r>
    </w:p>
    <w:p w14:paraId="5EE6F168" w14:textId="77777777" w:rsidR="00311B97" w:rsidRPr="00A9292F" w:rsidRDefault="00DF3CCD" w:rsidP="00A9292F">
      <w:pPr>
        <w:pStyle w:val="Akapitzlist"/>
        <w:numPr>
          <w:ilvl w:val="0"/>
          <w:numId w:val="3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Pozyskanie oświadczenia o niekaralności lub o braku toczących się wobec kandydata postępowaniach karnych lub dyscyplinarnych w przypadkach, gdy przepisy nie obligują do pozyskania informacji z KRK (</w:t>
      </w:r>
      <w:r w:rsidRPr="00A9292F">
        <w:rPr>
          <w:rFonts w:eastAsia="Times New Roman"/>
          <w:i/>
          <w:iCs/>
          <w:color w:val="000000" w:themeColor="text1"/>
        </w:rPr>
        <w:t>Załącznik nr 1).</w:t>
      </w:r>
    </w:p>
    <w:p w14:paraId="5CC819B1" w14:textId="77777777" w:rsidR="00311B97" w:rsidRPr="00A9292F" w:rsidRDefault="00DF3CCD" w:rsidP="00A9292F">
      <w:pPr>
        <w:pStyle w:val="Akapitzlist"/>
        <w:numPr>
          <w:ilvl w:val="0"/>
          <w:numId w:val="3"/>
        </w:num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Sprawdzenie, czy dane kandydata ubiegającego się o pracę w placówce lub współpracę z nią nie figurują w Rejestrze Sprawców Przestępstw na Tle Seksualnym (RSPTS).</w:t>
      </w:r>
    </w:p>
    <w:p w14:paraId="038E7F42" w14:textId="77777777" w:rsidR="00311B97" w:rsidRPr="00A9292F" w:rsidRDefault="00311B97" w:rsidP="00A9292F">
      <w:pPr>
        <w:pStyle w:val="Akapitzlist"/>
        <w:spacing w:after="240" w:line="360" w:lineRule="auto"/>
        <w:rPr>
          <w:rFonts w:eastAsia="Times New Roman"/>
          <w:color w:val="000000" w:themeColor="text1"/>
        </w:rPr>
      </w:pPr>
    </w:p>
    <w:p w14:paraId="0CB4C64B" w14:textId="77777777" w:rsidR="00311B97" w:rsidRPr="00A9292F" w:rsidRDefault="00DF3CCD" w:rsidP="00C34917">
      <w:pPr>
        <w:spacing w:after="240" w:line="360" w:lineRule="auto"/>
        <w:ind w:left="360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Zasady bezpiecznych relacji pomiędzy pracownikami szkoły (wolontariuszami/stażystami/praktykantami) a dziećmi</w:t>
      </w:r>
    </w:p>
    <w:p w14:paraId="0E27F162" w14:textId="77777777" w:rsidR="00311B97" w:rsidRPr="00A9292F" w:rsidRDefault="00311B97" w:rsidP="00C34917">
      <w:pPr>
        <w:pStyle w:val="listparagraph"/>
        <w:spacing w:beforeAutospacing="0" w:after="150" w:afterAutospacing="0" w:line="360" w:lineRule="auto"/>
        <w:jc w:val="center"/>
        <w:rPr>
          <w:color w:val="000000" w:themeColor="text1"/>
        </w:rPr>
      </w:pPr>
    </w:p>
    <w:p w14:paraId="2D63F0AE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4</w:t>
      </w:r>
    </w:p>
    <w:p w14:paraId="6E14FFE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Pracownicy szkoły znają i stosują zasady bezpiecznych relacji personel – dziecko ustalone w placówce.</w:t>
      </w:r>
    </w:p>
    <w:p w14:paraId="36AA1FB4" w14:textId="77777777" w:rsidR="00311B97" w:rsidRPr="00A9292F" w:rsidRDefault="00311B97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</w:p>
    <w:p w14:paraId="378F0DB0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Pracownik szkoły może przytulić dziecko, jeżeli zaistniała sytuacja wymaga takiego zachowania lub jeśli ono wyrazi taką potrzebę.</w:t>
      </w:r>
    </w:p>
    <w:p w14:paraId="060CF5DA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Pracownicy szkoły pomagają dzieciom w czynnościach samoobsługowych w zależności od potrzeb dziecka i uzgodnień z rodzicami. Wykonując czynności pielęgnacyjne i higieniczne zobowiązani są do zachowania intymności dziecka i wykonywania tych czynności w poszanowaniu godności dziecka. </w:t>
      </w:r>
    </w:p>
    <w:p w14:paraId="3A4068AA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lastRenderedPageBreak/>
        <w:t xml:space="preserve">Dzieci spożywają posiłki samodzielnie, w razie potrzeby z pomocą osoby dorosłej. Zmuszanie do jedzenia nie jest dozwolone. </w:t>
      </w:r>
    </w:p>
    <w:p w14:paraId="53FC0BA3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Pracownik szkoły podczas wykonywania czynności higienicznych związanych z załatwianiem potrzeb fizjologicznych dziecka lub przebraniem powinien tłumaczyć dziecku, co robi i jaki cel mają jego czynności. Czynności te powinny odbywać się w miejscu do tego przeznaczonym (toaleta) bez obecności osób trzecich.</w:t>
      </w:r>
    </w:p>
    <w:p w14:paraId="075749CE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Pracownicy szkoły nie przebywają z dzieckiem „sam na sam” w pomieszczeniach do tego nie przeznaczonych, w tym gospodarczych, z wyłączeniem toalety podczas wykonywania czynności higienicznych, jeśli zajdzie taka potrzeba.</w:t>
      </w:r>
    </w:p>
    <w:p w14:paraId="3AB7124B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Nauczyciel podczas dyżuru w trakcie przerwy kontroluje, czy uczniowie zachowują zasady bezpieczeństwa w toalecie.</w:t>
      </w:r>
    </w:p>
    <w:p w14:paraId="1C459267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W sytuacjach zagrażających życiu i zdrowiu dziecka dozwolone jest zastosowanie tzw. bezpiecznego przytrzymania.</w:t>
      </w:r>
    </w:p>
    <w:p w14:paraId="340E3403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Pracownicy szkoły zwracają się do dzieci z szacunkiem, nie używają ironii, sarkazmu, jeżeli miałoby to naruszyć godność dziecka.</w:t>
      </w:r>
    </w:p>
    <w:p w14:paraId="1FEE3294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Pracownicy szkoły traktują dzieci w sposób równy bez względu na ich indywidualne różnice, takie jak: wiek, płeć, wygląd, charakter, pochodzenie, kolor skóry, wyznanie, orientacja seksualna, stan zdrowia, sytuacja rodzinna/materialna itp.</w:t>
      </w:r>
    </w:p>
    <w:p w14:paraId="1017294A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Podczas wyjazdów organizowanych przez szkołę zabrania się nocowania z dzieckiem w tym samym pokoju.</w:t>
      </w:r>
    </w:p>
    <w:p w14:paraId="6397C755" w14:textId="77777777" w:rsidR="00311B97" w:rsidRPr="00A9292F" w:rsidRDefault="00DF3CCD" w:rsidP="00A9292F">
      <w:pPr>
        <w:pStyle w:val="NormalnyWeb"/>
        <w:numPr>
          <w:ilvl w:val="0"/>
          <w:numId w:val="4"/>
        </w:numPr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Dyscyplinowanie i nagradzanie dzieci odbywa się zgodnie z systemem oceniania  zachowania obowiązującym w szkole. O przyznaniu dziecku nagrody bądź wyciągnięciu konsekwencji wobec jego zachowania decyduje nauczyciel. </w:t>
      </w:r>
    </w:p>
    <w:p w14:paraId="50C704B5" w14:textId="77777777" w:rsidR="00311B97" w:rsidRPr="00A9292F" w:rsidRDefault="00DF3CCD" w:rsidP="00A9292F">
      <w:pPr>
        <w:pStyle w:val="NormalnyWeb"/>
        <w:shd w:val="clear" w:color="auto" w:fill="FFFFFF"/>
        <w:spacing w:before="240" w:beforeAutospacing="0" w:after="240" w:afterAutospacing="0" w:line="360" w:lineRule="auto"/>
        <w:ind w:left="720"/>
        <w:rPr>
          <w:color w:val="000000" w:themeColor="text1"/>
        </w:rPr>
      </w:pPr>
      <w:r w:rsidRPr="00A9292F">
        <w:rPr>
          <w:color w:val="000000" w:themeColor="text1"/>
        </w:rPr>
        <w:t>Zachowania niedopuszczalne (fizyczne, werbalne) związane z nagradzaniem i wyciąganiem konsekwencji to:</w:t>
      </w:r>
    </w:p>
    <w:p w14:paraId="7E0C851E" w14:textId="77777777" w:rsidR="00311B97" w:rsidRPr="00A9292F" w:rsidRDefault="00DF3CCD" w:rsidP="00A9292F">
      <w:pPr>
        <w:pStyle w:val="NormalnyWeb"/>
        <w:numPr>
          <w:ilvl w:val="0"/>
          <w:numId w:val="5"/>
        </w:numPr>
        <w:spacing w:before="240"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naruszanie nietykalności cielesnej dziecka,</w:t>
      </w:r>
    </w:p>
    <w:p w14:paraId="415BC948" w14:textId="77777777" w:rsidR="00311B97" w:rsidRPr="00A9292F" w:rsidRDefault="00DF3CCD" w:rsidP="00A9292F">
      <w:pPr>
        <w:pStyle w:val="listparagraph"/>
        <w:numPr>
          <w:ilvl w:val="0"/>
          <w:numId w:val="5"/>
        </w:numPr>
        <w:spacing w:before="240"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stosowanie kar fizycznych,</w:t>
      </w:r>
    </w:p>
    <w:p w14:paraId="7945B2E2" w14:textId="77777777" w:rsidR="00311B97" w:rsidRPr="00A9292F" w:rsidRDefault="00DF3CCD" w:rsidP="00A9292F">
      <w:pPr>
        <w:pStyle w:val="listparagraph"/>
        <w:numPr>
          <w:ilvl w:val="0"/>
          <w:numId w:val="5"/>
        </w:numPr>
        <w:spacing w:before="240"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używanie agresji słownej,</w:t>
      </w:r>
    </w:p>
    <w:p w14:paraId="01EC7F3E" w14:textId="77777777" w:rsidR="00311B97" w:rsidRPr="00A9292F" w:rsidRDefault="00DF3CCD" w:rsidP="00A9292F">
      <w:pPr>
        <w:pStyle w:val="listparagraph"/>
        <w:numPr>
          <w:ilvl w:val="0"/>
          <w:numId w:val="5"/>
        </w:numPr>
        <w:spacing w:before="240" w:beforeAutospacing="0" w:after="15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zachowanie poniżające, wyśmiewanie.</w:t>
      </w:r>
    </w:p>
    <w:p w14:paraId="68DA19CE" w14:textId="77777777" w:rsidR="00311B97" w:rsidRPr="00A9292F" w:rsidRDefault="00DF3CCD" w:rsidP="00A9292F">
      <w:pPr>
        <w:pStyle w:val="listparagraph"/>
        <w:numPr>
          <w:ilvl w:val="0"/>
          <w:numId w:val="4"/>
        </w:numPr>
        <w:spacing w:before="240"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lastRenderedPageBreak/>
        <w:t>Jeżeli zachodzi taka potrzeba, pracownik szkoły ma prawo podnieść głos w celu zdyscyplinowania grupy.</w:t>
      </w:r>
    </w:p>
    <w:p w14:paraId="121CDB18" w14:textId="77777777" w:rsidR="00311B97" w:rsidRPr="00A9292F" w:rsidRDefault="00DF3CCD" w:rsidP="00A9292F">
      <w:pPr>
        <w:pStyle w:val="listparagraph"/>
        <w:numPr>
          <w:ilvl w:val="0"/>
          <w:numId w:val="4"/>
        </w:numPr>
        <w:spacing w:beforeAutospacing="0" w:after="15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Kontakty pracowników szkoły poza placówką:</w:t>
      </w:r>
    </w:p>
    <w:p w14:paraId="780DD75F" w14:textId="77777777" w:rsidR="00311B97" w:rsidRPr="00A9292F" w:rsidRDefault="00DF3CCD" w:rsidP="00A9292F">
      <w:pPr>
        <w:pStyle w:val="listparagraph"/>
        <w:spacing w:beforeAutospacing="0" w:after="150" w:afterAutospacing="0" w:line="360" w:lineRule="auto"/>
        <w:ind w:left="360"/>
        <w:rPr>
          <w:color w:val="000000" w:themeColor="text1"/>
        </w:rPr>
      </w:pPr>
      <w:r w:rsidRPr="00A9292F">
        <w:rPr>
          <w:color w:val="000000" w:themeColor="text1"/>
        </w:rPr>
        <w:t>Pracownicy szkoły komunikują się z dziećmi za pośrednictwem  poczty elektronicznej.</w:t>
      </w:r>
    </w:p>
    <w:p w14:paraId="460C456E" w14:textId="77777777" w:rsidR="00311B97" w:rsidRPr="00A9292F" w:rsidRDefault="00DF3CCD" w:rsidP="00A9292F">
      <w:pPr>
        <w:pStyle w:val="NormalnyWeb"/>
        <w:numPr>
          <w:ilvl w:val="0"/>
          <w:numId w:val="4"/>
        </w:numPr>
        <w:spacing w:beforeAutospacing="0" w:after="15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Niedozwolone jest przewożenie dzieci prywatnym samochodem bez zgody rodzica oraz dyrekcji.</w:t>
      </w:r>
    </w:p>
    <w:p w14:paraId="5FD078C8" w14:textId="77777777" w:rsidR="00311B97" w:rsidRPr="00A9292F" w:rsidRDefault="00311B97" w:rsidP="00A9292F">
      <w:pPr>
        <w:pStyle w:val="NormalnyWeb"/>
        <w:spacing w:beforeAutospacing="0" w:after="150" w:afterAutospacing="0" w:line="360" w:lineRule="auto"/>
        <w:ind w:left="720"/>
        <w:rPr>
          <w:b/>
          <w:color w:val="000000" w:themeColor="text1"/>
        </w:rPr>
      </w:pPr>
    </w:p>
    <w:p w14:paraId="5BB6791B" w14:textId="77777777" w:rsidR="00311B97" w:rsidRPr="00A9292F" w:rsidRDefault="00DF3CCD" w:rsidP="00C34917">
      <w:pPr>
        <w:spacing w:after="240" w:line="360" w:lineRule="auto"/>
        <w:jc w:val="center"/>
        <w:rPr>
          <w:b/>
          <w:bCs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 xml:space="preserve">Zasady bezpiecznych relacji pomiędzy </w:t>
      </w:r>
      <w:r w:rsidRPr="00A9292F">
        <w:rPr>
          <w:b/>
          <w:bCs/>
          <w:color w:val="000000" w:themeColor="text1"/>
        </w:rPr>
        <w:t>rodzicami innego ucznia a dziećmi</w:t>
      </w:r>
    </w:p>
    <w:p w14:paraId="0250E298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5</w:t>
      </w:r>
    </w:p>
    <w:p w14:paraId="74119644" w14:textId="77777777" w:rsidR="00311B97" w:rsidRPr="00A9292F" w:rsidRDefault="00DF3CCD" w:rsidP="00A9292F">
      <w:pPr>
        <w:spacing w:after="240" w:line="360" w:lineRule="auto"/>
        <w:ind w:firstLine="708"/>
        <w:rPr>
          <w:color w:val="000000" w:themeColor="text1"/>
        </w:rPr>
      </w:pPr>
      <w:r w:rsidRPr="00A9292F">
        <w:rPr>
          <w:color w:val="000000" w:themeColor="text1"/>
        </w:rPr>
        <w:t>Rodzic innego ucznia ma prawo rozmawiać na temat zdarzenia tylko i wyłącznie z dyrektorem, pedagogiem, psychologiem, wychowawcą lub innym nauczycielem. Niedopuszczalne jest stosowanie wszelkiego rodzaju agresji słownej i fizycznej wobec dziecka. Zabronione jest również dopytywanie dziecka o zdarzenie.</w:t>
      </w:r>
    </w:p>
    <w:p w14:paraId="61BE9F9F" w14:textId="77777777" w:rsidR="00311B97" w:rsidRPr="00A9292F" w:rsidRDefault="00DF3CCD" w:rsidP="00C34917">
      <w:pPr>
        <w:spacing w:after="240" w:line="360" w:lineRule="auto"/>
        <w:ind w:firstLine="708"/>
        <w:jc w:val="center"/>
        <w:rPr>
          <w:color w:val="000000" w:themeColor="text1"/>
        </w:rPr>
      </w:pPr>
      <w:r w:rsidRPr="00A9292F">
        <w:rPr>
          <w:b/>
          <w:bCs/>
          <w:color w:val="000000" w:themeColor="text1"/>
        </w:rPr>
        <w:t>Zasady relacji rówieśniczych</w:t>
      </w:r>
    </w:p>
    <w:p w14:paraId="68FE7D56" w14:textId="77777777" w:rsidR="00311B97" w:rsidRPr="00A9292F" w:rsidRDefault="00DF3CCD" w:rsidP="00C34917">
      <w:pPr>
        <w:spacing w:after="240" w:line="360" w:lineRule="auto"/>
        <w:jc w:val="center"/>
        <w:rPr>
          <w:b/>
          <w:bCs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6</w:t>
      </w:r>
    </w:p>
    <w:p w14:paraId="061B3FA3" w14:textId="77777777" w:rsidR="00311B97" w:rsidRPr="00A9292F" w:rsidRDefault="00DF3CCD" w:rsidP="00A9292F">
      <w:pPr>
        <w:spacing w:after="240" w:line="360" w:lineRule="auto"/>
        <w:ind w:firstLine="708"/>
        <w:rPr>
          <w:color w:val="000000" w:themeColor="text1"/>
        </w:rPr>
      </w:pPr>
      <w:r w:rsidRPr="00A9292F">
        <w:rPr>
          <w:color w:val="000000" w:themeColor="text1"/>
        </w:rPr>
        <w:t>Uczniowie znają i przestrzegają podstawowych zasad norm życia społecznego.</w:t>
      </w:r>
    </w:p>
    <w:p w14:paraId="5E64F933" w14:textId="77777777" w:rsidR="00311B97" w:rsidRPr="00A9292F" w:rsidRDefault="00DF3CCD" w:rsidP="00A9292F">
      <w:pPr>
        <w:spacing w:before="240"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>Uczniowie znają formy przemocy:</w:t>
      </w:r>
    </w:p>
    <w:p w14:paraId="62B90114" w14:textId="77777777" w:rsidR="00311B97" w:rsidRPr="00A9292F" w:rsidRDefault="00DF3CCD" w:rsidP="00A9292F">
      <w:pPr>
        <w:pStyle w:val="Akapitzlist"/>
        <w:numPr>
          <w:ilvl w:val="0"/>
          <w:numId w:val="6"/>
        </w:numPr>
        <w:spacing w:before="240"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przemoc psychiczna/emocjonalna, np. przezywanie, obgadywanie, </w:t>
      </w:r>
      <w:r w:rsidRPr="00A9292F">
        <w:rPr>
          <w:rStyle w:val="Pogrubienie"/>
          <w:b w:val="0"/>
          <w:bCs w:val="0"/>
          <w:color w:val="000000" w:themeColor="text1"/>
        </w:rPr>
        <w:t>zastraszanie, groźby, wyzwiska, poniżanie, wyśmiewanie, obrażanie, ciągłe krytykowanie, wywoływanie poczucia winy</w:t>
      </w:r>
      <w:r w:rsidRPr="00A9292F">
        <w:rPr>
          <w:color w:val="000000" w:themeColor="text1"/>
        </w:rPr>
        <w:t>;</w:t>
      </w:r>
    </w:p>
    <w:p w14:paraId="6E6B3727" w14:textId="77777777" w:rsidR="00311B97" w:rsidRPr="00A9292F" w:rsidRDefault="00DF3CCD" w:rsidP="00A9292F">
      <w:pPr>
        <w:pStyle w:val="Akapitzlist"/>
        <w:numPr>
          <w:ilvl w:val="0"/>
          <w:numId w:val="6"/>
        </w:numPr>
        <w:spacing w:before="240"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relacyjna, np. wykluczenie z grupy, ignorowanie, nastawianie innych przeciwko danej osobie; </w:t>
      </w:r>
    </w:p>
    <w:p w14:paraId="222FB9AC" w14:textId="77777777" w:rsidR="00311B97" w:rsidRPr="00A9292F" w:rsidRDefault="00DF3CCD" w:rsidP="00A9292F">
      <w:pPr>
        <w:pStyle w:val="Akapitzlist"/>
        <w:numPr>
          <w:ilvl w:val="0"/>
          <w:numId w:val="6"/>
        </w:numPr>
        <w:spacing w:before="240"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fizyczna, np. pobicie, kopanie, popychanie, szarpanie; </w:t>
      </w:r>
    </w:p>
    <w:p w14:paraId="1BF2C18B" w14:textId="77777777" w:rsidR="00311B97" w:rsidRPr="00A9292F" w:rsidRDefault="00DF3CCD" w:rsidP="00A9292F">
      <w:pPr>
        <w:pStyle w:val="Akapitzlist"/>
        <w:numPr>
          <w:ilvl w:val="0"/>
          <w:numId w:val="6"/>
        </w:numPr>
        <w:spacing w:before="240"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>materialna, np. kradzież, niszczenie przedmiotów;</w:t>
      </w:r>
    </w:p>
    <w:p w14:paraId="4AF7C4F7" w14:textId="77777777" w:rsidR="00311B97" w:rsidRPr="00A9292F" w:rsidRDefault="00DF3CCD" w:rsidP="00A9292F">
      <w:pPr>
        <w:pStyle w:val="Akapitzlist"/>
        <w:numPr>
          <w:ilvl w:val="0"/>
          <w:numId w:val="6"/>
        </w:numPr>
        <w:spacing w:before="240" w:after="240" w:line="360" w:lineRule="auto"/>
        <w:rPr>
          <w:rFonts w:eastAsia="Times New Roman"/>
          <w:bCs/>
          <w:color w:val="000000" w:themeColor="text1"/>
        </w:rPr>
      </w:pPr>
      <w:r w:rsidRPr="00A9292F">
        <w:rPr>
          <w:color w:val="000000" w:themeColor="text1"/>
        </w:rPr>
        <w:t>elektroniczna, np. złośliwy sms lub e-mail, wpis w serwisie społecznościowym, umieszczanie w Internecie zdjęć lub filmów ośmieszających ofiarę.</w:t>
      </w:r>
    </w:p>
    <w:p w14:paraId="1E4C1EE9" w14:textId="77777777" w:rsidR="00311B97" w:rsidRPr="00A9292F" w:rsidRDefault="00DF3CCD" w:rsidP="00A9292F">
      <w:pPr>
        <w:spacing w:after="240" w:line="360" w:lineRule="auto"/>
        <w:ind w:firstLine="360"/>
        <w:rPr>
          <w:rFonts w:eastAsia="Times New Roman"/>
          <w:color w:val="000000" w:themeColor="text1"/>
        </w:rPr>
      </w:pPr>
      <w:r w:rsidRPr="00A9292F">
        <w:rPr>
          <w:color w:val="000000" w:themeColor="text1"/>
        </w:rPr>
        <w:lastRenderedPageBreak/>
        <w:t xml:space="preserve">Dzieci dbają o przestrzeganie zasad wśród społeczności szkolnej. </w:t>
      </w:r>
      <w:r w:rsidRPr="00A9292F">
        <w:rPr>
          <w:rFonts w:eastAsia="Times New Roman"/>
          <w:color w:val="000000" w:themeColor="text1"/>
        </w:rPr>
        <w:t>Jeżeli uczeń doświadcza krzywdzenia lub jest świadkiem przemocy, jest zobowiązany niezwłocznie zgłosić fakt wychowawcy/pedagogowi/psychologowi/dyrekcji szkoły lub innemu pracownikowi szkoły.</w:t>
      </w:r>
    </w:p>
    <w:p w14:paraId="694A88B0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6B6AC30B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Procedury interwencji w przypadku podejrzenia krzywdzenia dziecka</w:t>
      </w:r>
    </w:p>
    <w:p w14:paraId="79C9678A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7</w:t>
      </w:r>
    </w:p>
    <w:p w14:paraId="3E9624BA" w14:textId="77777777" w:rsidR="00311B97" w:rsidRPr="00A9292F" w:rsidRDefault="00DF3CCD" w:rsidP="00A9292F">
      <w:pPr>
        <w:spacing w:after="240" w:line="360" w:lineRule="auto"/>
        <w:ind w:firstLine="70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W przypadku powzięcia przez pracownika szkoły podejrzenia, że dziecko jest krzywdzone, ma on obowiązek sporządzenia notatki służbowej </w:t>
      </w:r>
      <w:r w:rsidRPr="00A9292F">
        <w:rPr>
          <w:rFonts w:eastAsia="Times New Roman"/>
          <w:i/>
          <w:color w:val="000000" w:themeColor="text1"/>
        </w:rPr>
        <w:t>Załącznik nr 2</w:t>
      </w:r>
      <w:r w:rsidRPr="00A9292F">
        <w:rPr>
          <w:rFonts w:eastAsia="Times New Roman"/>
          <w:color w:val="000000" w:themeColor="text1"/>
        </w:rPr>
        <w:t xml:space="preserve"> i przekazania uzyskanej informacji wychowawcy/pedagogowi/psychologowi lub dyrekcji szkoły.</w:t>
      </w:r>
    </w:p>
    <w:p w14:paraId="210BB655" w14:textId="77777777" w:rsidR="00311B97" w:rsidRPr="00A9292F" w:rsidRDefault="00DF3CCD" w:rsidP="00C34917">
      <w:pPr>
        <w:spacing w:after="240" w:line="360" w:lineRule="auto"/>
        <w:ind w:firstLine="708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  <w:t>§ 8</w:t>
      </w:r>
    </w:p>
    <w:p w14:paraId="595EAEA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1. Pedagog/psycholog wzywa opiekunów dziecka, którego krzywdzenie podejrzewa, oraz informuje ich o podejrzeniu.</w:t>
      </w:r>
    </w:p>
    <w:p w14:paraId="205EF2FE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Pedagog/psycholog powinien sporządzić opis sytuacji szkolnej i rodzinnej dziecka na podstawie rozmów z dzieckiem, nauczycielami, wychowawcą i rodzicami, oraz plan pomocy dziecku.</w:t>
      </w:r>
      <w:bookmarkStart w:id="0" w:name="_Hlk158673686"/>
    </w:p>
    <w:p w14:paraId="759CC832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3. Plan pomocy dziecku powinien zawierać wskazania dotyczące:</w:t>
      </w:r>
      <w:r w:rsidRPr="00A9292F">
        <w:rPr>
          <w:rFonts w:eastAsia="Times New Roman"/>
          <w:color w:val="000000" w:themeColor="text1"/>
        </w:rPr>
        <w:br/>
        <w:t>a. podjęcia przez placówkę działań w celu zapewnienia dziecku bezpieczeństwa, w tym zgłoszenie podejrzenia krzywdzenia do odpowiedniej placówki;</w:t>
      </w:r>
    </w:p>
    <w:p w14:paraId="1AB922C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b. wsparcia, jakie placówka zaoferuje dziecku;</w:t>
      </w:r>
    </w:p>
    <w:p w14:paraId="4B77BC1A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c. skierowania dziecka do specjalistycznej placówki pomocy dziecku, jeżeli istnieje taka potrzeba.</w:t>
      </w:r>
      <w:r w:rsidRPr="00A9292F">
        <w:rPr>
          <w:rFonts w:eastAsia="Times New Roman"/>
          <w:color w:val="000000" w:themeColor="text1"/>
        </w:rPr>
        <w:br/>
      </w:r>
      <w:bookmarkEnd w:id="0"/>
      <w:r w:rsidRPr="00A9292F">
        <w:rPr>
          <w:rFonts w:eastAsia="Times New Roman"/>
          <w:color w:val="000000" w:themeColor="text1"/>
        </w:rPr>
        <w:br/>
      </w:r>
    </w:p>
    <w:p w14:paraId="4B7817CC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9</w:t>
      </w:r>
    </w:p>
    <w:p w14:paraId="5935CB98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br/>
        <w:t>1. W przypadkach bardziej skomplikowanych (dotyczących wykorzystywania seksualnego oraz znęcania się fizycznego i psychicznego o dużym nasileniu) dyrektor powołuje zespół interwencyjny, w skład którego mogą wejść pedagog/psycholog, wychowawca dziecka, dyrekcja, inni pracownicy mający wiedzę o krzywdzeniu dziecka lub o dziecku (dalej określani jako „zespół interwencyjny”).</w:t>
      </w:r>
    </w:p>
    <w:p w14:paraId="7FD061E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Zespół interwencyjny sporządza plan pomocy dziecku na podstawie opisu sporządzonego przez pedagoga/psychologa oraz innych informacji, uzyskanych przez członków zespołu.</w:t>
      </w:r>
      <w:r w:rsidRPr="00A9292F">
        <w:rPr>
          <w:rFonts w:eastAsia="Times New Roman"/>
          <w:color w:val="000000" w:themeColor="text1"/>
        </w:rPr>
        <w:br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 zewnętrznej, bezstronnej instytucji. Ze spotkania sporządza się protokół.</w:t>
      </w: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  <w:t xml:space="preserve">                                                                    § 10</w:t>
      </w:r>
    </w:p>
    <w:p w14:paraId="7849CDE3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1. Plan pomocy dziecku jest przedstawiany przez pedagoga/psychologa opiekunom z zaleceniem współpracy przy jego realizacji.</w:t>
      </w:r>
    </w:p>
    <w:p w14:paraId="426C62FE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Dyrekcja/pedagog/psycholog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„Niebieskiej Karty” – w zależności od zdiagnozowanego typu krzywdzenia).</w:t>
      </w:r>
      <w:r w:rsidRPr="00A9292F">
        <w:rPr>
          <w:rFonts w:eastAsia="Times New Roman"/>
          <w:color w:val="000000" w:themeColor="text1"/>
        </w:rPr>
        <w:br/>
        <w:t>3. Po poinformowaniu opiekunów przez pedagoga/psychologa – zgodnie z punktem poprzedzającym – dyrektor placówki składa zawiadomienie o podejrzeniu przestępstwa  do prokuratury/policji lub wysyła wniosek o wgląd w sytuację rodziny do Sądu Rejonowego, Wydziału Rodzinnego i Nieletnich, ośrodka pomocy społecznej lub przesyła formularz „Niebieska Karta – A” do przewodniczącego zespołu interdyscyplinarnego.</w:t>
      </w:r>
      <w:r w:rsidRPr="00A9292F">
        <w:rPr>
          <w:rFonts w:eastAsia="Times New Roman"/>
          <w:color w:val="000000" w:themeColor="text1"/>
        </w:rPr>
        <w:br/>
        <w:t>4. Dalszy tok postępowania leży w kompetencjach instytucji wskazanych w punkcie poprzedzającym.</w:t>
      </w:r>
      <w:r w:rsidRPr="00A9292F">
        <w:rPr>
          <w:rFonts w:eastAsia="Times New Roman"/>
          <w:color w:val="000000" w:themeColor="text1"/>
        </w:rPr>
        <w:br/>
        <w:t>5. W przypadku gdy podejrzenie krzywdzenia zgłosili opiekunowie dziecka, a podejrzenie to nie zostało potwierdzone, należy o tym fakcie poinformować opiekunów dziecka na piśmie.</w:t>
      </w: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  <w:t xml:space="preserve">                                                                    § 11</w:t>
      </w:r>
    </w:p>
    <w:p w14:paraId="531E88E8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t xml:space="preserve">1. Z przebiegu interwencji pedagog/psycholog lub inna osoba odpowiedzialna za Politykę ochrony dzieci sporządza kartę interwencji, której wzór stanowi </w:t>
      </w:r>
      <w:r w:rsidRPr="00A9292F">
        <w:rPr>
          <w:rFonts w:eastAsia="Times New Roman"/>
          <w:i/>
          <w:iCs/>
          <w:color w:val="000000" w:themeColor="text1"/>
        </w:rPr>
        <w:t>Załącznik nr 3</w:t>
      </w:r>
      <w:r w:rsidRPr="00A9292F">
        <w:rPr>
          <w:rFonts w:eastAsia="Times New Roman"/>
          <w:color w:val="000000" w:themeColor="text1"/>
        </w:rPr>
        <w:t xml:space="preserve"> do niniejszej Polityki. </w:t>
      </w:r>
    </w:p>
    <w:p w14:paraId="557715EE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Wszyscy pracownicy szkoły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549129A5" w14:textId="77777777" w:rsidR="00311B97" w:rsidRPr="00A9292F" w:rsidRDefault="00311B97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</w:p>
    <w:p w14:paraId="5FF78524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Zasady ochrony danych osobowych oraz wizerunku dzieci w placówce</w:t>
      </w:r>
    </w:p>
    <w:p w14:paraId="35BBACFE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12</w:t>
      </w:r>
    </w:p>
    <w:p w14:paraId="7BE849DC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1. Szkoła zapewnia najwyższe standardy ochrony danych osobowych dzieci zgodnie z obowiązującymi przepisami prawa.</w:t>
      </w:r>
    </w:p>
    <w:p w14:paraId="196688F7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Placówka, uznając prawo dziecka do prywatności i ochrony dóbr osobistych, zapewnia ochronę wizerunku dziecka.</w:t>
      </w:r>
    </w:p>
    <w:p w14:paraId="0DA131F1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3. Wytyczne dotyczące zasad publikacji wizerunku dziecka zawarte są w § 13 niniejszej Polityki.</w:t>
      </w: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</w:r>
      <w:bookmarkStart w:id="1" w:name="_Hlk158740766"/>
      <w:r w:rsidRPr="00A9292F">
        <w:rPr>
          <w:rFonts w:eastAsia="Times New Roman"/>
          <w:color w:val="000000" w:themeColor="text1"/>
        </w:rPr>
        <w:t xml:space="preserve">                                                                      §</w:t>
      </w:r>
      <w:bookmarkEnd w:id="1"/>
      <w:r w:rsidRPr="00A9292F">
        <w:rPr>
          <w:rFonts w:eastAsia="Times New Roman"/>
          <w:color w:val="000000" w:themeColor="text1"/>
        </w:rPr>
        <w:t xml:space="preserve"> 13</w:t>
      </w:r>
    </w:p>
    <w:p w14:paraId="7C05A597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1. Pracownikom szkoły nie wolno umożliwiać przedstawicielom mediów utrwalania wizerunku dziecka (filmowanie, fotografowanie, nagrywanie głosu dziecka) na terenie szkoły oraz na wycieczkach szkolnych bez pisemnej zgody rodzica lub opiekuna prawnego dziecka.</w:t>
      </w:r>
    </w:p>
    <w:p w14:paraId="7FAE972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W celu uzyskania zgody, o której mowa powyżej, pracownik szkoły może skontaktować się z opiekunem dziecka i ustalić procedurę uzyskania zgody. Niedopuszczalne jest podanie przedstawicielowi mediów danych kontaktowych do opiekuna dziecka bez jego wiedzy i zgody.</w:t>
      </w:r>
    </w:p>
    <w:p w14:paraId="67E9926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t>3. Jeżeli wizerunek dziecka stanowi jedynie szczegół całości, takiej jak zgromadzenie, krajobraz, publiczna impreza, zgoda rodzica lub opiekuna prawnego na utrwalanie wizerunku dziecka nie jest wymagana.</w:t>
      </w:r>
    </w:p>
    <w:p w14:paraId="06A24E2A" w14:textId="77777777" w:rsidR="00311B97" w:rsidRPr="00A9292F" w:rsidRDefault="00DF3CCD" w:rsidP="00A9292F">
      <w:pPr>
        <w:spacing w:after="240" w:line="360" w:lineRule="auto"/>
        <w:ind w:left="424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§ 14</w:t>
      </w:r>
    </w:p>
    <w:p w14:paraId="1B9D6572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1. Upublicznienie przez pracowników szkoły wizerunku dziecka utrwalonego w jakiejkolwiek formie (fotografia, nagranie audio-wideo) wymaga pisemnej zgody rodzica lub opiekuna prawnego dziecka.</w:t>
      </w:r>
    </w:p>
    <w:p w14:paraId="00498522" w14:textId="77777777" w:rsidR="00311B97" w:rsidRPr="00A9292F" w:rsidRDefault="00DF3CCD" w:rsidP="00A9292F">
      <w:pPr>
        <w:spacing w:after="240" w:line="360" w:lineRule="auto"/>
        <w:rPr>
          <w:color w:val="000000" w:themeColor="text1"/>
          <w:highlight w:val="white"/>
        </w:rPr>
      </w:pPr>
      <w:r w:rsidRPr="00A9292F">
        <w:rPr>
          <w:color w:val="000000" w:themeColor="text1"/>
          <w:shd w:val="clear" w:color="auto" w:fill="FFFFFF"/>
        </w:rPr>
        <w:t>2. Wizerunek uczniów mają prawo utrwalać i udostępniać nauczyciele, jeśli rodzice/ opiekunowie wyrazili na to zgodę.</w:t>
      </w:r>
    </w:p>
    <w:p w14:paraId="1F851E1A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3. Pisemna zgoda, o której mowa w ust. 1., powinna zawierać informację, gdzie będzie umieszczony zarejestrowany wizerunek i w jakim kontekście będzie wykorzystywany, np. umieszczony zostanie na stronie internetowej szkoły czy na portalu Facebook w celach promocyjnych).</w:t>
      </w:r>
    </w:p>
    <w:p w14:paraId="50E0A07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color w:val="000000" w:themeColor="text1"/>
          <w:shd w:val="clear" w:color="auto" w:fill="FFFFFF"/>
        </w:rPr>
        <w:t>4. Kopie materiałów medialnych (zdjęcia, filmy), które wykonał nauczyciel, muszą być usunięte z urządzenia zaraz po przesłaniu materiałów do osób odpowiedzialnych za wizerunek medialny szkoły lub opublikowaniu ich na stronie internetowej i Facebooku.</w:t>
      </w:r>
    </w:p>
    <w:p w14:paraId="5479C9DB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Zasady bezpiecznego korzystania z Internetu i mediów elektronicznych</w:t>
      </w:r>
    </w:p>
    <w:p w14:paraId="5F41A65B" w14:textId="77777777" w:rsidR="00311B97" w:rsidRPr="00A9292F" w:rsidRDefault="00DF3CCD" w:rsidP="00A9292F">
      <w:pPr>
        <w:spacing w:after="240" w:line="360" w:lineRule="auto"/>
        <w:ind w:left="3540" w:firstLine="70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15</w:t>
      </w:r>
    </w:p>
    <w:p w14:paraId="7497DC0E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1. Szkoła, zapewniając dzieciom dostęp do Internetu, jest zobowiązana podejmować działania zabezpieczające dzieci przed dostępem do treści, które mogą stanowić zagrożenie dla ich prawidłowego rozwoju; w szczególności należy zainstalować i aktualizować oprogramowanie zabezpieczające. Zasady bezpiecznego korzystania z Internetu i mediów elektronicznych stanowią </w:t>
      </w:r>
      <w:r w:rsidRPr="00A9292F">
        <w:rPr>
          <w:rFonts w:eastAsia="Times New Roman"/>
          <w:i/>
          <w:iCs/>
          <w:color w:val="000000" w:themeColor="text1"/>
        </w:rPr>
        <w:t xml:space="preserve">Załącznik nr 4 </w:t>
      </w:r>
      <w:r w:rsidRPr="00A9292F">
        <w:rPr>
          <w:rFonts w:eastAsia="Times New Roman"/>
          <w:color w:val="000000" w:themeColor="text1"/>
        </w:rPr>
        <w:t xml:space="preserve">do niniejszej Polityki. </w:t>
      </w:r>
    </w:p>
    <w:p w14:paraId="00E1ED9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2. Na terenie szkoły dostęp dziecka do Internetu możliwy jest pod nadzorem nauczyciela na zajęciach komputerowych. </w:t>
      </w:r>
    </w:p>
    <w:p w14:paraId="7665627E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lastRenderedPageBreak/>
        <w:t xml:space="preserve">3. Pracownik ma obowiązek informowania dzieci o zasadach bezpiecznego korzystania z Internetu </w:t>
      </w:r>
      <w:r w:rsidRPr="00A9292F">
        <w:rPr>
          <w:rFonts w:eastAsia="Times New Roman"/>
          <w:i/>
          <w:iCs/>
          <w:color w:val="000000" w:themeColor="text1"/>
        </w:rPr>
        <w:t xml:space="preserve">Załącznik nr 4 </w:t>
      </w:r>
      <w:r w:rsidRPr="00A9292F">
        <w:rPr>
          <w:rFonts w:eastAsia="Times New Roman"/>
          <w:color w:val="000000" w:themeColor="text1"/>
        </w:rPr>
        <w:t xml:space="preserve">oraz czuwa nad bezpieczeństwem korzystania z Internetu przez dzieci podczas lekcji. </w:t>
      </w:r>
    </w:p>
    <w:p w14:paraId="2A808066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4. W miarę możliwości osoba odpowiedzialna za Internet przeprowadza z dziećmi cykliczne rozmowy dotyczące bezpiecznego korzystania z Internetu. </w:t>
      </w:r>
    </w:p>
    <w:p w14:paraId="1ECA9B67" w14:textId="77777777" w:rsidR="00311B97" w:rsidRPr="00A9292F" w:rsidRDefault="00DF3CCD" w:rsidP="00A9292F">
      <w:pPr>
        <w:spacing w:after="240" w:line="360" w:lineRule="auto"/>
        <w:ind w:left="424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§ 16</w:t>
      </w:r>
    </w:p>
    <w:p w14:paraId="5DB889CB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  <w:t xml:space="preserve">1. Osoba odpowiedzialna za Internet zapewnia, aby sieć internetowa placówki była zabezpieczona przed niebezpiecznymi treściami, instalując i aktualizując odpowiednie, nowoczesne oprogramowanie. </w:t>
      </w:r>
    </w:p>
    <w:p w14:paraId="0B8B269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2. Wymienione w ust. 1. oprogramowanie jest aktualizowane przez wyznaczonego członka personelu w miarę potrzeb, przynajmniej raz w miesiącu. </w:t>
      </w:r>
    </w:p>
    <w:p w14:paraId="7454FDCB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3. Pracownicy szkoły przynajmniej raz w miesiącu sprawdzają, czy na komputerach podłączonych do Internetu nie znajdują się niebezpieczne treści. W przypadku znalezienia niebezpiecznych treści, wyznaczony pracownik stara się ustalić, kto korzystał z komputera w czasie ich wprowadzenia.</w:t>
      </w:r>
    </w:p>
    <w:p w14:paraId="7B994DC1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4. Informację o dziecku, które korzystało z komputera w czasie wprowadzenia niebezpiecznych treści, wyznaczony pracownik przekazuje dyrekcji szkoły, która aranżuje dla dziecka rozmowę z psychologiem lub pedagogiem. </w:t>
      </w:r>
    </w:p>
    <w:p w14:paraId="4348CC71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5. Pedagog/psycholog przeprowadza z dzieckiem, o którym mowa w punktach poprzedzających, rozmowę na temat bezpieczeństwa w Internecie. Zasady bezpieczeństwa w sieci zostały przedstawione w </w:t>
      </w:r>
      <w:r w:rsidRPr="00A9292F">
        <w:rPr>
          <w:rFonts w:eastAsia="Times New Roman"/>
          <w:i/>
          <w:iCs/>
          <w:color w:val="000000" w:themeColor="text1"/>
        </w:rPr>
        <w:t>Załączniku nr 4.</w:t>
      </w:r>
    </w:p>
    <w:p w14:paraId="5AD7D11C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6. Jeżeli w wyniku przeprowadzonej rozmowy pedagog/psycholog uzyska informację, że dziecko jest krzywdzone, podejmuje działania opisane w rozdziale dotyczącym procedur interwencji w przypadku podejrzenia krzywdzenia dziecka.</w:t>
      </w:r>
    </w:p>
    <w:p w14:paraId="247DF2A5" w14:textId="77777777" w:rsidR="00311B97" w:rsidRPr="00A9292F" w:rsidRDefault="00DF3CCD" w:rsidP="00A9292F">
      <w:pPr>
        <w:pStyle w:val="Akapitzlist"/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 </w:t>
      </w:r>
    </w:p>
    <w:p w14:paraId="0ED264C2" w14:textId="77777777" w:rsidR="00311B97" w:rsidRPr="00A9292F" w:rsidRDefault="00DF3CCD" w:rsidP="00A9292F">
      <w:pPr>
        <w:spacing w:after="240" w:line="360" w:lineRule="auto"/>
        <w:ind w:left="2832" w:firstLine="708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lastRenderedPageBreak/>
        <w:t xml:space="preserve">    Monitoring</w:t>
      </w:r>
    </w:p>
    <w:p w14:paraId="38701E86" w14:textId="77777777" w:rsidR="00311B97" w:rsidRPr="00A9292F" w:rsidRDefault="00DF3CCD" w:rsidP="00A9292F">
      <w:pPr>
        <w:spacing w:after="240" w:line="360" w:lineRule="auto"/>
        <w:ind w:left="3540" w:firstLine="708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§ 17</w:t>
      </w:r>
    </w:p>
    <w:p w14:paraId="404FCF6D" w14:textId="77777777" w:rsidR="00311B97" w:rsidRPr="00A9292F" w:rsidRDefault="00DF3CCD" w:rsidP="00A9292F">
      <w:pPr>
        <w:spacing w:after="240" w:line="360" w:lineRule="auto"/>
        <w:rPr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</w:r>
      <w:r w:rsidRPr="00A9292F">
        <w:rPr>
          <w:rFonts w:eastAsia="Times New Roman"/>
          <w:color w:val="000000" w:themeColor="text1"/>
        </w:rPr>
        <w:br/>
        <w:t>1. Dyrekcja szkoły wyznacza  osobę odpowiedzialną za Politykę ochrony dzieci w placówce.</w:t>
      </w:r>
    </w:p>
    <w:p w14:paraId="50D54CC8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Osoba, o której mowa w punkcie poprzedzającym, jest odpowiedzialna za monitorowanie realizacji Polityki, za reagowanie na sygnały naruszenia Polityki oraz za proponowanie zmian w Polityce.</w:t>
      </w:r>
    </w:p>
    <w:p w14:paraId="21EF79BD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3. Osoba, o której mowa w pkt. 1. niniejszego paragrafu, przeprowadza wśród pracowników szkoły raz na 2 lata (w razie potrzeby częściej) ankietę monitorującą poziom realizacji Polityki. Wzór ankiety stanowi </w:t>
      </w:r>
      <w:r w:rsidRPr="00A9292F">
        <w:rPr>
          <w:rFonts w:eastAsia="Times New Roman"/>
          <w:i/>
          <w:iCs/>
          <w:color w:val="000000" w:themeColor="text1"/>
        </w:rPr>
        <w:t xml:space="preserve">Załącznik nr 5 </w:t>
      </w:r>
      <w:r w:rsidRPr="00A9292F">
        <w:rPr>
          <w:rFonts w:eastAsia="Times New Roman"/>
          <w:color w:val="000000" w:themeColor="text1"/>
        </w:rPr>
        <w:t xml:space="preserve">do niniejszej Polityki. </w:t>
      </w:r>
    </w:p>
    <w:p w14:paraId="7B1DFC68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4. W ankiecie pracownicy szkoły mogą proponować zmiany Polityki oraz wskazywać naruszenia Polityki w placówce.</w:t>
      </w:r>
    </w:p>
    <w:p w14:paraId="48691D30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5. Osoba, o której mowa w pkt. 1. niniejszego paragrafu, dokonuje opracowania wypełnionych przez pracowników szkoły ankiet. Sporządza na tej podstawie raport z monitoringu, który następnie przekazuje dyrekcji. </w:t>
      </w:r>
    </w:p>
    <w:p w14:paraId="03919A93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6. Dyrekcja szkoły wprowadza do Polityki niezbędne zmiany i ogłasza pracownikom szkoły nowe brzmienie Polityki.</w:t>
      </w:r>
    </w:p>
    <w:p w14:paraId="03E3AE9B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50AE226F" w14:textId="77777777" w:rsidR="00311B97" w:rsidRPr="00A9292F" w:rsidRDefault="00DF3CCD" w:rsidP="00C34917">
      <w:pPr>
        <w:spacing w:after="240" w:line="360" w:lineRule="auto"/>
        <w:jc w:val="center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bCs/>
          <w:color w:val="000000" w:themeColor="text1"/>
        </w:rPr>
        <w:t>Przepisy końcowe</w:t>
      </w:r>
    </w:p>
    <w:p w14:paraId="436BEA05" w14:textId="77777777" w:rsidR="00311B97" w:rsidRPr="00A9292F" w:rsidRDefault="00C34917" w:rsidP="00A9292F">
      <w:pPr>
        <w:spacing w:after="240" w:line="360" w:lineRule="auto"/>
        <w:ind w:left="3540" w:firstLine="708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§ 18</w:t>
      </w:r>
    </w:p>
    <w:p w14:paraId="1DFD98A9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br/>
        <w:t>1. Polityka wchodzi w życie z dniem jej ogłoszenia.</w:t>
      </w:r>
    </w:p>
    <w:p w14:paraId="24D652E1" w14:textId="77777777" w:rsidR="00A9292F" w:rsidRDefault="00DF3CCD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  <w:r w:rsidRPr="00A9292F">
        <w:rPr>
          <w:rFonts w:eastAsia="Times New Roman"/>
          <w:color w:val="000000" w:themeColor="text1"/>
        </w:rPr>
        <w:t>2. Ogłoszenie następuje w sposób dostępny dla pracowników szkoły, w szczególności poprzez wywieszenie w miejscu ogłoszeń lub poprzez przesłanie jej tekstu drogą elektroniczną.</w:t>
      </w:r>
      <w:r w:rsidRPr="00A9292F">
        <w:rPr>
          <w:rFonts w:eastAsia="Times New Roman"/>
          <w:color w:val="000000" w:themeColor="text1"/>
        </w:rPr>
        <w:br/>
      </w:r>
    </w:p>
    <w:p w14:paraId="4D364027" w14:textId="77777777" w:rsidR="00311B97" w:rsidRPr="00A9292F" w:rsidRDefault="00DF3CCD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  <w:r w:rsidRPr="00A9292F">
        <w:rPr>
          <w:rFonts w:eastAsia="Times New Roman"/>
          <w:i/>
          <w:iCs/>
          <w:color w:val="000000" w:themeColor="text1"/>
        </w:rPr>
        <w:lastRenderedPageBreak/>
        <w:t>Załącznik nr 1</w:t>
      </w:r>
    </w:p>
    <w:p w14:paraId="3547FDC6" w14:textId="77777777" w:rsidR="00311B97" w:rsidRPr="00A9292F" w:rsidRDefault="00DF3CCD" w:rsidP="00A9292F">
      <w:pPr>
        <w:spacing w:after="240" w:line="360" w:lineRule="auto"/>
        <w:rPr>
          <w:b/>
          <w:bCs/>
          <w:color w:val="000000" w:themeColor="text1"/>
        </w:rPr>
      </w:pPr>
      <w:r w:rsidRPr="00A9292F">
        <w:rPr>
          <w:b/>
          <w:bCs/>
          <w:color w:val="000000" w:themeColor="text1"/>
        </w:rPr>
        <w:t>Oświadczenie o niekaralności</w:t>
      </w:r>
    </w:p>
    <w:p w14:paraId="25DF5419" w14:textId="77777777" w:rsidR="00311B97" w:rsidRPr="00A9292F" w:rsidRDefault="00DF3CCD" w:rsidP="00A9292F">
      <w:pPr>
        <w:spacing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 Oświadczenie</w:t>
      </w:r>
    </w:p>
    <w:p w14:paraId="03A9FB48" w14:textId="77777777" w:rsidR="00311B97" w:rsidRPr="00A9292F" w:rsidRDefault="00DF3CCD" w:rsidP="00A9292F">
      <w:pPr>
        <w:spacing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 Ja, .................................................... legitymująca/y się dowodem osobistym o nr ……………………… oświadczam, że nie byłam/em skazana/y za przestępstwo przeciwko wolności seksualnej i obyczajności oraz za przestępstwa z użyciem przemocy na szkodę małoletniego i nie toczy się przeciwko mnie żadne postępowanie karne i dyscyplinarne w tym zakresie. </w:t>
      </w:r>
    </w:p>
    <w:p w14:paraId="2B19B57A" w14:textId="77777777" w:rsidR="00311B97" w:rsidRPr="00A9292F" w:rsidRDefault="00DF3CCD" w:rsidP="00A9292F">
      <w:pPr>
        <w:spacing w:after="24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</w:t>
      </w:r>
    </w:p>
    <w:p w14:paraId="1453C544" w14:textId="77777777" w:rsidR="00311B97" w:rsidRPr="00A9292F" w:rsidRDefault="00DF3CCD" w:rsidP="00A9292F">
      <w:pPr>
        <w:spacing w:after="240" w:line="360" w:lineRule="auto"/>
        <w:ind w:firstLine="708"/>
        <w:rPr>
          <w:rFonts w:eastAsia="Times New Roman"/>
          <w:color w:val="000000" w:themeColor="text1"/>
        </w:rPr>
      </w:pPr>
      <w:r w:rsidRPr="00A9292F">
        <w:rPr>
          <w:color w:val="000000" w:themeColor="text1"/>
        </w:rPr>
        <w:t>(data i podpis)</w:t>
      </w:r>
    </w:p>
    <w:p w14:paraId="6CC3812A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233F22B1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4822B2A6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762C55AE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1DDFEA13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3223AA1A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1D418110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7500FF94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4259B685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06BBD992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6F9673ED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79EA4CA5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2C8B5865" w14:textId="77777777" w:rsidR="00311B97" w:rsidRPr="00A9292F" w:rsidRDefault="00311B97" w:rsidP="00A9292F">
      <w:pPr>
        <w:rPr>
          <w:rFonts w:eastAsia="Times New Roman"/>
          <w:color w:val="000000" w:themeColor="text1"/>
        </w:rPr>
      </w:pPr>
    </w:p>
    <w:p w14:paraId="78CAD74E" w14:textId="77777777" w:rsidR="00311B97" w:rsidRPr="00A9292F" w:rsidRDefault="00311B97" w:rsidP="00A9292F">
      <w:pPr>
        <w:rPr>
          <w:rFonts w:eastAsia="Times New Roman"/>
          <w:color w:val="000000" w:themeColor="text1"/>
        </w:rPr>
      </w:pPr>
    </w:p>
    <w:p w14:paraId="18B2C985" w14:textId="77777777" w:rsidR="00311B97" w:rsidRPr="00A9292F" w:rsidRDefault="00DF3CCD" w:rsidP="00A9292F">
      <w:pPr>
        <w:spacing w:line="360" w:lineRule="auto"/>
        <w:rPr>
          <w:rFonts w:eastAsia="Times New Roman"/>
          <w:i/>
          <w:color w:val="000000" w:themeColor="text1"/>
        </w:rPr>
      </w:pPr>
      <w:r w:rsidRPr="00A9292F">
        <w:rPr>
          <w:rFonts w:eastAsia="Times New Roman"/>
          <w:i/>
          <w:color w:val="000000" w:themeColor="text1"/>
        </w:rPr>
        <w:lastRenderedPageBreak/>
        <w:t>Załącznik nr 2</w:t>
      </w:r>
    </w:p>
    <w:p w14:paraId="1DE9A24D" w14:textId="77777777" w:rsidR="00311B97" w:rsidRPr="00A9292F" w:rsidRDefault="00DF3CCD" w:rsidP="00A9292F">
      <w:pPr>
        <w:spacing w:line="360" w:lineRule="auto"/>
        <w:rPr>
          <w:rFonts w:eastAsia="Times New Roman"/>
          <w:b/>
          <w:color w:val="000000" w:themeColor="text1"/>
        </w:rPr>
      </w:pPr>
      <w:r w:rsidRPr="00A9292F">
        <w:rPr>
          <w:rFonts w:eastAsia="Times New Roman"/>
          <w:b/>
          <w:color w:val="000000" w:themeColor="text1"/>
        </w:rPr>
        <w:t>Notatka służbowa dotycząca zgłoszenia podejrzenia krzywdzenia dziecka.</w:t>
      </w:r>
    </w:p>
    <w:p w14:paraId="2704132E" w14:textId="77777777" w:rsidR="00311B97" w:rsidRPr="00A9292F" w:rsidRDefault="00311B97" w:rsidP="00A9292F">
      <w:pPr>
        <w:spacing w:line="360" w:lineRule="auto"/>
        <w:rPr>
          <w:rFonts w:eastAsia="Times New Roman"/>
          <w:b/>
          <w:color w:val="000000" w:themeColor="text1"/>
        </w:rPr>
      </w:pPr>
    </w:p>
    <w:p w14:paraId="62608FD2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Imię i nazwisko dziecka: ………………………………………………………………………..</w:t>
      </w:r>
    </w:p>
    <w:p w14:paraId="2D7A4967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Klasa: …………………………………………………………………………………………...</w:t>
      </w:r>
    </w:p>
    <w:p w14:paraId="475EAD4A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Opis sytuacji/zdarzenia: ………………………………………………………………………...</w:t>
      </w:r>
    </w:p>
    <w:p w14:paraId="162AC48E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338CE" w14:textId="77777777" w:rsidR="00311B97" w:rsidRPr="00A9292F" w:rsidRDefault="00311B97" w:rsidP="00A9292F">
      <w:pPr>
        <w:spacing w:line="360" w:lineRule="auto"/>
        <w:rPr>
          <w:rFonts w:eastAsia="Times New Roman"/>
          <w:b/>
          <w:color w:val="000000" w:themeColor="text1"/>
        </w:rPr>
      </w:pPr>
    </w:p>
    <w:p w14:paraId="3966F9AC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>……………………………………</w:t>
      </w:r>
    </w:p>
    <w:p w14:paraId="3E85163A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  <w:t>Podpis pracownika</w:t>
      </w:r>
    </w:p>
    <w:p w14:paraId="12B27847" w14:textId="77777777" w:rsidR="00311B97" w:rsidRPr="00A9292F" w:rsidRDefault="00311B97" w:rsidP="00A9292F">
      <w:pPr>
        <w:spacing w:line="360" w:lineRule="auto"/>
        <w:rPr>
          <w:rFonts w:eastAsia="Times New Roman"/>
          <w:color w:val="000000" w:themeColor="text1"/>
        </w:rPr>
      </w:pPr>
    </w:p>
    <w:p w14:paraId="63BD0106" w14:textId="77777777" w:rsidR="00311B97" w:rsidRPr="00A9292F" w:rsidRDefault="00311B97" w:rsidP="00A9292F">
      <w:pPr>
        <w:spacing w:line="360" w:lineRule="auto"/>
        <w:rPr>
          <w:rFonts w:eastAsia="Times New Roman"/>
          <w:color w:val="000000" w:themeColor="text1"/>
        </w:rPr>
      </w:pPr>
    </w:p>
    <w:p w14:paraId="64DD3D16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………………………………….</w:t>
      </w:r>
    </w:p>
    <w:p w14:paraId="167D6324" w14:textId="77777777" w:rsidR="00311B97" w:rsidRPr="00A9292F" w:rsidRDefault="00DF3CCD" w:rsidP="00A9292F">
      <w:pPr>
        <w:spacing w:after="240"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Data wpłynięcia do zapoznania</w:t>
      </w:r>
    </w:p>
    <w:p w14:paraId="63511000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37DFCB7C" w14:textId="77777777" w:rsidR="00311B97" w:rsidRPr="00A9292F" w:rsidRDefault="00DF3CCD" w:rsidP="00A9292F">
      <w:pPr>
        <w:spacing w:after="240" w:line="360" w:lineRule="auto"/>
        <w:rPr>
          <w:rFonts w:eastAsia="Times New Roman"/>
          <w:b/>
          <w:color w:val="000000" w:themeColor="text1"/>
        </w:rPr>
      </w:pP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color w:val="000000" w:themeColor="text1"/>
        </w:rPr>
        <w:tab/>
      </w:r>
      <w:r w:rsidRPr="00A9292F">
        <w:rPr>
          <w:rFonts w:eastAsia="Times New Roman"/>
          <w:b/>
          <w:color w:val="000000" w:themeColor="text1"/>
        </w:rPr>
        <w:t>Rekomendowane działania po zapoznaniu z notatką</w:t>
      </w:r>
    </w:p>
    <w:p w14:paraId="1F8E14B6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D5A98" w14:textId="77777777" w:rsidR="00311B97" w:rsidRPr="00A9292F" w:rsidRDefault="00311B97" w:rsidP="00A9292F">
      <w:pPr>
        <w:ind w:left="4956"/>
        <w:rPr>
          <w:rFonts w:eastAsia="Times New Roman"/>
          <w:color w:val="000000" w:themeColor="text1"/>
        </w:rPr>
      </w:pPr>
    </w:p>
    <w:p w14:paraId="03492FD8" w14:textId="77777777" w:rsidR="00311B97" w:rsidRPr="00A9292F" w:rsidRDefault="00DF3CCD" w:rsidP="00A9292F">
      <w:pPr>
        <w:ind w:left="4956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………………………………………….</w:t>
      </w:r>
    </w:p>
    <w:p w14:paraId="29BD34E8" w14:textId="77777777" w:rsidR="00311B97" w:rsidRPr="00A9292F" w:rsidRDefault="00DF3CCD" w:rsidP="00A9292F">
      <w:pPr>
        <w:ind w:left="4956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Podpis dyrektora lub osoby </w:t>
      </w:r>
    </w:p>
    <w:p w14:paraId="5AA36E0A" w14:textId="77777777" w:rsidR="00311B97" w:rsidRPr="00A9292F" w:rsidRDefault="00DF3CCD" w:rsidP="00A9292F">
      <w:pPr>
        <w:ind w:left="4956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wyznaczonej do realizacji procedury</w:t>
      </w:r>
    </w:p>
    <w:p w14:paraId="4AC16A98" w14:textId="77777777" w:rsidR="00311B97" w:rsidRPr="00A9292F" w:rsidRDefault="00311B97" w:rsidP="00A9292F">
      <w:pPr>
        <w:rPr>
          <w:rFonts w:eastAsia="Times New Roman"/>
          <w:b/>
          <w:color w:val="000000" w:themeColor="text1"/>
        </w:rPr>
      </w:pPr>
    </w:p>
    <w:p w14:paraId="792337CF" w14:textId="77777777" w:rsidR="00311B97" w:rsidRPr="00A9292F" w:rsidRDefault="00311B97" w:rsidP="00A9292F">
      <w:pPr>
        <w:rPr>
          <w:rFonts w:eastAsia="Times New Roman"/>
          <w:b/>
          <w:color w:val="000000" w:themeColor="text1"/>
        </w:rPr>
      </w:pPr>
    </w:p>
    <w:p w14:paraId="5721044C" w14:textId="77777777" w:rsidR="00311B97" w:rsidRPr="00A9292F" w:rsidRDefault="00311B97" w:rsidP="00A9292F">
      <w:pPr>
        <w:rPr>
          <w:rFonts w:eastAsia="Times New Roman"/>
          <w:b/>
          <w:color w:val="000000" w:themeColor="text1"/>
        </w:rPr>
      </w:pPr>
    </w:p>
    <w:p w14:paraId="28AEBA71" w14:textId="77777777" w:rsidR="00311B97" w:rsidRPr="00A9292F" w:rsidRDefault="00311B97" w:rsidP="00A9292F">
      <w:pPr>
        <w:rPr>
          <w:rFonts w:eastAsia="Times New Roman"/>
          <w:b/>
          <w:color w:val="000000" w:themeColor="text1"/>
        </w:rPr>
      </w:pPr>
    </w:p>
    <w:p w14:paraId="52334AEE" w14:textId="77777777" w:rsidR="00311B97" w:rsidRPr="00A9292F" w:rsidRDefault="00311B97" w:rsidP="00A9292F">
      <w:pPr>
        <w:rPr>
          <w:rFonts w:eastAsia="Times New Roman"/>
          <w:b/>
          <w:color w:val="000000" w:themeColor="text1"/>
        </w:rPr>
      </w:pPr>
    </w:p>
    <w:p w14:paraId="14CE6A0D" w14:textId="77777777" w:rsidR="00311B97" w:rsidRPr="00A9292F" w:rsidRDefault="00311B97" w:rsidP="00A9292F">
      <w:pPr>
        <w:spacing w:line="360" w:lineRule="auto"/>
        <w:rPr>
          <w:rFonts w:eastAsia="Times New Roman"/>
          <w:b/>
          <w:color w:val="000000" w:themeColor="text1"/>
        </w:rPr>
      </w:pPr>
    </w:p>
    <w:p w14:paraId="4DC7232D" w14:textId="77777777" w:rsidR="00311B97" w:rsidRPr="00A9292F" w:rsidRDefault="00DF3CCD" w:rsidP="00A9292F">
      <w:pPr>
        <w:spacing w:line="360" w:lineRule="auto"/>
        <w:rPr>
          <w:rFonts w:eastAsia="Times New Roman"/>
          <w:color w:val="000000" w:themeColor="text1"/>
        </w:rPr>
      </w:pPr>
      <w:r w:rsidRPr="00A9292F">
        <w:rPr>
          <w:rStyle w:val="Wyrnienie"/>
          <w:color w:val="000000" w:themeColor="text1"/>
        </w:rPr>
        <w:lastRenderedPageBreak/>
        <w:t xml:space="preserve">Załącznik nr 3 </w:t>
      </w:r>
    </w:p>
    <w:p w14:paraId="6B9D66DD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rStyle w:val="Pogrubienie"/>
          <w:color w:val="000000" w:themeColor="text1"/>
        </w:rPr>
        <w:t>KARTA INTERWENCJI</w:t>
      </w:r>
    </w:p>
    <w:p w14:paraId="10800D3F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1. Imię i nazwisko ucznia:  </w:t>
      </w:r>
    </w:p>
    <w:p w14:paraId="1B88DF2A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…………………………………………………………………………………………..</w:t>
      </w:r>
    </w:p>
    <w:p w14:paraId="6CE6075A" w14:textId="77777777" w:rsidR="00311B97" w:rsidRPr="00A9292F" w:rsidRDefault="00311B97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</w:p>
    <w:p w14:paraId="4FB4F145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 xml:space="preserve">2. Przyczyna interwencji (forma krzywdzenia): </w:t>
      </w:r>
    </w:p>
    <w:p w14:paraId="6B98BB5B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D588359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3. Osoba zawiadamiająca o podejrzeniu krzywdzenia:</w:t>
      </w:r>
    </w:p>
    <w:p w14:paraId="27B3DFC0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A9B8A3D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4. Opis działań podjętych przez pedagoga/psychologa:</w:t>
      </w:r>
    </w:p>
    <w:p w14:paraId="7C13168E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Data …………………………………………………..</w:t>
      </w:r>
    </w:p>
    <w:p w14:paraId="035541F9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Działanie……………………………………………………………………….………………...………………….………………………………………………..……………………………...………………………………………….......................................................................................</w:t>
      </w:r>
    </w:p>
    <w:p w14:paraId="78D08EA6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5.Opis spotkania z opiekunami ucznia:</w:t>
      </w:r>
    </w:p>
    <w:p w14:paraId="73FD620D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Data …………………..……………..</w:t>
      </w:r>
    </w:p>
    <w:p w14:paraId="5AA78548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.………………….………………………………………………..……………………………...………………………………………….......................................................................................</w:t>
      </w:r>
    </w:p>
    <w:p w14:paraId="67B0FF09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.………………….………………………………………………..……………………………...………………………………………….......................................................................................</w:t>
      </w:r>
    </w:p>
    <w:p w14:paraId="0C34DAFB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.………………….………………………………………………..……………………………...………………………………………….......................................................................................</w:t>
      </w:r>
    </w:p>
    <w:p w14:paraId="62C19970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.………………….………………………………………………..……………………………...………………………………………….......................................................................................</w:t>
      </w:r>
    </w:p>
    <w:p w14:paraId="382837C1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lastRenderedPageBreak/>
        <w:t>6. Forma podjętej interwencji (zakreślić właściwe):</w:t>
      </w:r>
    </w:p>
    <w:p w14:paraId="79EFA753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• zawiadomienie o podejrzeniu popełnienia przestępstwa,</w:t>
      </w:r>
    </w:p>
    <w:p w14:paraId="79F30E8A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• wniosek o wgląd w sytuację dziecka/rodziny,</w:t>
      </w:r>
    </w:p>
    <w:p w14:paraId="7C81B9D7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• inny rodzaj interwencji. Jaki?</w:t>
      </w:r>
    </w:p>
    <w:p w14:paraId="17C37B19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…………………………………………………………………………………………………</w:t>
      </w:r>
    </w:p>
    <w:p w14:paraId="415629A6" w14:textId="77777777" w:rsidR="00311B97" w:rsidRPr="00A9292F" w:rsidRDefault="00DF3CCD" w:rsidP="00A9292F">
      <w:pPr>
        <w:pStyle w:val="NormalnyWeb"/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…………………………………………………………………………………………………</w:t>
      </w:r>
    </w:p>
    <w:p w14:paraId="2188AEA8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7. Dane dotyczące interwencji (nazwa organu, do którego zgłoszono interwencję) i data interwencji: ………………………………………………………………….……………………………….…………………………………………………………………………………………………...</w:t>
      </w:r>
    </w:p>
    <w:p w14:paraId="13A12559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8. Wyniki interwencji: działania organów wymiaru sprawiedliwości, jeśli instytucja uzyskała informacje o wynikach/działania placówki/działania rodziców.</w:t>
      </w:r>
    </w:p>
    <w:p w14:paraId="2822714B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C61194C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44144449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588C8FE4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237902D5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746E7985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4D38E2D8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1A63584E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703F6806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4B869727" w14:textId="77777777" w:rsidR="00311B97" w:rsidRPr="00A9292F" w:rsidRDefault="00311B97" w:rsidP="00A9292F">
      <w:pPr>
        <w:spacing w:after="240" w:line="360" w:lineRule="auto"/>
        <w:rPr>
          <w:rFonts w:eastAsia="Times New Roman"/>
          <w:i/>
          <w:iCs/>
          <w:color w:val="000000" w:themeColor="text1"/>
        </w:rPr>
      </w:pPr>
    </w:p>
    <w:p w14:paraId="05619F71" w14:textId="77777777" w:rsidR="00311B97" w:rsidRPr="00A9292F" w:rsidRDefault="00311B97" w:rsidP="00A9292F">
      <w:pPr>
        <w:spacing w:after="240"/>
        <w:rPr>
          <w:rFonts w:eastAsia="Times New Roman"/>
          <w:i/>
          <w:iCs/>
          <w:color w:val="000000" w:themeColor="text1"/>
        </w:rPr>
      </w:pPr>
    </w:p>
    <w:p w14:paraId="0D2E7796" w14:textId="77777777" w:rsidR="00311B97" w:rsidRPr="00A9292F" w:rsidRDefault="00311B97" w:rsidP="00A9292F">
      <w:pPr>
        <w:spacing w:after="240"/>
        <w:rPr>
          <w:rFonts w:eastAsia="Times New Roman"/>
          <w:i/>
          <w:iCs/>
          <w:color w:val="000000" w:themeColor="text1"/>
        </w:rPr>
      </w:pPr>
    </w:p>
    <w:p w14:paraId="4AAE7E8C" w14:textId="77777777" w:rsidR="00311B97" w:rsidRPr="00A9292F" w:rsidRDefault="00DF3CCD" w:rsidP="00A9292F">
      <w:pPr>
        <w:spacing w:after="240"/>
        <w:rPr>
          <w:rFonts w:eastAsia="Times New Roman"/>
          <w:color w:val="000000" w:themeColor="text1"/>
        </w:rPr>
      </w:pPr>
      <w:r w:rsidRPr="00A9292F">
        <w:rPr>
          <w:rFonts w:eastAsia="Times New Roman"/>
          <w:i/>
          <w:iCs/>
          <w:color w:val="000000" w:themeColor="text1"/>
        </w:rPr>
        <w:lastRenderedPageBreak/>
        <w:t>Załącznik nr 4</w:t>
      </w:r>
    </w:p>
    <w:p w14:paraId="23399E86" w14:textId="77777777" w:rsidR="00311B97" w:rsidRPr="00A9292F" w:rsidRDefault="00DF3CCD" w:rsidP="00A9292F">
      <w:pPr>
        <w:spacing w:after="150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 </w:t>
      </w:r>
      <w:r w:rsidRPr="00A9292F">
        <w:rPr>
          <w:rFonts w:eastAsia="Times New Roman"/>
          <w:b/>
          <w:bCs/>
          <w:color w:val="000000" w:themeColor="text1"/>
        </w:rPr>
        <w:t>ZASADY BEZPIECZNEGO KORZYSTANIA Z INTERNETU </w:t>
      </w:r>
    </w:p>
    <w:p w14:paraId="7483301A" w14:textId="77777777" w:rsidR="00311B97" w:rsidRPr="00A9292F" w:rsidRDefault="00DF3CCD" w:rsidP="0037770A">
      <w:pPr>
        <w:numPr>
          <w:ilvl w:val="0"/>
          <w:numId w:val="7"/>
        </w:numPr>
        <w:spacing w:beforeAutospacing="1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W sieci krąży coraz więcej wirusów, które mogą uszkodzić Twój komputer. Poproś rodziców o zainstalowanie oprogramowania antywirusowego.</w:t>
      </w:r>
    </w:p>
    <w:p w14:paraId="67D942D7" w14:textId="77777777" w:rsidR="00311B97" w:rsidRPr="00A9292F" w:rsidRDefault="00DF3CCD" w:rsidP="0037770A">
      <w:pPr>
        <w:numPr>
          <w:ilvl w:val="0"/>
          <w:numId w:val="7"/>
        </w:numPr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Nie podawaj w Internecie swojego prawdziwego imienia i nazwiska. Posługuj się </w:t>
      </w:r>
      <w:proofErr w:type="spellStart"/>
      <w:r w:rsidRPr="00A9292F">
        <w:rPr>
          <w:rFonts w:eastAsia="Times New Roman"/>
          <w:color w:val="000000" w:themeColor="text1"/>
        </w:rPr>
        <w:t>nickiem</w:t>
      </w:r>
      <w:proofErr w:type="spellEnd"/>
      <w:r w:rsidRPr="00A9292F">
        <w:rPr>
          <w:rFonts w:eastAsia="Times New Roman"/>
          <w:color w:val="000000" w:themeColor="text1"/>
        </w:rPr>
        <w:t>, czyli pseudonimem.</w:t>
      </w:r>
    </w:p>
    <w:p w14:paraId="14E61371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Pamiętaj, że hasła są tajne i nie powinno się ich nikomu podawać. Ustal silne hasło, które nie jest łatwe do odgadnięcia. Do tego celu możesz wykorzystać generator haseł.</w:t>
      </w:r>
    </w:p>
    <w:p w14:paraId="598487A7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Nie podawaj w Internecie swojego adresu domowego, numeru telefonu i innych tego typu informacji. </w:t>
      </w:r>
    </w:p>
    <w:p w14:paraId="4C54F4F3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Nie wysyłaj nieznajomym swoich zdjęć. </w:t>
      </w:r>
    </w:p>
    <w:p w14:paraId="7245DB9A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Uważaj na wiadomości otrzymane od nieznanych ci osób. Nigdy nie otwieraj podejrzanych załączników i nie korzystaj z linków  przesłanych przez obcą osobę! Mogą na przykład zawierać wirusy.</w:t>
      </w:r>
    </w:p>
    <w:p w14:paraId="7D068E2A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Informuj rodziców o wszystkich stronach, które wydają się niebezpieczne.</w:t>
      </w:r>
    </w:p>
    <w:p w14:paraId="7F88DEC2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Jeżeli wiadomość, którą otrzymałeś, jest wulgarna lub niepokojąca, nie odpowiadaj na nią. Pokaż ją swoim rodzicom lub innej zaufanej osobie dorosłej.</w:t>
      </w:r>
    </w:p>
    <w:p w14:paraId="40D6C245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Pamiętaj, że nigdy nie możesz mieć pewności, z kim rozmawiasz w Internecie. Ktoś, kto podaje się za twojego rówieśnika, w rzeczywistości może być dużo starszy i mieć wobec ciebie złe zamiary.</w:t>
      </w:r>
    </w:p>
    <w:p w14:paraId="09E7AC68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Spotkania z osobami poznanymi w Internecie mogą być niebezpieczne! Jeżeli planujesz spotkanie z internetowym znajomym, pamiętaj, aby zawsze skonsultować to z rodzicami. Na spotkania umawiaj się tylko w miejscach publicznych i idź na nie w towarzystwie rodziców.</w:t>
      </w:r>
    </w:p>
    <w:p w14:paraId="17CDD55F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Pamiętaj, że nie wszystkie informacje, które znajdziesz w Internecie są prawdziwe. Sprawdzaj źródła informacji.</w:t>
      </w:r>
    </w:p>
    <w:p w14:paraId="4E7F4AD8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Szanuj innych użytkowników Internetu. Traktuj ich tak, jak chcesz, żeby oni traktowali ciebie.</w:t>
      </w:r>
    </w:p>
    <w:p w14:paraId="04671631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Jeżeli posługujesz się materiałami znalezionymi w Internecie, podaj źródło ich pochodzenia. </w:t>
      </w:r>
    </w:p>
    <w:p w14:paraId="01CB017D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>Internet pochłania mnóstwo czasu! Ustal, ile czasu spędzasz przed ekranem.</w:t>
      </w:r>
    </w:p>
    <w:p w14:paraId="6404C7EA" w14:textId="77777777" w:rsidR="00311B97" w:rsidRPr="00A9292F" w:rsidRDefault="00DF3CCD" w:rsidP="00A9292F">
      <w:pPr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A9292F">
        <w:rPr>
          <w:rFonts w:eastAsia="Times New Roman"/>
          <w:color w:val="000000" w:themeColor="text1"/>
        </w:rPr>
        <w:t xml:space="preserve">Jeżeli chcesz coś kupić w Internecie, zawsze skonsultuj się z rodzicami. </w:t>
      </w:r>
    </w:p>
    <w:p w14:paraId="26763BFF" w14:textId="77777777" w:rsidR="00311B97" w:rsidRPr="00A9292F" w:rsidRDefault="00DF3CCD" w:rsidP="00A9292F">
      <w:pPr>
        <w:numPr>
          <w:ilvl w:val="0"/>
          <w:numId w:val="7"/>
        </w:numPr>
        <w:spacing w:afterAutospacing="1" w:line="360" w:lineRule="auto"/>
        <w:rPr>
          <w:color w:val="000000" w:themeColor="text1"/>
        </w:rPr>
      </w:pPr>
      <w:r w:rsidRPr="00A9292F">
        <w:rPr>
          <w:rFonts w:eastAsia="Times New Roman"/>
          <w:color w:val="000000" w:themeColor="text1"/>
        </w:rPr>
        <w:t>Nigdy nie wypełniaj internetowych formularzy bez wiedzy i zgody rodziców.</w:t>
      </w:r>
    </w:p>
    <w:p w14:paraId="20E863E8" w14:textId="77777777" w:rsidR="00311B97" w:rsidRPr="00A9292F" w:rsidRDefault="00311B97" w:rsidP="00A9292F">
      <w:pPr>
        <w:spacing w:afterAutospacing="1" w:line="360" w:lineRule="auto"/>
        <w:rPr>
          <w:rFonts w:eastAsia="Times New Roman"/>
          <w:color w:val="000000" w:themeColor="text1"/>
        </w:rPr>
      </w:pPr>
    </w:p>
    <w:p w14:paraId="0E4D6C96" w14:textId="77777777" w:rsidR="00311B97" w:rsidRPr="00A9292F" w:rsidRDefault="00DF3CCD" w:rsidP="00A9292F">
      <w:pPr>
        <w:spacing w:beforeAutospacing="1" w:afterAutospacing="1"/>
        <w:rPr>
          <w:rFonts w:eastAsia="Times New Roman"/>
          <w:color w:val="000000" w:themeColor="text1"/>
        </w:rPr>
      </w:pPr>
      <w:r w:rsidRPr="00A9292F">
        <w:rPr>
          <w:rStyle w:val="Wyrnienie"/>
          <w:color w:val="000000" w:themeColor="text1"/>
        </w:rPr>
        <w:lastRenderedPageBreak/>
        <w:t>Załącznik nr 5</w:t>
      </w:r>
    </w:p>
    <w:p w14:paraId="4B4B7DE6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/>
        <w:rPr>
          <w:color w:val="000000" w:themeColor="text1"/>
        </w:rPr>
      </w:pPr>
      <w:r w:rsidRPr="00A9292F">
        <w:rPr>
          <w:rStyle w:val="Pogrubienie"/>
          <w:color w:val="000000" w:themeColor="text1"/>
        </w:rPr>
        <w:t>MONITORING STANDARDÓW – ANKIETA</w:t>
      </w:r>
    </w:p>
    <w:p w14:paraId="2A29BE5E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rStyle w:val="Wyrnienie"/>
          <w:b/>
          <w:bCs/>
          <w:color w:val="000000" w:themeColor="text1"/>
          <w:u w:val="single"/>
        </w:rPr>
        <w:t>Proszę odpowiedzieć „tak” lub „nie”</w:t>
      </w:r>
    </w:p>
    <w:p w14:paraId="1E78DF83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 </w:t>
      </w:r>
    </w:p>
    <w:p w14:paraId="1E236362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zapoznałeś/zapoznałaś się z dokumentem Polityki ochrony dzieci przed krzywdzeniem? ……..</w:t>
      </w:r>
    </w:p>
    <w:p w14:paraId="4EA86252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znasz standardy ochrony dzieci przed krzywdzeniem obowiązujące w placówce, w której pracujesz? ……..</w:t>
      </w:r>
    </w:p>
    <w:p w14:paraId="2CD0B4B7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zdarzyło ci się zaobserwować naruszenie zasad zawartych w Polityce ochrony dzieci przed krzywdzeniem przez innego pracownika?  ……..</w:t>
      </w:r>
    </w:p>
    <w:p w14:paraId="5DB18A8C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potrafisz rozpoznawać symptomy krzywdzenia dzieci?  ……..</w:t>
      </w:r>
    </w:p>
    <w:p w14:paraId="7F1D144B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wiesz, jak reagować na symptomy krzywdzenia dzieci? ……..</w:t>
      </w:r>
    </w:p>
    <w:p w14:paraId="19A06F9E" w14:textId="77777777" w:rsidR="00311B97" w:rsidRPr="00A9292F" w:rsidRDefault="00DF3CCD" w:rsidP="00A9292F">
      <w:pPr>
        <w:pStyle w:val="NormalnyWeb"/>
        <w:numPr>
          <w:ilvl w:val="0"/>
          <w:numId w:val="8"/>
        </w:numPr>
        <w:shd w:val="clear" w:color="auto" w:fill="FFFFFF"/>
        <w:spacing w:beforeAutospacing="0" w:after="240" w:afterAutospacing="0" w:line="360" w:lineRule="auto"/>
        <w:rPr>
          <w:color w:val="000000" w:themeColor="text1"/>
        </w:rPr>
      </w:pPr>
      <w:r w:rsidRPr="00A9292F">
        <w:rPr>
          <w:color w:val="000000" w:themeColor="text1"/>
        </w:rPr>
        <w:t>Czy masz uwagi/poprawki/sugestie dotyczące Polityki ochrony dzieci przed krzywdzeniem? ........</w:t>
      </w:r>
    </w:p>
    <w:p w14:paraId="3AE6C94E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ind w:left="708"/>
        <w:rPr>
          <w:color w:val="000000" w:themeColor="text1"/>
        </w:rPr>
      </w:pPr>
      <w:r w:rsidRPr="00A9292F">
        <w:rPr>
          <w:color w:val="000000" w:themeColor="text1"/>
        </w:rPr>
        <w:t>Jeżeli tak, to jakie?</w:t>
      </w:r>
    </w:p>
    <w:p w14:paraId="42C5850F" w14:textId="77777777" w:rsidR="00311B97" w:rsidRPr="00A9292F" w:rsidRDefault="00DF3CCD" w:rsidP="00A9292F">
      <w:pPr>
        <w:pStyle w:val="NormalnyWeb"/>
        <w:shd w:val="clear" w:color="auto" w:fill="FFFFFF"/>
        <w:spacing w:beforeAutospacing="0" w:after="240" w:afterAutospacing="0" w:line="360" w:lineRule="auto"/>
        <w:ind w:left="708"/>
        <w:rPr>
          <w:color w:val="000000" w:themeColor="text1"/>
        </w:rPr>
      </w:pPr>
      <w:r w:rsidRPr="00A9292F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E747B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2A1758F8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5CBCE41B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5587BA9F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530F454B" w14:textId="77777777" w:rsidR="00311B97" w:rsidRPr="00A9292F" w:rsidRDefault="00311B97" w:rsidP="00A9292F">
      <w:pPr>
        <w:spacing w:after="240" w:line="360" w:lineRule="auto"/>
        <w:rPr>
          <w:rFonts w:eastAsia="Times New Roman"/>
          <w:color w:val="000000" w:themeColor="text1"/>
        </w:rPr>
      </w:pPr>
    </w:p>
    <w:p w14:paraId="0BE23ECB" w14:textId="77777777" w:rsidR="00311B97" w:rsidRPr="00A9292F" w:rsidRDefault="00311B97" w:rsidP="00A9292F">
      <w:pPr>
        <w:spacing w:after="240" w:line="360" w:lineRule="auto"/>
        <w:rPr>
          <w:color w:val="000000" w:themeColor="text1"/>
        </w:rPr>
      </w:pPr>
    </w:p>
    <w:sectPr w:rsidR="00311B97" w:rsidRPr="00A9292F" w:rsidSect="00B22FC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A4C"/>
    <w:multiLevelType w:val="multilevel"/>
    <w:tmpl w:val="E7FE7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1F8"/>
    <w:multiLevelType w:val="multilevel"/>
    <w:tmpl w:val="DB2E1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80D"/>
    <w:multiLevelType w:val="multilevel"/>
    <w:tmpl w:val="ADD09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7E6A"/>
    <w:multiLevelType w:val="multilevel"/>
    <w:tmpl w:val="E6CCBE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9F589E"/>
    <w:multiLevelType w:val="multilevel"/>
    <w:tmpl w:val="F500AB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3088E"/>
    <w:multiLevelType w:val="multilevel"/>
    <w:tmpl w:val="B48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96640"/>
    <w:multiLevelType w:val="multilevel"/>
    <w:tmpl w:val="DB8C3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83797C"/>
    <w:multiLevelType w:val="multilevel"/>
    <w:tmpl w:val="B6D2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F275F"/>
    <w:multiLevelType w:val="multilevel"/>
    <w:tmpl w:val="4B543E18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713503424">
    <w:abstractNumId w:val="0"/>
  </w:num>
  <w:num w:numId="2" w16cid:durableId="407700463">
    <w:abstractNumId w:val="3"/>
  </w:num>
  <w:num w:numId="3" w16cid:durableId="1689941192">
    <w:abstractNumId w:val="2"/>
  </w:num>
  <w:num w:numId="4" w16cid:durableId="1369984405">
    <w:abstractNumId w:val="1"/>
  </w:num>
  <w:num w:numId="5" w16cid:durableId="1293171129">
    <w:abstractNumId w:val="8"/>
  </w:num>
  <w:num w:numId="6" w16cid:durableId="226691636">
    <w:abstractNumId w:val="4"/>
  </w:num>
  <w:num w:numId="7" w16cid:durableId="1886016420">
    <w:abstractNumId w:val="5"/>
  </w:num>
  <w:num w:numId="8" w16cid:durableId="1590114020">
    <w:abstractNumId w:val="7"/>
  </w:num>
  <w:num w:numId="9" w16cid:durableId="708648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97"/>
    <w:rsid w:val="00311B97"/>
    <w:rsid w:val="0037770A"/>
    <w:rsid w:val="007E0430"/>
    <w:rsid w:val="00A9292F"/>
    <w:rsid w:val="00B22FC6"/>
    <w:rsid w:val="00B576A5"/>
    <w:rsid w:val="00C34917"/>
    <w:rsid w:val="00DF3CCD"/>
    <w:rsid w:val="00E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2178"/>
  <w15:docId w15:val="{0500C8F9-13F9-4CD9-9704-A77699F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9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11B9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11B9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1B97"/>
    <w:rPr>
      <w:b/>
      <w:bCs/>
    </w:rPr>
  </w:style>
  <w:style w:type="character" w:customStyle="1" w:styleId="ListLabel1">
    <w:name w:val="ListLabel 1"/>
    <w:qFormat/>
    <w:rsid w:val="00311B97"/>
    <w:rPr>
      <w:rFonts w:cs="Courier New"/>
    </w:rPr>
  </w:style>
  <w:style w:type="character" w:customStyle="1" w:styleId="ListLabel2">
    <w:name w:val="ListLabel 2"/>
    <w:qFormat/>
    <w:rsid w:val="00311B97"/>
    <w:rPr>
      <w:rFonts w:cs="Courier New"/>
    </w:rPr>
  </w:style>
  <w:style w:type="character" w:customStyle="1" w:styleId="ListLabel3">
    <w:name w:val="ListLabel 3"/>
    <w:qFormat/>
    <w:rsid w:val="00311B97"/>
    <w:rPr>
      <w:rFonts w:cs="Courier New"/>
    </w:rPr>
  </w:style>
  <w:style w:type="character" w:customStyle="1" w:styleId="ListLabel4">
    <w:name w:val="ListLabel 4"/>
    <w:qFormat/>
    <w:rsid w:val="00311B97"/>
    <w:rPr>
      <w:rFonts w:cs="Courier New"/>
    </w:rPr>
  </w:style>
  <w:style w:type="character" w:customStyle="1" w:styleId="ListLabel5">
    <w:name w:val="ListLabel 5"/>
    <w:qFormat/>
    <w:rsid w:val="00311B97"/>
    <w:rPr>
      <w:rFonts w:cs="Courier New"/>
    </w:rPr>
  </w:style>
  <w:style w:type="character" w:customStyle="1" w:styleId="ListLabel6">
    <w:name w:val="ListLabel 6"/>
    <w:qFormat/>
    <w:rsid w:val="00311B97"/>
    <w:rPr>
      <w:rFonts w:cs="Courier New"/>
    </w:rPr>
  </w:style>
  <w:style w:type="paragraph" w:styleId="Nagwek">
    <w:name w:val="header"/>
    <w:basedOn w:val="Normalny"/>
    <w:next w:val="Tekstpodstawowy"/>
    <w:qFormat/>
    <w:rsid w:val="00311B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11B97"/>
    <w:pPr>
      <w:spacing w:after="140" w:line="276" w:lineRule="auto"/>
    </w:pPr>
  </w:style>
  <w:style w:type="paragraph" w:styleId="Lista">
    <w:name w:val="List"/>
    <w:basedOn w:val="Tekstpodstawowy"/>
    <w:rsid w:val="00311B97"/>
    <w:rPr>
      <w:rFonts w:cs="Mangal"/>
    </w:rPr>
  </w:style>
  <w:style w:type="paragraph" w:customStyle="1" w:styleId="Legenda1">
    <w:name w:val="Legenda1"/>
    <w:basedOn w:val="Normalny"/>
    <w:qFormat/>
    <w:rsid w:val="00311B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11B9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311B97"/>
    <w:pPr>
      <w:spacing w:beforeAutospacing="1" w:afterAutospacing="1"/>
    </w:pPr>
    <w:rPr>
      <w:rFonts w:eastAsia="Times New Roman"/>
    </w:rPr>
  </w:style>
  <w:style w:type="paragraph" w:customStyle="1" w:styleId="msonormal0">
    <w:name w:val="msonormal"/>
    <w:basedOn w:val="Normalny"/>
    <w:qFormat/>
    <w:rsid w:val="00311B97"/>
    <w:pPr>
      <w:spacing w:beforeAutospacing="1" w:afterAutospacing="1"/>
    </w:pPr>
  </w:style>
  <w:style w:type="paragraph" w:customStyle="1" w:styleId="listparagraph">
    <w:name w:val="listparagraph"/>
    <w:basedOn w:val="Normalny"/>
    <w:qFormat/>
    <w:rsid w:val="00311B97"/>
    <w:pPr>
      <w:spacing w:beforeAutospacing="1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1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F908-A7B7-43BD-9377-93B6C3B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PC</dc:creator>
  <cp:lastModifiedBy>Oddział ZNP Dąbrowa Białostocka</cp:lastModifiedBy>
  <cp:revision>2</cp:revision>
  <cp:lastPrinted>2024-02-14T09:28:00Z</cp:lastPrinted>
  <dcterms:created xsi:type="dcterms:W3CDTF">2024-03-12T20:53:00Z</dcterms:created>
  <dcterms:modified xsi:type="dcterms:W3CDTF">2024-03-12T20:53:00Z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0DA933E755574A9C9BC3283706FD2E79_12</vt:lpwstr>
  </property>
  <property fmtid="{D5CDD505-2E9C-101B-9397-08002B2CF9AE}" pid="6" name="KSOProductBuildVer">
    <vt:lpwstr>1045-12.2.0.13431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