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A411" w14:textId="7662CB7C" w:rsidR="00DB6B57" w:rsidRDefault="00DB6B57" w:rsidP="00DB6B57">
      <w:pPr>
        <w:pStyle w:val="Nagwek21"/>
        <w:spacing w:line="360" w:lineRule="auto"/>
      </w:pPr>
      <w:r>
        <w:rPr>
          <w:noProof/>
        </w:rPr>
        <w:drawing>
          <wp:inline distT="0" distB="0" distL="0" distR="0" wp14:anchorId="47255C0B" wp14:editId="7F48DF8B">
            <wp:extent cx="2162175" cy="1438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C4624" w14:textId="6817EFE9" w:rsidR="00DB6B57" w:rsidRPr="00DB6B57" w:rsidRDefault="00DB6B57" w:rsidP="00DB6B57">
      <w:pPr>
        <w:pStyle w:val="Nagwek21"/>
        <w:spacing w:line="360" w:lineRule="auto"/>
        <w:rPr>
          <w:sz w:val="28"/>
          <w:szCs w:val="28"/>
        </w:rPr>
      </w:pPr>
      <w:r w:rsidRPr="00DB6B57">
        <w:rPr>
          <w:sz w:val="28"/>
          <w:szCs w:val="28"/>
        </w:rPr>
        <w:t>REGULAMIN</w:t>
      </w:r>
    </w:p>
    <w:p w14:paraId="6E5B9AC8" w14:textId="3A7F964E" w:rsidR="00DB6B57" w:rsidRPr="00DB6B57" w:rsidRDefault="00DB6B57" w:rsidP="00DB6B57">
      <w:pPr>
        <w:spacing w:line="360" w:lineRule="auto"/>
        <w:jc w:val="center"/>
        <w:rPr>
          <w:b/>
          <w:sz w:val="28"/>
          <w:szCs w:val="28"/>
        </w:rPr>
      </w:pPr>
      <w:r w:rsidRPr="00DB6B57">
        <w:rPr>
          <w:b/>
          <w:sz w:val="28"/>
          <w:szCs w:val="28"/>
        </w:rPr>
        <w:t xml:space="preserve">III Wojewódzkiego Konkursu Języka Polskiego „Rozwiąż język!” </w:t>
      </w:r>
    </w:p>
    <w:p w14:paraId="4B4DE457" w14:textId="526C1B2A" w:rsidR="00DB6B57" w:rsidRPr="00DB6B57" w:rsidRDefault="00DB6B57" w:rsidP="00DB6B57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6824CA" wp14:editId="652CFCCD">
            <wp:simplePos x="0" y="0"/>
            <wp:positionH relativeFrom="column">
              <wp:posOffset>2660650</wp:posOffset>
            </wp:positionH>
            <wp:positionV relativeFrom="paragraph">
              <wp:posOffset>308610</wp:posOffset>
            </wp:positionV>
            <wp:extent cx="1289050" cy="132080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B6B57">
        <w:rPr>
          <w:b/>
          <w:sz w:val="28"/>
          <w:szCs w:val="28"/>
        </w:rPr>
        <w:t>dla uczniów klas V-VI  ORAZ VII-VIII szkoły podstawowej</w:t>
      </w:r>
    </w:p>
    <w:p w14:paraId="3CBCE345" w14:textId="4319DE25" w:rsidR="00DB6B57" w:rsidRPr="00DB6B57" w:rsidRDefault="00DB6B57" w:rsidP="00DB6B57">
      <w:pPr>
        <w:tabs>
          <w:tab w:val="right" w:pos="9978"/>
        </w:tabs>
        <w:spacing w:before="120"/>
        <w:rPr>
          <w:noProof/>
        </w:rPr>
      </w:pPr>
    </w:p>
    <w:p w14:paraId="61DB40E5" w14:textId="77777777" w:rsidR="00DB6B57" w:rsidRPr="00DB6B57" w:rsidRDefault="00DB6B57" w:rsidP="00DB6B57">
      <w:pPr>
        <w:rPr>
          <w:sz w:val="22"/>
          <w:szCs w:val="22"/>
        </w:rPr>
      </w:pPr>
    </w:p>
    <w:p w14:paraId="71F7610C" w14:textId="77777777" w:rsidR="00DB6B57" w:rsidRPr="00DB6B57" w:rsidRDefault="00DB6B57" w:rsidP="00DB6B57">
      <w:pPr>
        <w:rPr>
          <w:sz w:val="22"/>
          <w:szCs w:val="22"/>
        </w:rPr>
      </w:pPr>
    </w:p>
    <w:p w14:paraId="1AA638E6" w14:textId="77777777" w:rsidR="00DB6B57" w:rsidRDefault="00DB6B57" w:rsidP="00DB6B57">
      <w:pPr>
        <w:tabs>
          <w:tab w:val="right" w:pos="9978"/>
        </w:tabs>
        <w:spacing w:before="120"/>
        <w:rPr>
          <w:noProof/>
        </w:rPr>
      </w:pPr>
    </w:p>
    <w:p w14:paraId="6ED4E985" w14:textId="3A52EEF6" w:rsidR="00DB6B57" w:rsidRDefault="00DB6B57" w:rsidP="00DB6B57">
      <w:pPr>
        <w:tabs>
          <w:tab w:val="right" w:pos="9978"/>
        </w:tabs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14:paraId="089C6320" w14:textId="77777777" w:rsidR="00DB6B57" w:rsidRDefault="00DB6B57" w:rsidP="00DB6B57">
      <w:pPr>
        <w:numPr>
          <w:ilvl w:val="0"/>
          <w:numId w:val="1"/>
        </w:numPr>
        <w:spacing w:before="12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Organizator konkursu:</w:t>
      </w:r>
    </w:p>
    <w:p w14:paraId="72937041" w14:textId="77777777" w:rsidR="00DB6B57" w:rsidRDefault="00DB6B57" w:rsidP="00DB6B57">
      <w:pPr>
        <w:ind w:left="357"/>
        <w:rPr>
          <w:sz w:val="22"/>
          <w:szCs w:val="22"/>
        </w:rPr>
      </w:pPr>
      <w:r>
        <w:rPr>
          <w:sz w:val="22"/>
          <w:szCs w:val="22"/>
        </w:rPr>
        <w:t xml:space="preserve">Szkoła Podstawowa nr 48 </w:t>
      </w:r>
      <w:r>
        <w:rPr>
          <w:sz w:val="22"/>
        </w:rPr>
        <w:t xml:space="preserve">im. gen. Józefa Hallera </w:t>
      </w:r>
      <w:r>
        <w:rPr>
          <w:sz w:val="22"/>
          <w:szCs w:val="22"/>
        </w:rPr>
        <w:t>w Gdańsku</w:t>
      </w:r>
    </w:p>
    <w:p w14:paraId="1D465F35" w14:textId="77777777" w:rsidR="00DB6B57" w:rsidRDefault="00DB6B57" w:rsidP="00DB6B57">
      <w:pPr>
        <w:ind w:left="357"/>
        <w:rPr>
          <w:sz w:val="22"/>
          <w:szCs w:val="22"/>
        </w:rPr>
      </w:pPr>
    </w:p>
    <w:p w14:paraId="2FBF35D1" w14:textId="77777777" w:rsidR="00DB6B57" w:rsidRDefault="00DB6B57" w:rsidP="00DB6B57">
      <w:pPr>
        <w:numPr>
          <w:ilvl w:val="0"/>
          <w:numId w:val="1"/>
        </w:numPr>
        <w:spacing w:before="12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Cele konkursu:</w:t>
      </w:r>
    </w:p>
    <w:p w14:paraId="55806A4B" w14:textId="37BDD164" w:rsidR="00DB6B57" w:rsidRDefault="00DB6B57" w:rsidP="00DB6B57">
      <w:pPr>
        <w:pStyle w:val="Akapitzlist"/>
        <w:numPr>
          <w:ilvl w:val="0"/>
          <w:numId w:val="2"/>
        </w:numPr>
        <w:spacing w:before="120"/>
        <w:rPr>
          <w:sz w:val="22"/>
          <w:szCs w:val="22"/>
        </w:rPr>
      </w:pPr>
      <w:r w:rsidRPr="00DB6B57">
        <w:rPr>
          <w:sz w:val="22"/>
          <w:szCs w:val="22"/>
        </w:rPr>
        <w:t>poszerzanie i pogłębianie świadomości językowej, ortograficznej, interpunkcyjnej uczniów;</w:t>
      </w:r>
    </w:p>
    <w:p w14:paraId="272AEB68" w14:textId="77777777" w:rsidR="00DB6B57" w:rsidRPr="00DB6B57" w:rsidRDefault="00DB6B57" w:rsidP="00DB6B57">
      <w:pPr>
        <w:pStyle w:val="Akapitzlist"/>
        <w:numPr>
          <w:ilvl w:val="0"/>
          <w:numId w:val="2"/>
        </w:numPr>
        <w:spacing w:before="120"/>
        <w:rPr>
          <w:sz w:val="22"/>
          <w:szCs w:val="22"/>
        </w:rPr>
      </w:pPr>
      <w:r w:rsidRPr="00DB6B57">
        <w:rPr>
          <w:sz w:val="22"/>
          <w:szCs w:val="22"/>
        </w:rPr>
        <w:t>rozwijanie zainteresowania uczniów językiem ojczystym;</w:t>
      </w:r>
    </w:p>
    <w:p w14:paraId="146C19EE" w14:textId="40699AE7" w:rsidR="007A7E01" w:rsidRDefault="00DB6B57" w:rsidP="007A7E01">
      <w:pPr>
        <w:pStyle w:val="Akapitzlist"/>
        <w:numPr>
          <w:ilvl w:val="0"/>
          <w:numId w:val="2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propagowanie poprawności język</w:t>
      </w:r>
      <w:r w:rsidR="007A7E01">
        <w:rPr>
          <w:sz w:val="22"/>
          <w:szCs w:val="22"/>
        </w:rPr>
        <w:t>owej;</w:t>
      </w:r>
    </w:p>
    <w:p w14:paraId="52FCCF03" w14:textId="77777777" w:rsidR="007A7E01" w:rsidRPr="007A7E01" w:rsidRDefault="007A7E01" w:rsidP="007A7E01">
      <w:pPr>
        <w:pStyle w:val="Akapitzlist"/>
        <w:numPr>
          <w:ilvl w:val="0"/>
          <w:numId w:val="2"/>
        </w:numPr>
        <w:spacing w:before="120"/>
        <w:rPr>
          <w:sz w:val="22"/>
          <w:szCs w:val="22"/>
        </w:rPr>
      </w:pPr>
      <w:r w:rsidRPr="007A7E01">
        <w:rPr>
          <w:sz w:val="22"/>
          <w:szCs w:val="22"/>
        </w:rPr>
        <w:t>rozpowszechnienie wiedzy na temat gramatyki języka polskiego;</w:t>
      </w:r>
    </w:p>
    <w:p w14:paraId="78C39EE8" w14:textId="77777777" w:rsidR="007A7E01" w:rsidRPr="007A7E01" w:rsidRDefault="007A7E01" w:rsidP="007A7E01">
      <w:pPr>
        <w:pStyle w:val="Akapitzlist"/>
        <w:numPr>
          <w:ilvl w:val="0"/>
          <w:numId w:val="2"/>
        </w:numPr>
        <w:spacing w:before="120"/>
        <w:rPr>
          <w:sz w:val="22"/>
          <w:szCs w:val="22"/>
        </w:rPr>
      </w:pPr>
      <w:r w:rsidRPr="007A7E01">
        <w:rPr>
          <w:sz w:val="22"/>
          <w:szCs w:val="22"/>
        </w:rPr>
        <w:t>kształcenie umiejętności wykorzystywania informacji z różnych źródeł w tym ze słowników;</w:t>
      </w:r>
    </w:p>
    <w:p w14:paraId="03B410B6" w14:textId="1CBB5F75" w:rsidR="007A7E01" w:rsidRPr="007A7E01" w:rsidRDefault="007A7E01" w:rsidP="007A7E01">
      <w:pPr>
        <w:pStyle w:val="Akapitzlist"/>
        <w:numPr>
          <w:ilvl w:val="0"/>
          <w:numId w:val="2"/>
        </w:numPr>
        <w:spacing w:before="120"/>
        <w:rPr>
          <w:sz w:val="22"/>
          <w:szCs w:val="22"/>
        </w:rPr>
      </w:pPr>
      <w:r w:rsidRPr="007A7E01">
        <w:rPr>
          <w:sz w:val="22"/>
          <w:szCs w:val="22"/>
        </w:rPr>
        <w:t>promowanie dzieci uzdolnionych humanistycznie</w:t>
      </w:r>
      <w:r>
        <w:rPr>
          <w:sz w:val="22"/>
          <w:szCs w:val="22"/>
        </w:rPr>
        <w:t>.</w:t>
      </w:r>
    </w:p>
    <w:p w14:paraId="0B1F0060" w14:textId="4ED919CE" w:rsidR="00DB6B57" w:rsidRDefault="00DB6B57" w:rsidP="007A7E01">
      <w:pPr>
        <w:spacing w:before="120"/>
        <w:rPr>
          <w:sz w:val="22"/>
          <w:szCs w:val="22"/>
        </w:rPr>
      </w:pPr>
    </w:p>
    <w:p w14:paraId="3F5E24BD" w14:textId="77777777" w:rsidR="00DB6B57" w:rsidRDefault="00DB6B57" w:rsidP="00DB6B57">
      <w:pPr>
        <w:numPr>
          <w:ilvl w:val="0"/>
          <w:numId w:val="1"/>
        </w:numPr>
        <w:spacing w:before="12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Konkurs  jest bezpłatny i zostanie przeprowadzany w dwóch kategoriach wiekowych:</w:t>
      </w:r>
    </w:p>
    <w:p w14:paraId="19B4338A" w14:textId="77777777" w:rsidR="00DB6B57" w:rsidRDefault="00DB6B57" w:rsidP="00DB6B57">
      <w:pPr>
        <w:spacing w:before="120"/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kategoria </w:t>
      </w:r>
      <w:r>
        <w:rPr>
          <w:rFonts w:ascii="Calibri" w:hAnsi="Calibri" w:cs="Calibri"/>
          <w:b/>
          <w:sz w:val="22"/>
          <w:szCs w:val="22"/>
        </w:rPr>
        <w:t>─</w:t>
      </w:r>
      <w:r>
        <w:rPr>
          <w:b/>
          <w:sz w:val="22"/>
          <w:szCs w:val="22"/>
        </w:rPr>
        <w:t xml:space="preserve"> V - VI klasy</w:t>
      </w:r>
    </w:p>
    <w:p w14:paraId="3129F68C" w14:textId="5B08DFEC" w:rsidR="00DB6B57" w:rsidRDefault="00DB6B57" w:rsidP="00DB6B57">
      <w:pPr>
        <w:spacing w:before="120"/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 kategoria </w:t>
      </w:r>
      <w:r>
        <w:rPr>
          <w:rFonts w:ascii="Calibri" w:hAnsi="Calibri" w:cs="Calibri"/>
          <w:b/>
          <w:sz w:val="22"/>
          <w:szCs w:val="22"/>
        </w:rPr>
        <w:t>─</w:t>
      </w:r>
      <w:r>
        <w:rPr>
          <w:b/>
          <w:sz w:val="22"/>
          <w:szCs w:val="22"/>
        </w:rPr>
        <w:t xml:space="preserve"> VII – VIII klasy </w:t>
      </w:r>
    </w:p>
    <w:p w14:paraId="31E4224A" w14:textId="3F6C9398" w:rsidR="00DB6B57" w:rsidRDefault="00DB6B57" w:rsidP="00DB6B57">
      <w:pPr>
        <w:spacing w:before="120"/>
        <w:ind w:left="357"/>
        <w:rPr>
          <w:bCs/>
          <w:sz w:val="22"/>
          <w:szCs w:val="22"/>
        </w:rPr>
      </w:pPr>
      <w:r w:rsidRPr="007A7E01">
        <w:rPr>
          <w:bCs/>
          <w:sz w:val="22"/>
          <w:szCs w:val="22"/>
        </w:rPr>
        <w:t>Uczniowie piszą test (45-minutowy) z gramatyki języka polskiego: fonetyki, składni, słowotwórstwa, fleksji, frazeologii, interpunkcji oraz ortografii</w:t>
      </w:r>
      <w:r w:rsidR="00440675">
        <w:rPr>
          <w:bCs/>
          <w:sz w:val="22"/>
          <w:szCs w:val="22"/>
        </w:rPr>
        <w:t>.</w:t>
      </w:r>
    </w:p>
    <w:p w14:paraId="436706DC" w14:textId="77777777" w:rsidR="00440675" w:rsidRDefault="00440675" w:rsidP="00DB6B57">
      <w:pPr>
        <w:spacing w:before="120"/>
        <w:ind w:left="357"/>
        <w:rPr>
          <w:bCs/>
          <w:sz w:val="22"/>
          <w:szCs w:val="22"/>
        </w:rPr>
      </w:pPr>
    </w:p>
    <w:p w14:paraId="68C1352B" w14:textId="627EFB30" w:rsidR="00440675" w:rsidRDefault="00440675" w:rsidP="00440675">
      <w:pPr>
        <w:pStyle w:val="Akapitzlist"/>
        <w:numPr>
          <w:ilvl w:val="0"/>
          <w:numId w:val="1"/>
        </w:numPr>
        <w:spacing w:before="120"/>
        <w:rPr>
          <w:b/>
          <w:sz w:val="22"/>
          <w:szCs w:val="22"/>
        </w:rPr>
      </w:pPr>
      <w:r w:rsidRPr="00440675">
        <w:rPr>
          <w:b/>
          <w:sz w:val="22"/>
          <w:szCs w:val="22"/>
        </w:rPr>
        <w:t>Zakres materiału:</w:t>
      </w:r>
    </w:p>
    <w:p w14:paraId="3C775567" w14:textId="4E4FBC6A" w:rsidR="00440675" w:rsidRDefault="00440675" w:rsidP="00440675">
      <w:pPr>
        <w:pStyle w:val="Akapitzlist"/>
        <w:numPr>
          <w:ilvl w:val="0"/>
          <w:numId w:val="3"/>
        </w:num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Klasy V-VI:</w:t>
      </w:r>
    </w:p>
    <w:p w14:paraId="58BAD19B" w14:textId="6900F1A8" w:rsidR="004750AA" w:rsidRPr="004750AA" w:rsidRDefault="004750AA" w:rsidP="004750AA">
      <w:pPr>
        <w:ind w:left="720"/>
        <w:rPr>
          <w:sz w:val="24"/>
          <w:szCs w:val="24"/>
        </w:rPr>
      </w:pPr>
    </w:p>
    <w:p w14:paraId="12081562" w14:textId="0DDC13E2" w:rsidR="004750AA" w:rsidRPr="004750AA" w:rsidRDefault="004750AA" w:rsidP="004750A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0AA">
        <w:rPr>
          <w:sz w:val="24"/>
          <w:szCs w:val="24"/>
        </w:rPr>
        <w:t>fonetyka (głoska, litera, sylaba, spółgłoski miękkie i twarde, głoski dźwięczne i bezdźwięczne, ustne i nosowe, akcent wyrazowy i intonacja)</w:t>
      </w:r>
      <w:r>
        <w:rPr>
          <w:sz w:val="24"/>
          <w:szCs w:val="24"/>
        </w:rPr>
        <w:t>;</w:t>
      </w:r>
    </w:p>
    <w:p w14:paraId="4E943030" w14:textId="2F828567" w:rsidR="004750AA" w:rsidRPr="004750AA" w:rsidRDefault="004750AA" w:rsidP="004750A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0AA">
        <w:rPr>
          <w:sz w:val="24"/>
          <w:szCs w:val="24"/>
        </w:rPr>
        <w:t xml:space="preserve">fleksja: części mowy: rzeczownik (rodzaj, odmiana przez przypadki i liczby; rzeczowniki własne </w:t>
      </w:r>
      <w:r w:rsidRPr="004750AA">
        <w:rPr>
          <w:sz w:val="24"/>
          <w:szCs w:val="24"/>
        </w:rPr>
        <w:br/>
        <w:t>i pospolite; rzeczowniki o nietypowej odmianie), czasownik (osoba, liczba, rodzaj, czas, tryb; czasowniki osobowe i nieosobowe, aspekt, strona czynna i bierna), przymiotnik (stopniowanie przymiotników, odmiana przez przypadki, liczby i rodzaje), przysłówek (związek z czasownikiem, stopniowanie), zaimki i ich funkcje, przyimek (wyrażenie przyimkowe) i spójnik, liczebnik (odmiana liczebnika, podział liczebników na: główne, porządkowe i zbiorowe), partykuła, wykrzyknik</w:t>
      </w:r>
      <w:r>
        <w:rPr>
          <w:sz w:val="24"/>
          <w:szCs w:val="24"/>
        </w:rPr>
        <w:t>;</w:t>
      </w:r>
      <w:r w:rsidRPr="004750AA">
        <w:rPr>
          <w:sz w:val="24"/>
          <w:szCs w:val="24"/>
        </w:rPr>
        <w:t xml:space="preserve"> </w:t>
      </w:r>
    </w:p>
    <w:p w14:paraId="26098817" w14:textId="3D4481AE" w:rsidR="004750AA" w:rsidRPr="004750AA" w:rsidRDefault="004750AA" w:rsidP="004750A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0AA">
        <w:rPr>
          <w:sz w:val="24"/>
          <w:szCs w:val="24"/>
        </w:rPr>
        <w:lastRenderedPageBreak/>
        <w:t>temat fleksyjny i końcówka w odmiennych częściach mowy</w:t>
      </w:r>
      <w:r>
        <w:rPr>
          <w:sz w:val="24"/>
          <w:szCs w:val="24"/>
        </w:rPr>
        <w:t>;</w:t>
      </w:r>
      <w:r w:rsidRPr="004750AA">
        <w:rPr>
          <w:sz w:val="24"/>
          <w:szCs w:val="24"/>
        </w:rPr>
        <w:t xml:space="preserve"> </w:t>
      </w:r>
    </w:p>
    <w:p w14:paraId="56B6AE59" w14:textId="20B1F490" w:rsidR="004750AA" w:rsidRPr="004750AA" w:rsidRDefault="004750AA" w:rsidP="004750A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0AA">
        <w:rPr>
          <w:sz w:val="24"/>
          <w:szCs w:val="24"/>
        </w:rPr>
        <w:t xml:space="preserve">składnia (rodzaje wypowiedzeń); części zdania: podmiot </w:t>
      </w:r>
      <w:r>
        <w:rPr>
          <w:sz w:val="24"/>
          <w:szCs w:val="24"/>
        </w:rPr>
        <w:t xml:space="preserve">gramatyczny, </w:t>
      </w:r>
      <w:r w:rsidRPr="004750AA">
        <w:rPr>
          <w:sz w:val="24"/>
          <w:szCs w:val="24"/>
        </w:rPr>
        <w:t>szeregowy i domyślny, przydawka, dopełnienie i okolicznik, zdanie i równoważnik zdania, zdanie pojedyncze (rozwinięte i</w:t>
      </w:r>
      <w:r>
        <w:rPr>
          <w:sz w:val="24"/>
          <w:szCs w:val="24"/>
        </w:rPr>
        <w:t xml:space="preserve"> </w:t>
      </w:r>
      <w:r w:rsidRPr="004750AA">
        <w:rPr>
          <w:sz w:val="24"/>
          <w:szCs w:val="24"/>
        </w:rPr>
        <w:t>nierozwinięte) oraz złożone współrzędnie (rodzaje zdań złożonych współrzędnie) i podrzędnie; związki składniowe (wyrazowe: związek główny i związki poboczne)</w:t>
      </w:r>
      <w:r>
        <w:rPr>
          <w:sz w:val="24"/>
          <w:szCs w:val="24"/>
        </w:rPr>
        <w:t>;</w:t>
      </w:r>
    </w:p>
    <w:p w14:paraId="394B7DED" w14:textId="77777777" w:rsidR="004750AA" w:rsidRPr="004750AA" w:rsidRDefault="004750AA" w:rsidP="004750A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0AA">
        <w:rPr>
          <w:sz w:val="24"/>
          <w:szCs w:val="24"/>
        </w:rPr>
        <w:t>Ortografia i interpunkcja:</w:t>
      </w:r>
    </w:p>
    <w:p w14:paraId="202AAEAA" w14:textId="58F71E85" w:rsidR="004750AA" w:rsidRPr="004750AA" w:rsidRDefault="004750AA" w:rsidP="004750A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0AA">
        <w:rPr>
          <w:sz w:val="24"/>
          <w:szCs w:val="24"/>
        </w:rPr>
        <w:t>pisownia trudnych form</w:t>
      </w:r>
      <w:r>
        <w:rPr>
          <w:sz w:val="24"/>
          <w:szCs w:val="24"/>
        </w:rPr>
        <w:t>,</w:t>
      </w:r>
      <w:r w:rsidRPr="00475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końcówek </w:t>
      </w:r>
      <w:r w:rsidRPr="004750AA">
        <w:rPr>
          <w:sz w:val="24"/>
          <w:szCs w:val="24"/>
        </w:rPr>
        <w:t>rzeczowników, przymiotników, czasowników</w:t>
      </w:r>
      <w:r>
        <w:rPr>
          <w:sz w:val="24"/>
          <w:szCs w:val="24"/>
        </w:rPr>
        <w:t>;</w:t>
      </w:r>
    </w:p>
    <w:p w14:paraId="207B60C3" w14:textId="4A781923" w:rsidR="004750AA" w:rsidRPr="004750AA" w:rsidRDefault="004750AA" w:rsidP="004750A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0AA">
        <w:rPr>
          <w:sz w:val="24"/>
          <w:szCs w:val="24"/>
        </w:rPr>
        <w:t>pisownia wyrazów z cząstką „-by”, z „nie”; pisownia wyrazów z „-ą”, „-ę”, „-om”, „-on”, „-em”, „-en”</w:t>
      </w:r>
      <w:r>
        <w:rPr>
          <w:sz w:val="24"/>
          <w:szCs w:val="24"/>
        </w:rPr>
        <w:t>;</w:t>
      </w:r>
    </w:p>
    <w:p w14:paraId="383BEABD" w14:textId="1B5AB9EC" w:rsidR="004750AA" w:rsidRPr="004750AA" w:rsidRDefault="004750AA" w:rsidP="004750A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0AA">
        <w:rPr>
          <w:sz w:val="24"/>
          <w:szCs w:val="24"/>
        </w:rPr>
        <w:t>pisownia wyrazów obcych</w:t>
      </w:r>
      <w:r>
        <w:rPr>
          <w:sz w:val="24"/>
          <w:szCs w:val="24"/>
        </w:rPr>
        <w:t>;</w:t>
      </w:r>
      <w:r w:rsidRPr="004750AA">
        <w:rPr>
          <w:sz w:val="24"/>
          <w:szCs w:val="24"/>
        </w:rPr>
        <w:t xml:space="preserve"> </w:t>
      </w:r>
    </w:p>
    <w:p w14:paraId="6DA91C97" w14:textId="668F06EF" w:rsidR="004750AA" w:rsidRPr="004750AA" w:rsidRDefault="004750AA" w:rsidP="004750A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0AA">
        <w:rPr>
          <w:sz w:val="24"/>
          <w:szCs w:val="24"/>
        </w:rPr>
        <w:t>pisownia „u”, „ó”, „ż”, „</w:t>
      </w:r>
      <w:proofErr w:type="spellStart"/>
      <w:r w:rsidRPr="004750AA">
        <w:rPr>
          <w:sz w:val="24"/>
          <w:szCs w:val="24"/>
        </w:rPr>
        <w:t>rz</w:t>
      </w:r>
      <w:proofErr w:type="spellEnd"/>
      <w:r w:rsidRPr="004750AA">
        <w:rPr>
          <w:sz w:val="24"/>
          <w:szCs w:val="24"/>
        </w:rPr>
        <w:t>”, „h”, „</w:t>
      </w:r>
      <w:proofErr w:type="spellStart"/>
      <w:r w:rsidRPr="004750AA">
        <w:rPr>
          <w:sz w:val="24"/>
          <w:szCs w:val="24"/>
        </w:rPr>
        <w:t>ch</w:t>
      </w:r>
      <w:proofErr w:type="spellEnd"/>
      <w:r w:rsidRPr="004750AA">
        <w:rPr>
          <w:sz w:val="24"/>
          <w:szCs w:val="24"/>
        </w:rPr>
        <w:t>”; pisownia wyrazów wielkimi literami</w:t>
      </w:r>
      <w:r>
        <w:rPr>
          <w:sz w:val="24"/>
          <w:szCs w:val="24"/>
        </w:rPr>
        <w:t>;</w:t>
      </w:r>
    </w:p>
    <w:p w14:paraId="0BBAB516" w14:textId="77435283" w:rsidR="004750AA" w:rsidRPr="004750AA" w:rsidRDefault="004750AA" w:rsidP="004750A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0AA">
        <w:rPr>
          <w:sz w:val="24"/>
          <w:szCs w:val="24"/>
        </w:rPr>
        <w:t>wielka i mała litera</w:t>
      </w:r>
      <w:r>
        <w:rPr>
          <w:sz w:val="24"/>
          <w:szCs w:val="24"/>
        </w:rPr>
        <w:t>;</w:t>
      </w:r>
    </w:p>
    <w:p w14:paraId="14C1B395" w14:textId="0990135B" w:rsidR="004750AA" w:rsidRPr="004750AA" w:rsidRDefault="004750AA" w:rsidP="004750A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50AA">
        <w:rPr>
          <w:sz w:val="24"/>
          <w:szCs w:val="24"/>
        </w:rPr>
        <w:t xml:space="preserve">znaki interpunkcyjne: dwukropek, kropka a liczby (zapisywanie dat), wykrzyknik, wielokropek, przecinek w zdaniu pojedynczym i złożonym, znaki interpunkcyjne w dialogach, użycie nawiasu </w:t>
      </w:r>
      <w:r w:rsidRPr="004750AA">
        <w:rPr>
          <w:sz w:val="24"/>
          <w:szCs w:val="24"/>
        </w:rPr>
        <w:br/>
        <w:t>i średnika</w:t>
      </w:r>
      <w:r>
        <w:rPr>
          <w:sz w:val="24"/>
          <w:szCs w:val="24"/>
        </w:rPr>
        <w:t>.</w:t>
      </w:r>
      <w:r w:rsidRPr="004750AA">
        <w:rPr>
          <w:sz w:val="24"/>
          <w:szCs w:val="24"/>
        </w:rPr>
        <w:t xml:space="preserve"> </w:t>
      </w:r>
    </w:p>
    <w:p w14:paraId="63FC1E4D" w14:textId="39E1D7A6" w:rsidR="004750AA" w:rsidRDefault="004750AA" w:rsidP="004750AA">
      <w:pPr>
        <w:spacing w:before="120"/>
        <w:rPr>
          <w:b/>
          <w:sz w:val="22"/>
          <w:szCs w:val="22"/>
        </w:rPr>
      </w:pPr>
    </w:p>
    <w:p w14:paraId="281AD7B1" w14:textId="6D9BC240" w:rsidR="004750AA" w:rsidRDefault="004750AA" w:rsidP="004750AA">
      <w:pPr>
        <w:pStyle w:val="Akapitzlist"/>
        <w:numPr>
          <w:ilvl w:val="0"/>
          <w:numId w:val="3"/>
        </w:num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Klasy VII-VIII:</w:t>
      </w:r>
    </w:p>
    <w:p w14:paraId="16CCB1B4" w14:textId="77777777" w:rsidR="004750AA" w:rsidRPr="004750AA" w:rsidRDefault="004750AA" w:rsidP="004750AA">
      <w:pPr>
        <w:pStyle w:val="Akapitzlist"/>
        <w:rPr>
          <w:b/>
          <w:sz w:val="22"/>
          <w:szCs w:val="22"/>
        </w:rPr>
      </w:pPr>
    </w:p>
    <w:p w14:paraId="27E0AC56" w14:textId="6BDE4C8B" w:rsidR="00440675" w:rsidRDefault="0099177A" w:rsidP="004750AA">
      <w:pPr>
        <w:pStyle w:val="Akapitzlist"/>
        <w:numPr>
          <w:ilvl w:val="0"/>
          <w:numId w:val="3"/>
        </w:num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Wymieniony wyżej zakres materiału dla klas V-VI oraz:</w:t>
      </w:r>
    </w:p>
    <w:p w14:paraId="7DA98AB4" w14:textId="77777777" w:rsidR="0099177A" w:rsidRPr="0099177A" w:rsidRDefault="0099177A" w:rsidP="0099177A">
      <w:pPr>
        <w:pStyle w:val="Akapitzlist"/>
        <w:rPr>
          <w:b/>
          <w:sz w:val="22"/>
          <w:szCs w:val="22"/>
        </w:rPr>
      </w:pPr>
    </w:p>
    <w:p w14:paraId="0A0BAC11" w14:textId="219F07A2" w:rsidR="0099177A" w:rsidRPr="0099177A" w:rsidRDefault="0099177A" w:rsidP="0099177A">
      <w:pPr>
        <w:pStyle w:val="Akapitzlist"/>
        <w:numPr>
          <w:ilvl w:val="0"/>
          <w:numId w:val="3"/>
        </w:numPr>
        <w:spacing w:before="120"/>
        <w:rPr>
          <w:b/>
          <w:sz w:val="22"/>
          <w:szCs w:val="22"/>
        </w:rPr>
      </w:pPr>
      <w:r w:rsidRPr="0099177A">
        <w:rPr>
          <w:sz w:val="24"/>
          <w:szCs w:val="24"/>
        </w:rPr>
        <w:t>upodobnienia i uproszczenia fonetyczne (w tym: udźwięcznienia, ubezdźwięcznienia i uproszczenia grup spółgłoskowych), akcent</w:t>
      </w:r>
      <w:r>
        <w:rPr>
          <w:sz w:val="24"/>
          <w:szCs w:val="24"/>
        </w:rPr>
        <w:t>;</w:t>
      </w:r>
    </w:p>
    <w:p w14:paraId="7F604E82" w14:textId="77777777" w:rsidR="0099177A" w:rsidRPr="0099177A" w:rsidRDefault="0099177A" w:rsidP="0099177A">
      <w:pPr>
        <w:pStyle w:val="Akapitzlist"/>
        <w:rPr>
          <w:b/>
          <w:sz w:val="22"/>
          <w:szCs w:val="22"/>
        </w:rPr>
      </w:pPr>
    </w:p>
    <w:p w14:paraId="7CD4C23E" w14:textId="6AA8CF05" w:rsidR="0099177A" w:rsidRPr="0099177A" w:rsidRDefault="0099177A" w:rsidP="0099177A">
      <w:pPr>
        <w:pStyle w:val="Akapitzlist"/>
        <w:numPr>
          <w:ilvl w:val="0"/>
          <w:numId w:val="3"/>
        </w:numPr>
        <w:spacing w:before="120"/>
        <w:rPr>
          <w:b/>
          <w:sz w:val="22"/>
          <w:szCs w:val="22"/>
        </w:rPr>
      </w:pPr>
      <w:r w:rsidRPr="0099177A">
        <w:rPr>
          <w:sz w:val="24"/>
          <w:szCs w:val="24"/>
        </w:rPr>
        <w:t>imiesł</w:t>
      </w:r>
      <w:r>
        <w:rPr>
          <w:sz w:val="24"/>
          <w:szCs w:val="24"/>
        </w:rPr>
        <w:t>owy</w:t>
      </w:r>
      <w:r w:rsidRPr="0099177A">
        <w:rPr>
          <w:sz w:val="24"/>
          <w:szCs w:val="24"/>
        </w:rPr>
        <w:t xml:space="preserve"> (przymiotnikowy czynny i bierny, przysłówkowy uprzedni i współczesny)</w:t>
      </w:r>
      <w:r>
        <w:rPr>
          <w:sz w:val="24"/>
          <w:szCs w:val="24"/>
        </w:rPr>
        <w:t>;</w:t>
      </w:r>
    </w:p>
    <w:p w14:paraId="47DBD028" w14:textId="77777777" w:rsidR="0099177A" w:rsidRPr="0099177A" w:rsidRDefault="0099177A" w:rsidP="0099177A">
      <w:pPr>
        <w:pStyle w:val="Akapitzlist"/>
        <w:rPr>
          <w:b/>
          <w:sz w:val="22"/>
          <w:szCs w:val="22"/>
        </w:rPr>
      </w:pPr>
    </w:p>
    <w:p w14:paraId="19D5AF73" w14:textId="46809246" w:rsidR="0099177A" w:rsidRPr="0099177A" w:rsidRDefault="0099177A" w:rsidP="0099177A">
      <w:pPr>
        <w:pStyle w:val="Akapitzlist"/>
        <w:numPr>
          <w:ilvl w:val="0"/>
          <w:numId w:val="3"/>
        </w:numPr>
        <w:spacing w:before="120"/>
        <w:rPr>
          <w:b/>
          <w:sz w:val="22"/>
          <w:szCs w:val="22"/>
        </w:rPr>
      </w:pPr>
      <w:r w:rsidRPr="0099177A">
        <w:rPr>
          <w:sz w:val="24"/>
          <w:szCs w:val="24"/>
        </w:rPr>
        <w:t>wypowiedzenia złożone współrzędnie i podrzędnie</w:t>
      </w:r>
      <w:r>
        <w:rPr>
          <w:sz w:val="24"/>
          <w:szCs w:val="24"/>
        </w:rPr>
        <w:t>;</w:t>
      </w:r>
    </w:p>
    <w:p w14:paraId="20EA5DB5" w14:textId="77777777" w:rsidR="0099177A" w:rsidRPr="0099177A" w:rsidRDefault="0099177A" w:rsidP="0099177A">
      <w:pPr>
        <w:pStyle w:val="Akapitzlist"/>
        <w:rPr>
          <w:b/>
          <w:sz w:val="22"/>
          <w:szCs w:val="22"/>
        </w:rPr>
      </w:pPr>
    </w:p>
    <w:p w14:paraId="045DF2C9" w14:textId="6FDD3842" w:rsidR="0099177A" w:rsidRPr="0099177A" w:rsidRDefault="0099177A" w:rsidP="0099177A">
      <w:pPr>
        <w:pStyle w:val="Akapitzlist"/>
        <w:numPr>
          <w:ilvl w:val="0"/>
          <w:numId w:val="3"/>
        </w:numPr>
        <w:spacing w:before="120"/>
        <w:rPr>
          <w:b/>
          <w:sz w:val="22"/>
          <w:szCs w:val="22"/>
        </w:rPr>
      </w:pPr>
      <w:r w:rsidRPr="0099177A">
        <w:rPr>
          <w:sz w:val="24"/>
          <w:szCs w:val="24"/>
        </w:rPr>
        <w:t>z zakresu słowotwórstwa: wyraz podstawowy, wyraz pochodny, podstawa słowotwórcza, temat słowotwórczy, formant, przedrostek, przyrostek, wrostek, formant zerowy, kategoria słowotwórcza, rodzina wyrazów, wyrazy pokrewne, rdzeń, oboczność, rdzenie oboczne</w:t>
      </w:r>
      <w:r>
        <w:rPr>
          <w:sz w:val="24"/>
          <w:szCs w:val="24"/>
        </w:rPr>
        <w:t>;</w:t>
      </w:r>
    </w:p>
    <w:p w14:paraId="4822D86D" w14:textId="77777777" w:rsidR="0099177A" w:rsidRPr="0099177A" w:rsidRDefault="0099177A" w:rsidP="0099177A">
      <w:pPr>
        <w:pStyle w:val="Akapitzlist"/>
        <w:rPr>
          <w:b/>
          <w:sz w:val="22"/>
          <w:szCs w:val="22"/>
        </w:rPr>
      </w:pPr>
    </w:p>
    <w:p w14:paraId="3A512EF8" w14:textId="26BEC772" w:rsidR="0099177A" w:rsidRPr="0099177A" w:rsidRDefault="0099177A" w:rsidP="0099177A">
      <w:pPr>
        <w:pStyle w:val="Akapitzlist"/>
        <w:numPr>
          <w:ilvl w:val="0"/>
          <w:numId w:val="3"/>
        </w:numPr>
        <w:spacing w:before="120"/>
        <w:rPr>
          <w:b/>
          <w:sz w:val="22"/>
          <w:szCs w:val="22"/>
        </w:rPr>
      </w:pPr>
      <w:r w:rsidRPr="0099177A">
        <w:rPr>
          <w:sz w:val="24"/>
          <w:szCs w:val="24"/>
        </w:rPr>
        <w:t>skróty i skrótowce</w:t>
      </w:r>
      <w:r>
        <w:rPr>
          <w:sz w:val="24"/>
          <w:szCs w:val="24"/>
        </w:rPr>
        <w:t xml:space="preserve">, </w:t>
      </w:r>
      <w:r w:rsidRPr="0099177A">
        <w:rPr>
          <w:sz w:val="24"/>
          <w:szCs w:val="24"/>
        </w:rPr>
        <w:t>wyrazy złożone (wśród nich: zrosty, złożenia i zestawienia)</w:t>
      </w:r>
      <w:r>
        <w:rPr>
          <w:sz w:val="24"/>
          <w:szCs w:val="24"/>
        </w:rPr>
        <w:t>;</w:t>
      </w:r>
    </w:p>
    <w:p w14:paraId="232B8C8A" w14:textId="77777777" w:rsidR="0099177A" w:rsidRPr="0099177A" w:rsidRDefault="0099177A" w:rsidP="0099177A">
      <w:pPr>
        <w:pStyle w:val="Akapitzlist"/>
        <w:rPr>
          <w:b/>
          <w:sz w:val="22"/>
          <w:szCs w:val="22"/>
        </w:rPr>
      </w:pPr>
    </w:p>
    <w:p w14:paraId="5783C0E6" w14:textId="7A11FE35" w:rsidR="0099177A" w:rsidRPr="0099177A" w:rsidRDefault="0099177A" w:rsidP="0099177A">
      <w:pPr>
        <w:pStyle w:val="Akapitzlist"/>
        <w:numPr>
          <w:ilvl w:val="0"/>
          <w:numId w:val="3"/>
        </w:numPr>
        <w:spacing w:before="120"/>
        <w:rPr>
          <w:b/>
          <w:sz w:val="22"/>
          <w:szCs w:val="22"/>
        </w:rPr>
      </w:pPr>
      <w:r w:rsidRPr="0099177A">
        <w:rPr>
          <w:sz w:val="24"/>
          <w:szCs w:val="24"/>
        </w:rPr>
        <w:t>treść i zakres wyrazu</w:t>
      </w:r>
      <w:r>
        <w:rPr>
          <w:sz w:val="24"/>
          <w:szCs w:val="24"/>
        </w:rPr>
        <w:t>;</w:t>
      </w:r>
    </w:p>
    <w:p w14:paraId="7E76C749" w14:textId="77777777" w:rsidR="0099177A" w:rsidRPr="0099177A" w:rsidRDefault="0099177A" w:rsidP="0099177A">
      <w:pPr>
        <w:pStyle w:val="Akapitzlist"/>
        <w:rPr>
          <w:b/>
          <w:sz w:val="22"/>
          <w:szCs w:val="22"/>
        </w:rPr>
      </w:pPr>
    </w:p>
    <w:p w14:paraId="3458AFC2" w14:textId="77777777" w:rsidR="0099177A" w:rsidRPr="0099177A" w:rsidRDefault="0099177A" w:rsidP="0099177A">
      <w:pPr>
        <w:pStyle w:val="Akapitzlist"/>
        <w:numPr>
          <w:ilvl w:val="0"/>
          <w:numId w:val="3"/>
        </w:numPr>
        <w:spacing w:before="120"/>
        <w:rPr>
          <w:b/>
          <w:sz w:val="22"/>
          <w:szCs w:val="22"/>
        </w:rPr>
      </w:pPr>
      <w:r w:rsidRPr="0099177A">
        <w:rPr>
          <w:sz w:val="24"/>
          <w:szCs w:val="24"/>
        </w:rPr>
        <w:t>pisownia wyrazów z „-ą”, „-ę”, „-om”, „-on”, „-em”, „-en”, pisownia wielką i małą literą, pisownia „nie” z różnymi częściami mowy, imiesłowami, pisownia przyrostków i przedrostków, pisownia przymiotników złożonych</w:t>
      </w:r>
      <w:r>
        <w:rPr>
          <w:sz w:val="24"/>
          <w:szCs w:val="24"/>
        </w:rPr>
        <w:t>;</w:t>
      </w:r>
    </w:p>
    <w:p w14:paraId="495B6EAE" w14:textId="77777777" w:rsidR="0099177A" w:rsidRPr="0099177A" w:rsidRDefault="0099177A" w:rsidP="0099177A">
      <w:pPr>
        <w:pStyle w:val="Akapitzlist"/>
        <w:rPr>
          <w:sz w:val="24"/>
          <w:szCs w:val="24"/>
        </w:rPr>
      </w:pPr>
    </w:p>
    <w:p w14:paraId="7B89D8E7" w14:textId="69C0C0BB" w:rsidR="00440675" w:rsidRPr="0099177A" w:rsidRDefault="0099177A" w:rsidP="0099177A">
      <w:pPr>
        <w:pStyle w:val="Akapitzlist"/>
        <w:numPr>
          <w:ilvl w:val="0"/>
          <w:numId w:val="3"/>
        </w:numPr>
        <w:spacing w:before="120"/>
        <w:rPr>
          <w:b/>
          <w:sz w:val="22"/>
          <w:szCs w:val="22"/>
        </w:rPr>
      </w:pPr>
      <w:r w:rsidRPr="0099177A">
        <w:rPr>
          <w:sz w:val="24"/>
          <w:szCs w:val="24"/>
        </w:rPr>
        <w:t>przecinki w zdaniach złożonych, zasady interpunkcji odnoszące się do cytowania cudzych tekstów</w:t>
      </w:r>
      <w:r>
        <w:rPr>
          <w:sz w:val="24"/>
          <w:szCs w:val="24"/>
        </w:rPr>
        <w:t>.</w:t>
      </w:r>
    </w:p>
    <w:p w14:paraId="218A5137" w14:textId="77777777" w:rsidR="0099177A" w:rsidRPr="0099177A" w:rsidRDefault="0099177A" w:rsidP="0099177A">
      <w:pPr>
        <w:pStyle w:val="Akapitzlist"/>
        <w:rPr>
          <w:b/>
          <w:sz w:val="22"/>
          <w:szCs w:val="22"/>
        </w:rPr>
      </w:pPr>
    </w:p>
    <w:p w14:paraId="22AEA8B1" w14:textId="77777777" w:rsidR="0099177A" w:rsidRPr="0099177A" w:rsidRDefault="0099177A" w:rsidP="0099177A">
      <w:pPr>
        <w:pStyle w:val="Akapitzlist"/>
        <w:spacing w:before="120"/>
        <w:ind w:left="1080"/>
        <w:rPr>
          <w:b/>
          <w:sz w:val="22"/>
          <w:szCs w:val="22"/>
        </w:rPr>
      </w:pPr>
    </w:p>
    <w:p w14:paraId="18044B06" w14:textId="77777777" w:rsidR="00DB6B57" w:rsidRDefault="00DB6B57" w:rsidP="00DB6B57">
      <w:pPr>
        <w:numPr>
          <w:ilvl w:val="0"/>
          <w:numId w:val="1"/>
        </w:numPr>
        <w:spacing w:before="12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Konkurs jest trzyetapowy.</w:t>
      </w:r>
    </w:p>
    <w:p w14:paraId="77BEEC5C" w14:textId="77777777" w:rsidR="00DB6B57" w:rsidRDefault="00DB6B57" w:rsidP="00DB6B57">
      <w:pPr>
        <w:pStyle w:val="Akapitzlist"/>
        <w:spacing w:before="120"/>
        <w:ind w:left="567"/>
        <w:rPr>
          <w:sz w:val="22"/>
          <w:szCs w:val="22"/>
        </w:rPr>
      </w:pPr>
      <w:r>
        <w:rPr>
          <w:sz w:val="22"/>
          <w:szCs w:val="22"/>
        </w:rPr>
        <w:t>I etap – eliminacje szkolne (samodzielnie przygotowują i przeprowadzają szkolne komisje konkursowe)</w:t>
      </w:r>
    </w:p>
    <w:p w14:paraId="727E74B0" w14:textId="77777777" w:rsidR="00DB6B57" w:rsidRDefault="00DB6B57" w:rsidP="00DB6B57">
      <w:pPr>
        <w:pStyle w:val="Akapitzlist"/>
        <w:spacing w:before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II etap – półfinał </w:t>
      </w:r>
      <w:r>
        <w:rPr>
          <w:szCs w:val="22"/>
        </w:rPr>
        <w:t xml:space="preserve">(przygotowuje  i przeprowadza wojewódzka komisja konkursowa w SP 48) </w:t>
      </w:r>
    </w:p>
    <w:p w14:paraId="784F7A19" w14:textId="77777777" w:rsidR="00DB6B57" w:rsidRDefault="00DB6B57" w:rsidP="00DB6B57">
      <w:pPr>
        <w:pStyle w:val="Akapitzlist"/>
        <w:spacing w:before="120"/>
        <w:ind w:left="567"/>
        <w:rPr>
          <w:szCs w:val="22"/>
        </w:rPr>
      </w:pPr>
      <w:r>
        <w:rPr>
          <w:sz w:val="22"/>
          <w:szCs w:val="22"/>
        </w:rPr>
        <w:t>III etap –  finał wojewódzki</w:t>
      </w:r>
      <w:r>
        <w:rPr>
          <w:szCs w:val="22"/>
        </w:rPr>
        <w:t xml:space="preserve"> (przygotowuje i przeprowadza wojewódzka komisja konkursowa w SP 48)</w:t>
      </w:r>
    </w:p>
    <w:p w14:paraId="1C0BFC28" w14:textId="77777777" w:rsidR="00DB6B57" w:rsidRDefault="00DB6B57" w:rsidP="00DB6B57">
      <w:pPr>
        <w:pStyle w:val="Akapitzlist"/>
        <w:spacing w:before="120"/>
        <w:ind w:left="567"/>
        <w:rPr>
          <w:szCs w:val="22"/>
        </w:rPr>
      </w:pPr>
    </w:p>
    <w:p w14:paraId="12D553BD" w14:textId="77777777" w:rsidR="00DB6B57" w:rsidRDefault="00DB6B57" w:rsidP="00DB6B57">
      <w:pPr>
        <w:pStyle w:val="Akapitzlist"/>
        <w:spacing w:before="120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W II etapie konkursu bierze udział maksymalnie 2 uczniów z każdej kategorii wiekowej reprezentujących szkołę (</w:t>
      </w:r>
      <w:r>
        <w:rPr>
          <w:sz w:val="22"/>
        </w:rPr>
        <w:t>wytypowanych w drodze eliminacji szkolnych</w:t>
      </w:r>
      <w:r>
        <w:rPr>
          <w:b/>
          <w:sz w:val="22"/>
          <w:szCs w:val="22"/>
        </w:rPr>
        <w:t>).</w:t>
      </w:r>
    </w:p>
    <w:p w14:paraId="1CFA3EE5" w14:textId="77777777" w:rsidR="00DB6B57" w:rsidRDefault="00DB6B57" w:rsidP="00DB6B57">
      <w:pPr>
        <w:pStyle w:val="Akapitzlist"/>
        <w:spacing w:before="120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W III  etapie konkursu biorą udział uczniowie, którzy otrzymali min. 70% punktów.</w:t>
      </w:r>
    </w:p>
    <w:p w14:paraId="474BAABD" w14:textId="6A869950" w:rsidR="00DB6B57" w:rsidRDefault="00DB6B57" w:rsidP="00DB6B57">
      <w:pPr>
        <w:pStyle w:val="Nagwek41"/>
        <w:spacing w:before="0"/>
        <w:ind w:left="284"/>
        <w:rPr>
          <w:rFonts w:ascii="Times New Roman" w:hAnsi="Times New Roman"/>
          <w:sz w:val="22"/>
          <w:szCs w:val="22"/>
        </w:rPr>
      </w:pPr>
    </w:p>
    <w:p w14:paraId="48B478F0" w14:textId="77777777" w:rsidR="00E61498" w:rsidRPr="00E61498" w:rsidRDefault="00E61498" w:rsidP="00E61498"/>
    <w:p w14:paraId="3CE1DC71" w14:textId="1D939BF7" w:rsidR="00DB6B57" w:rsidRDefault="00127A8A" w:rsidP="00DB6B57">
      <w:pPr>
        <w:numPr>
          <w:ilvl w:val="0"/>
          <w:numId w:val="1"/>
        </w:numPr>
        <w:spacing w:before="120"/>
        <w:ind w:left="357" w:hanging="357"/>
      </w:pPr>
      <w:r w:rsidRPr="00127A8A">
        <w:rPr>
          <w:bCs/>
          <w:sz w:val="22"/>
          <w:szCs w:val="22"/>
        </w:rPr>
        <w:lastRenderedPageBreak/>
        <w:t xml:space="preserve">Zgłoszenia wraz ze zgodą rodziców/opiekunów na udział w konkursie </w:t>
      </w:r>
      <w:r w:rsidR="00DB6B57" w:rsidRPr="00127A8A">
        <w:rPr>
          <w:bCs/>
          <w:sz w:val="22"/>
          <w:szCs w:val="22"/>
        </w:rPr>
        <w:t>(maksymalnie 2 uczniów z każdej kategorii wiekowej) wraz z imionami i nazwiskami nauczycieli przygotowujących uczniów do konkursu należy przesłać pocztą elektroniczną na adre</w:t>
      </w:r>
      <w:r>
        <w:rPr>
          <w:bCs/>
          <w:sz w:val="22"/>
          <w:szCs w:val="22"/>
        </w:rPr>
        <w:t>s:</w:t>
      </w:r>
      <w:r w:rsidR="00F5241A">
        <w:rPr>
          <w:bCs/>
          <w:sz w:val="22"/>
          <w:szCs w:val="22"/>
        </w:rPr>
        <w:t xml:space="preserve"> </w:t>
      </w:r>
      <w:hyperlink r:id="rId7" w:history="1">
        <w:r w:rsidR="00F5241A" w:rsidRPr="00851F4B">
          <w:rPr>
            <w:rStyle w:val="Hipercze"/>
            <w:bCs/>
            <w:sz w:val="22"/>
            <w:szCs w:val="22"/>
          </w:rPr>
          <w:t>rozwiazjezyk.sp48@gmail.com</w:t>
        </w:r>
      </w:hyperlink>
      <w:r w:rsidR="00F5241A">
        <w:rPr>
          <w:bCs/>
          <w:sz w:val="22"/>
          <w:szCs w:val="22"/>
        </w:rPr>
        <w:t xml:space="preserve">  </w:t>
      </w:r>
      <w:r w:rsidR="00DB6B57" w:rsidRPr="00127A8A">
        <w:rPr>
          <w:bCs/>
          <w:sz w:val="24"/>
          <w:szCs w:val="24"/>
        </w:rPr>
        <w:t xml:space="preserve"> </w:t>
      </w:r>
      <w:r w:rsidR="00DB6B57" w:rsidRPr="00127A8A">
        <w:rPr>
          <w:bCs/>
          <w:sz w:val="22"/>
          <w:szCs w:val="22"/>
        </w:rPr>
        <w:t>do</w:t>
      </w:r>
      <w:r w:rsidR="00DB6B57">
        <w:rPr>
          <w:b/>
          <w:sz w:val="22"/>
          <w:szCs w:val="22"/>
        </w:rPr>
        <w:t xml:space="preserve"> </w:t>
      </w:r>
      <w:r w:rsidR="00DB6B57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0</w:t>
      </w:r>
      <w:r w:rsidR="00DB6B5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marca</w:t>
      </w:r>
      <w:r w:rsidR="00DB6B57">
        <w:rPr>
          <w:b/>
          <w:sz w:val="22"/>
          <w:szCs w:val="22"/>
          <w:u w:val="single"/>
        </w:rPr>
        <w:t xml:space="preserve"> 202</w:t>
      </w:r>
      <w:r>
        <w:rPr>
          <w:b/>
          <w:sz w:val="22"/>
          <w:szCs w:val="22"/>
          <w:u w:val="single"/>
        </w:rPr>
        <w:t>3</w:t>
      </w:r>
      <w:r w:rsidR="00DB6B57">
        <w:rPr>
          <w:b/>
          <w:sz w:val="22"/>
          <w:szCs w:val="22"/>
          <w:u w:val="single"/>
        </w:rPr>
        <w:t xml:space="preserve"> r</w:t>
      </w:r>
      <w:r w:rsidR="00DB6B57">
        <w:rPr>
          <w:b/>
          <w:sz w:val="22"/>
          <w:szCs w:val="22"/>
        </w:rPr>
        <w:t>.</w:t>
      </w:r>
    </w:p>
    <w:p w14:paraId="3FD2B557" w14:textId="77777777" w:rsidR="00DB6B57" w:rsidRDefault="00DB6B57" w:rsidP="00DB6B57">
      <w:pPr>
        <w:numPr>
          <w:ilvl w:val="0"/>
          <w:numId w:val="1"/>
        </w:numPr>
        <w:spacing w:before="12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II etapu konkursu: </w:t>
      </w:r>
    </w:p>
    <w:p w14:paraId="11839FBA" w14:textId="11240B60" w:rsidR="00DB6B57" w:rsidRDefault="00127A8A" w:rsidP="00DB6B57">
      <w:pPr>
        <w:ind w:left="425"/>
        <w:rPr>
          <w:sz w:val="22"/>
          <w:szCs w:val="22"/>
        </w:rPr>
      </w:pPr>
      <w:r>
        <w:rPr>
          <w:b/>
          <w:sz w:val="22"/>
          <w:szCs w:val="22"/>
        </w:rPr>
        <w:t>23</w:t>
      </w:r>
      <w:r w:rsidR="00DB6B57">
        <w:rPr>
          <w:b/>
          <w:sz w:val="22"/>
          <w:szCs w:val="22"/>
        </w:rPr>
        <w:t xml:space="preserve"> marca 202</w:t>
      </w:r>
      <w:r>
        <w:rPr>
          <w:b/>
          <w:sz w:val="22"/>
          <w:szCs w:val="22"/>
        </w:rPr>
        <w:t>3</w:t>
      </w:r>
      <w:r w:rsidR="00DB6B57">
        <w:rPr>
          <w:b/>
          <w:sz w:val="22"/>
          <w:szCs w:val="22"/>
        </w:rPr>
        <w:t xml:space="preserve"> r. g</w:t>
      </w:r>
      <w:r w:rsidR="00637C5D">
        <w:rPr>
          <w:b/>
          <w:sz w:val="22"/>
          <w:szCs w:val="22"/>
        </w:rPr>
        <w:t>odz</w:t>
      </w:r>
      <w:r w:rsidR="00DB6B57">
        <w:rPr>
          <w:b/>
          <w:sz w:val="22"/>
          <w:szCs w:val="22"/>
        </w:rPr>
        <w:t>. 1</w:t>
      </w:r>
      <w:r>
        <w:rPr>
          <w:b/>
          <w:sz w:val="22"/>
          <w:szCs w:val="22"/>
        </w:rPr>
        <w:t>5</w:t>
      </w:r>
      <w:r w:rsidR="00DB6B57">
        <w:rPr>
          <w:b/>
          <w:sz w:val="22"/>
          <w:szCs w:val="22"/>
        </w:rPr>
        <w:t>.00 Szkoła Podstawowa nr 48 w Gdańsku,</w:t>
      </w:r>
      <w:r w:rsidR="00DB6B57">
        <w:rPr>
          <w:sz w:val="22"/>
          <w:szCs w:val="22"/>
        </w:rPr>
        <w:t xml:space="preserve"> ul. Burzyńskiego 10</w:t>
      </w:r>
      <w:r w:rsidR="00DB6B57">
        <w:rPr>
          <w:b/>
          <w:sz w:val="22"/>
          <w:szCs w:val="22"/>
        </w:rPr>
        <w:t xml:space="preserve"> </w:t>
      </w:r>
    </w:p>
    <w:p w14:paraId="0193633D" w14:textId="77777777" w:rsidR="00DB6B57" w:rsidRDefault="00DB6B57" w:rsidP="00DB6B57">
      <w:pPr>
        <w:numPr>
          <w:ilvl w:val="0"/>
          <w:numId w:val="1"/>
        </w:numPr>
        <w:spacing w:before="12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III etapu konkursu: </w:t>
      </w:r>
    </w:p>
    <w:p w14:paraId="0E52C546" w14:textId="3D7E925E" w:rsidR="00DB6B57" w:rsidRDefault="00127A8A" w:rsidP="00DB6B57">
      <w:pPr>
        <w:spacing w:before="120"/>
        <w:ind w:firstLine="357"/>
        <w:rPr>
          <w:b/>
          <w:sz w:val="22"/>
          <w:szCs w:val="22"/>
        </w:rPr>
      </w:pPr>
      <w:r>
        <w:rPr>
          <w:b/>
          <w:sz w:val="22"/>
          <w:szCs w:val="22"/>
        </w:rPr>
        <w:t>27</w:t>
      </w:r>
      <w:r w:rsidR="00DB6B5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kwietni</w:t>
      </w:r>
      <w:r w:rsidR="00DB6B57">
        <w:rPr>
          <w:b/>
          <w:sz w:val="22"/>
          <w:szCs w:val="22"/>
        </w:rPr>
        <w:t>a 202</w:t>
      </w:r>
      <w:r>
        <w:rPr>
          <w:b/>
          <w:sz w:val="22"/>
          <w:szCs w:val="22"/>
        </w:rPr>
        <w:t>3</w:t>
      </w:r>
      <w:r w:rsidR="00DB6B57">
        <w:rPr>
          <w:b/>
          <w:sz w:val="22"/>
          <w:szCs w:val="22"/>
        </w:rPr>
        <w:t xml:space="preserve"> r. g</w:t>
      </w:r>
      <w:r w:rsidR="00637C5D">
        <w:rPr>
          <w:b/>
          <w:sz w:val="22"/>
          <w:szCs w:val="22"/>
        </w:rPr>
        <w:t>odz</w:t>
      </w:r>
      <w:r w:rsidR="00DB6B57">
        <w:rPr>
          <w:b/>
          <w:sz w:val="22"/>
          <w:szCs w:val="22"/>
        </w:rPr>
        <w:t xml:space="preserve">. 14.00 Szkoła Podstawowa nr 48 w Gdańsku, </w:t>
      </w:r>
      <w:r w:rsidR="00DB6B57">
        <w:rPr>
          <w:sz w:val="22"/>
          <w:szCs w:val="22"/>
        </w:rPr>
        <w:t>ul. Burzyńskiego 10</w:t>
      </w:r>
    </w:p>
    <w:p w14:paraId="1866C50E" w14:textId="65E3B02D" w:rsidR="00DB6B57" w:rsidRDefault="00DB6B57" w:rsidP="00DB6B57">
      <w:pPr>
        <w:numPr>
          <w:ilvl w:val="0"/>
          <w:numId w:val="1"/>
        </w:numPr>
        <w:spacing w:before="120"/>
        <w:ind w:left="357" w:hanging="357"/>
      </w:pPr>
      <w:r>
        <w:rPr>
          <w:b/>
          <w:bCs/>
          <w:sz w:val="22"/>
          <w:szCs w:val="22"/>
        </w:rPr>
        <w:t xml:space="preserve">Wyniki etapu II – lista uczestników zakwalifikowanych do etapu III </w:t>
      </w:r>
      <w:r>
        <w:rPr>
          <w:rFonts w:ascii="Calibri" w:hAnsi="Calibri" w:cs="Calibri"/>
          <w:b/>
          <w:bCs/>
          <w:sz w:val="22"/>
          <w:szCs w:val="22"/>
        </w:rPr>
        <w:t>─</w:t>
      </w:r>
      <w:r>
        <w:rPr>
          <w:b/>
          <w:bCs/>
          <w:sz w:val="22"/>
          <w:szCs w:val="22"/>
        </w:rPr>
        <w:t xml:space="preserve"> pojawią się  </w:t>
      </w:r>
      <w:r w:rsidR="00127A8A">
        <w:rPr>
          <w:b/>
          <w:bCs/>
          <w:sz w:val="22"/>
          <w:szCs w:val="22"/>
        </w:rPr>
        <w:t>5 kwi</w:t>
      </w:r>
      <w:r w:rsidR="00192B7B">
        <w:rPr>
          <w:b/>
          <w:bCs/>
          <w:sz w:val="22"/>
          <w:szCs w:val="22"/>
        </w:rPr>
        <w:t>e</w:t>
      </w:r>
      <w:r w:rsidR="00127A8A">
        <w:rPr>
          <w:b/>
          <w:bCs/>
          <w:sz w:val="22"/>
          <w:szCs w:val="22"/>
        </w:rPr>
        <w:t>tnia</w:t>
      </w:r>
      <w:r>
        <w:rPr>
          <w:b/>
          <w:bCs/>
          <w:sz w:val="22"/>
          <w:szCs w:val="22"/>
        </w:rPr>
        <w:t xml:space="preserve"> 202</w:t>
      </w:r>
      <w:r w:rsidR="00192B7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r. na stronie internetowej SP nr 48 w Gdańsku (również w zakładce „Język polski. Konkursy”) </w:t>
      </w:r>
      <w:hyperlink r:id="rId8">
        <w:r>
          <w:rPr>
            <w:rStyle w:val="czeinternetowe"/>
            <w:b/>
            <w:bCs/>
            <w:sz w:val="22"/>
            <w:szCs w:val="22"/>
          </w:rPr>
          <w:t>www.sp48gdansk.edupage.org</w:t>
        </w:r>
      </w:hyperlink>
      <w:r>
        <w:rPr>
          <w:b/>
          <w:bCs/>
          <w:sz w:val="22"/>
          <w:szCs w:val="22"/>
        </w:rPr>
        <w:t xml:space="preserve"> oraz na szkolnej stronie </w:t>
      </w:r>
      <w:proofErr w:type="spellStart"/>
      <w:r>
        <w:rPr>
          <w:b/>
          <w:bCs/>
          <w:sz w:val="22"/>
          <w:szCs w:val="22"/>
        </w:rPr>
        <w:t>facebook</w:t>
      </w:r>
      <w:proofErr w:type="spellEnd"/>
      <w:r>
        <w:rPr>
          <w:b/>
          <w:bCs/>
          <w:sz w:val="22"/>
          <w:szCs w:val="22"/>
        </w:rPr>
        <w:t>.</w:t>
      </w:r>
    </w:p>
    <w:p w14:paraId="39A27906" w14:textId="42B6967F" w:rsidR="00DB6B57" w:rsidRDefault="00127A8A" w:rsidP="00DB6B57">
      <w:pPr>
        <w:numPr>
          <w:ilvl w:val="0"/>
          <w:numId w:val="1"/>
        </w:numPr>
        <w:spacing w:before="120"/>
        <w:ind w:left="357" w:hanging="357"/>
      </w:pPr>
      <w:r>
        <w:rPr>
          <w:b/>
          <w:bCs/>
          <w:sz w:val="22"/>
          <w:szCs w:val="22"/>
        </w:rPr>
        <w:t>Lista laureatów (I, II, III miejsca</w:t>
      </w:r>
      <w:r w:rsidR="00DB6B57">
        <w:rPr>
          <w:b/>
          <w:bCs/>
          <w:sz w:val="22"/>
          <w:szCs w:val="22"/>
        </w:rPr>
        <w:t>) organizatorzy ogłoszą 1</w:t>
      </w:r>
      <w:r>
        <w:rPr>
          <w:b/>
          <w:bCs/>
          <w:sz w:val="22"/>
          <w:szCs w:val="22"/>
        </w:rPr>
        <w:t>2</w:t>
      </w:r>
      <w:r w:rsidR="00DB6B5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maja</w:t>
      </w:r>
      <w:r w:rsidR="00DB6B57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3</w:t>
      </w:r>
      <w:r w:rsidR="00DB6B57">
        <w:rPr>
          <w:b/>
          <w:bCs/>
          <w:sz w:val="22"/>
          <w:szCs w:val="22"/>
        </w:rPr>
        <w:t xml:space="preserve"> r. na stronie internetowej SP nr 48 w Gdańsku (również w zakładce „Język polski. Konkursy”)    </w:t>
      </w:r>
      <w:hyperlink r:id="rId9">
        <w:r w:rsidR="00DB6B57">
          <w:rPr>
            <w:rStyle w:val="czeinternetowe"/>
            <w:b/>
            <w:bCs/>
            <w:sz w:val="22"/>
            <w:szCs w:val="22"/>
          </w:rPr>
          <w:t>www.sp48gdansk.edupage.org</w:t>
        </w:r>
      </w:hyperlink>
      <w:r w:rsidR="00DB6B57">
        <w:rPr>
          <w:b/>
          <w:bCs/>
          <w:sz w:val="22"/>
          <w:szCs w:val="22"/>
        </w:rPr>
        <w:t xml:space="preserve"> oraz na szkolnej stronie </w:t>
      </w:r>
      <w:proofErr w:type="spellStart"/>
      <w:r w:rsidR="00DB6B57">
        <w:rPr>
          <w:b/>
          <w:bCs/>
          <w:sz w:val="22"/>
          <w:szCs w:val="22"/>
        </w:rPr>
        <w:t>facebook</w:t>
      </w:r>
      <w:proofErr w:type="spellEnd"/>
      <w:r w:rsidR="00DB6B57">
        <w:rPr>
          <w:b/>
          <w:bCs/>
          <w:sz w:val="22"/>
          <w:szCs w:val="22"/>
        </w:rPr>
        <w:t>.</w:t>
      </w:r>
    </w:p>
    <w:p w14:paraId="2909AF97" w14:textId="3A061BE6" w:rsidR="00DB6B57" w:rsidRDefault="00DB6B57" w:rsidP="00DB6B57">
      <w:pPr>
        <w:numPr>
          <w:ilvl w:val="0"/>
          <w:numId w:val="1"/>
        </w:numPr>
        <w:spacing w:before="120"/>
        <w:ind w:left="357" w:hanging="357"/>
        <w:rPr>
          <w:b/>
          <w:sz w:val="22"/>
          <w:szCs w:val="22"/>
        </w:rPr>
      </w:pPr>
      <w:r>
        <w:rPr>
          <w:sz w:val="24"/>
          <w:szCs w:val="24"/>
        </w:rPr>
        <w:t xml:space="preserve">Jury w składzie: Małgorzata </w:t>
      </w:r>
      <w:proofErr w:type="spellStart"/>
      <w:r>
        <w:rPr>
          <w:sz w:val="24"/>
          <w:szCs w:val="24"/>
        </w:rPr>
        <w:t>Ginter</w:t>
      </w:r>
      <w:proofErr w:type="spellEnd"/>
      <w:r>
        <w:rPr>
          <w:sz w:val="24"/>
          <w:szCs w:val="24"/>
        </w:rPr>
        <w:t>, Iwona Kalinowska, Ewa Splitt, Krystian Tomala będzie oceniać poszczególne zadania etapu II oraz III. Decyzja jury jest ostateczna. Prace konkursowe nie będą udostępniane.</w:t>
      </w:r>
    </w:p>
    <w:p w14:paraId="73A1EBE6" w14:textId="77777777" w:rsidR="00DB6B57" w:rsidRDefault="00DB6B57" w:rsidP="00DB6B57">
      <w:pPr>
        <w:numPr>
          <w:ilvl w:val="0"/>
          <w:numId w:val="1"/>
        </w:numPr>
        <w:spacing w:before="120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Zgłoszenie do Konkursu, oznacza akceptację regulaminu i zgodę na przetwarzanie danych osobowych niezbędnych do przeprowadzenia Konkursu, ogłoszenia jego wyników, zamieszczenie zdjęć uczniów na internetowej stronie szkoły oraz przekazania zwycięzcom nagród w Konkursie.</w:t>
      </w:r>
    </w:p>
    <w:p w14:paraId="25E3D1AA" w14:textId="140D5A3F" w:rsidR="00DB6B57" w:rsidRDefault="00DB6B57" w:rsidP="00DB6B57">
      <w:pPr>
        <w:numPr>
          <w:ilvl w:val="0"/>
          <w:numId w:val="1"/>
        </w:numPr>
        <w:spacing w:before="120"/>
        <w:ind w:left="357" w:hanging="357"/>
        <w:rPr>
          <w:b/>
          <w:sz w:val="22"/>
          <w:szCs w:val="22"/>
        </w:rPr>
      </w:pPr>
      <w:r>
        <w:rPr>
          <w:sz w:val="22"/>
        </w:rPr>
        <w:t xml:space="preserve">Zostaną przyznane pierwsze  trzy miejsca -  możliwe przyznanie miejsc  </w:t>
      </w:r>
      <w:r w:rsidRPr="00C1432A">
        <w:rPr>
          <w:i/>
          <w:iCs/>
          <w:sz w:val="22"/>
        </w:rPr>
        <w:t>ex aequo</w:t>
      </w:r>
      <w:r>
        <w:rPr>
          <w:sz w:val="22"/>
        </w:rPr>
        <w:t>.</w:t>
      </w:r>
    </w:p>
    <w:p w14:paraId="2FEF2B05" w14:textId="7F15C110" w:rsidR="00DB6B57" w:rsidRPr="00F5241A" w:rsidRDefault="00DB6B57" w:rsidP="00DB6B57">
      <w:pPr>
        <w:numPr>
          <w:ilvl w:val="0"/>
          <w:numId w:val="1"/>
        </w:numPr>
        <w:spacing w:before="120"/>
        <w:ind w:left="357" w:hanging="357"/>
        <w:rPr>
          <w:b/>
          <w:sz w:val="22"/>
          <w:szCs w:val="22"/>
        </w:rPr>
      </w:pPr>
      <w:r>
        <w:rPr>
          <w:sz w:val="22"/>
        </w:rPr>
        <w:t>Konkurs nie odbędzie się w warunkach zdalnych</w:t>
      </w:r>
      <w:r w:rsidR="00F5241A">
        <w:rPr>
          <w:sz w:val="22"/>
        </w:rPr>
        <w:t>.</w:t>
      </w:r>
      <w:r w:rsidR="00F5241A" w:rsidRPr="00F5241A">
        <w:rPr>
          <w:b/>
          <w:sz w:val="22"/>
          <w:szCs w:val="22"/>
        </w:rPr>
        <w:t xml:space="preserve"> </w:t>
      </w:r>
    </w:p>
    <w:p w14:paraId="7DCFC3E8" w14:textId="1067F459" w:rsidR="00F5241A" w:rsidRDefault="00F5241A" w:rsidP="00DB6B57">
      <w:pPr>
        <w:numPr>
          <w:ilvl w:val="0"/>
          <w:numId w:val="1"/>
        </w:numPr>
        <w:spacing w:before="120"/>
        <w:ind w:left="357" w:hanging="357"/>
        <w:rPr>
          <w:b/>
          <w:sz w:val="22"/>
          <w:szCs w:val="22"/>
        </w:rPr>
      </w:pPr>
      <w:r>
        <w:rPr>
          <w:sz w:val="22"/>
        </w:rPr>
        <w:t>Ewentualne pytania proszę kierować na adres:</w:t>
      </w:r>
      <w:r w:rsidRPr="00F5241A">
        <w:rPr>
          <w:bCs/>
          <w:sz w:val="22"/>
          <w:szCs w:val="22"/>
        </w:rPr>
        <w:t xml:space="preserve"> </w:t>
      </w:r>
      <w:hyperlink r:id="rId10" w:history="1">
        <w:r w:rsidRPr="00851F4B">
          <w:rPr>
            <w:rStyle w:val="Hipercze"/>
            <w:bCs/>
            <w:sz w:val="22"/>
            <w:szCs w:val="22"/>
          </w:rPr>
          <w:t>rozwiazjezyk.sp48@gmail.com</w:t>
        </w:r>
      </w:hyperlink>
    </w:p>
    <w:p w14:paraId="05522481" w14:textId="77777777" w:rsidR="00DB6B57" w:rsidRDefault="00DB6B57" w:rsidP="00DB6B57">
      <w:pPr>
        <w:numPr>
          <w:ilvl w:val="0"/>
          <w:numId w:val="1"/>
        </w:numPr>
        <w:spacing w:before="120"/>
        <w:ind w:left="357" w:hanging="357"/>
        <w:rPr>
          <w:b/>
          <w:sz w:val="22"/>
          <w:szCs w:val="22"/>
        </w:rPr>
      </w:pPr>
      <w:r>
        <w:rPr>
          <w:b/>
          <w:bCs/>
          <w:sz w:val="24"/>
          <w:szCs w:val="24"/>
        </w:rPr>
        <w:t>Karta zgłoszeniowa stanowi integralną część Regulaminu.</w:t>
      </w:r>
    </w:p>
    <w:p w14:paraId="3B4F197E" w14:textId="77777777" w:rsidR="00DB6B57" w:rsidRDefault="00DB6B57" w:rsidP="00DB6B57">
      <w:pPr>
        <w:rPr>
          <w:color w:val="000000"/>
          <w:sz w:val="23"/>
          <w:szCs w:val="23"/>
        </w:rPr>
      </w:pPr>
    </w:p>
    <w:p w14:paraId="6491CC31" w14:textId="77777777" w:rsidR="00DB6B57" w:rsidRDefault="00DB6B57" w:rsidP="00DB6B57">
      <w:pPr>
        <w:jc w:val="center"/>
      </w:pPr>
      <w:r>
        <w:rPr>
          <w:sz w:val="28"/>
          <w:szCs w:val="28"/>
        </w:rPr>
        <w:t xml:space="preserve">                  </w:t>
      </w:r>
    </w:p>
    <w:p w14:paraId="7F67F622" w14:textId="62317E2E" w:rsidR="00DB6B57" w:rsidRDefault="00DB6B57"/>
    <w:sectPr w:rsidR="00DB6B57" w:rsidSect="00DB6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6A8"/>
    <w:multiLevelType w:val="hybridMultilevel"/>
    <w:tmpl w:val="12129AB6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34073B14"/>
    <w:multiLevelType w:val="multilevel"/>
    <w:tmpl w:val="5D2E25E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E223AC"/>
    <w:multiLevelType w:val="hybridMultilevel"/>
    <w:tmpl w:val="ECA4FC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3349693">
    <w:abstractNumId w:val="1"/>
  </w:num>
  <w:num w:numId="2" w16cid:durableId="488911191">
    <w:abstractNumId w:val="0"/>
  </w:num>
  <w:num w:numId="3" w16cid:durableId="161208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57"/>
    <w:rsid w:val="00127A8A"/>
    <w:rsid w:val="00192B7B"/>
    <w:rsid w:val="00440675"/>
    <w:rsid w:val="004750AA"/>
    <w:rsid w:val="00637C5D"/>
    <w:rsid w:val="007A7E01"/>
    <w:rsid w:val="0099177A"/>
    <w:rsid w:val="00C1432A"/>
    <w:rsid w:val="00DB6B57"/>
    <w:rsid w:val="00E61498"/>
    <w:rsid w:val="00F5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199A"/>
  <w15:chartTrackingRefBased/>
  <w15:docId w15:val="{2780744F-736B-4729-B254-6E192C02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qFormat/>
    <w:rsid w:val="00DB6B57"/>
    <w:pPr>
      <w:keepNext/>
      <w:jc w:val="center"/>
      <w:outlineLvl w:val="1"/>
    </w:pPr>
    <w:rPr>
      <w:b/>
      <w:sz w:val="24"/>
    </w:rPr>
  </w:style>
  <w:style w:type="paragraph" w:customStyle="1" w:styleId="Nagwek41">
    <w:name w:val="Nagłówek 41"/>
    <w:basedOn w:val="Normalny"/>
    <w:next w:val="Normalny"/>
    <w:link w:val="Nagwek4Znak"/>
    <w:qFormat/>
    <w:rsid w:val="00DB6B57"/>
    <w:pPr>
      <w:keepNext/>
      <w:spacing w:before="120"/>
      <w:ind w:left="426"/>
      <w:outlineLvl w:val="3"/>
    </w:pPr>
    <w:rPr>
      <w:rFonts w:ascii="Arial" w:hAnsi="Arial"/>
      <w:sz w:val="24"/>
    </w:rPr>
  </w:style>
  <w:style w:type="character" w:customStyle="1" w:styleId="Nagwek2Znak">
    <w:name w:val="Nagłówek 2 Znak"/>
    <w:basedOn w:val="Domylnaczcionkaakapitu"/>
    <w:link w:val="Nagwek21"/>
    <w:qFormat/>
    <w:rsid w:val="00DB6B5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DB6B5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B6B57"/>
    <w:rPr>
      <w:color w:val="0000FF"/>
      <w:u w:val="single"/>
    </w:rPr>
  </w:style>
  <w:style w:type="character" w:styleId="Pogrubienie">
    <w:name w:val="Strong"/>
    <w:qFormat/>
    <w:rsid w:val="00DB6B57"/>
    <w:rPr>
      <w:b/>
      <w:bCs/>
    </w:rPr>
  </w:style>
  <w:style w:type="paragraph" w:styleId="Akapitzlist">
    <w:name w:val="List Paragraph"/>
    <w:basedOn w:val="Normalny"/>
    <w:qFormat/>
    <w:rsid w:val="00DB6B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24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48gdansk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zwiazjezyk.sp48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ozwiazjezyk.sp4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48gdansk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Kalinowska</dc:creator>
  <cp:keywords/>
  <dc:description/>
  <cp:lastModifiedBy>Iwona Kalinowska</cp:lastModifiedBy>
  <cp:revision>6</cp:revision>
  <cp:lastPrinted>2022-10-09T18:04:00Z</cp:lastPrinted>
  <dcterms:created xsi:type="dcterms:W3CDTF">2022-10-02T12:00:00Z</dcterms:created>
  <dcterms:modified xsi:type="dcterms:W3CDTF">2022-10-09T18:06:00Z</dcterms:modified>
</cp:coreProperties>
</file>