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662"/>
        <w:gridCol w:w="1438"/>
      </w:tblGrid>
      <w:tr w:rsidR="004D58DD" w:rsidTr="004844AE">
        <w:trPr>
          <w:trHeight w:val="1152"/>
        </w:trPr>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4D58DD" w:rsidRDefault="004D58DD" w:rsidP="004844AE">
            <w:pPr>
              <w:jc w:val="center"/>
              <w:rPr>
                <w:b/>
              </w:rPr>
            </w:pPr>
            <w:r>
              <w:rPr>
                <w:b/>
                <w:noProof/>
                <w:lang w:eastAsia="sk-SK"/>
              </w:rPr>
              <w:drawing>
                <wp:inline distT="0" distB="0" distL="0" distR="0">
                  <wp:extent cx="990600" cy="857250"/>
                  <wp:effectExtent l="0" t="0" r="0" b="0"/>
                  <wp:docPr id="2" name="Obrázo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0600" cy="857250"/>
                          </a:xfrm>
                          <a:prstGeom prst="rect">
                            <a:avLst/>
                          </a:prstGeom>
                          <a:noFill/>
                          <a:ln>
                            <a:noFill/>
                          </a:ln>
                        </pic:spPr>
                      </pic:pic>
                    </a:graphicData>
                  </a:graphic>
                </wp:inline>
              </w:drawing>
            </w:r>
          </w:p>
        </w:tc>
        <w:tc>
          <w:tcPr>
            <w:tcW w:w="7662" w:type="dxa"/>
            <w:vMerge w:val="restart"/>
            <w:tcBorders>
              <w:top w:val="single" w:sz="4" w:space="0" w:color="auto"/>
              <w:left w:val="single" w:sz="4" w:space="0" w:color="auto"/>
              <w:bottom w:val="single" w:sz="4" w:space="0" w:color="auto"/>
              <w:right w:val="single" w:sz="4" w:space="0" w:color="auto"/>
            </w:tcBorders>
            <w:vAlign w:val="center"/>
            <w:hideMark/>
          </w:tcPr>
          <w:p w:rsidR="004D58DD" w:rsidRDefault="004D58DD" w:rsidP="004844AE">
            <w:pPr>
              <w:jc w:val="center"/>
              <w:rPr>
                <w:b/>
                <w:sz w:val="28"/>
                <w:szCs w:val="28"/>
              </w:rPr>
            </w:pPr>
            <w:r>
              <w:rPr>
                <w:b/>
                <w:sz w:val="28"/>
                <w:szCs w:val="28"/>
              </w:rPr>
              <w:t>Stredná odborná škola obchodu a služieb Jána Bocatia</w:t>
            </w:r>
          </w:p>
          <w:p w:rsidR="004D58DD" w:rsidRDefault="004D58DD" w:rsidP="004844AE">
            <w:pPr>
              <w:jc w:val="center"/>
              <w:rPr>
                <w:sz w:val="22"/>
              </w:rPr>
            </w:pPr>
            <w:r>
              <w:rPr>
                <w:sz w:val="22"/>
              </w:rPr>
              <w:t>Bocatiova 1, Košice 040 01, Tel. : 055/63 234 75, Fax : 055/63 371 28</w:t>
            </w:r>
          </w:p>
          <w:p w:rsidR="004D58DD" w:rsidRDefault="004D58DD" w:rsidP="004844AE">
            <w:pPr>
              <w:jc w:val="center"/>
              <w:rPr>
                <w:b/>
                <w:sz w:val="32"/>
                <w:szCs w:val="32"/>
              </w:rPr>
            </w:pPr>
            <w:hyperlink r:id="rId6" w:history="1">
              <w:r>
                <w:rPr>
                  <w:rStyle w:val="Hypertextovprepojenie"/>
                  <w:sz w:val="22"/>
                </w:rPr>
                <w:t>www.sosbocatiuske.sk</w:t>
              </w:r>
            </w:hyperlink>
            <w:r>
              <w:rPr>
                <w:sz w:val="22"/>
              </w:rPr>
              <w:t xml:space="preserve">              e-mail : </w:t>
            </w:r>
            <w:hyperlink r:id="rId7" w:history="1">
              <w:r>
                <w:rPr>
                  <w:rStyle w:val="Hypertextovprepojenie"/>
                  <w:sz w:val="22"/>
                </w:rPr>
                <w:t>skola@sosbocatiuske.sk</w:t>
              </w:r>
            </w:hyperlink>
          </w:p>
        </w:tc>
        <w:tc>
          <w:tcPr>
            <w:tcW w:w="1438" w:type="dxa"/>
            <w:tcBorders>
              <w:top w:val="single" w:sz="4" w:space="0" w:color="auto"/>
              <w:left w:val="single" w:sz="4" w:space="0" w:color="auto"/>
              <w:bottom w:val="single" w:sz="4" w:space="0" w:color="auto"/>
              <w:right w:val="single" w:sz="4" w:space="0" w:color="auto"/>
            </w:tcBorders>
            <w:vAlign w:val="center"/>
            <w:hideMark/>
          </w:tcPr>
          <w:p w:rsidR="004D58DD" w:rsidRDefault="004D58DD" w:rsidP="004844AE">
            <w:pPr>
              <w:jc w:val="center"/>
            </w:pPr>
            <w:r>
              <w:rPr>
                <w:noProof/>
                <w:lang w:eastAsia="sk-SK"/>
              </w:rPr>
              <w:drawing>
                <wp:inline distT="0" distB="0" distL="0" distR="0">
                  <wp:extent cx="733425" cy="752475"/>
                  <wp:effectExtent l="0" t="0" r="9525" b="9525"/>
                  <wp:docPr id="1" name="Obrázok 1" descr="Iso_cierne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descr="Iso_cierne_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752475"/>
                          </a:xfrm>
                          <a:prstGeom prst="rect">
                            <a:avLst/>
                          </a:prstGeom>
                          <a:noFill/>
                          <a:ln>
                            <a:noFill/>
                          </a:ln>
                        </pic:spPr>
                      </pic:pic>
                    </a:graphicData>
                  </a:graphic>
                </wp:inline>
              </w:drawing>
            </w:r>
          </w:p>
        </w:tc>
      </w:tr>
      <w:tr w:rsidR="004D58DD" w:rsidTr="004844AE">
        <w:trPr>
          <w:trHeight w:val="195"/>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4D58DD" w:rsidRDefault="004D58DD">
            <w:pPr>
              <w:suppressAutoHyphens w:val="0"/>
              <w:rPr>
                <w:b/>
              </w:rPr>
            </w:pPr>
          </w:p>
        </w:tc>
        <w:tc>
          <w:tcPr>
            <w:tcW w:w="7662" w:type="dxa"/>
            <w:vMerge/>
            <w:tcBorders>
              <w:top w:val="single" w:sz="4" w:space="0" w:color="auto"/>
              <w:left w:val="single" w:sz="4" w:space="0" w:color="auto"/>
              <w:bottom w:val="single" w:sz="4" w:space="0" w:color="auto"/>
              <w:right w:val="single" w:sz="4" w:space="0" w:color="auto"/>
            </w:tcBorders>
            <w:vAlign w:val="center"/>
            <w:hideMark/>
          </w:tcPr>
          <w:p w:rsidR="004D58DD" w:rsidRDefault="004D58DD">
            <w:pPr>
              <w:suppressAutoHyphens w:val="0"/>
              <w:rPr>
                <w:b/>
                <w:sz w:val="32"/>
                <w:szCs w:val="32"/>
              </w:rPr>
            </w:pPr>
          </w:p>
        </w:tc>
        <w:tc>
          <w:tcPr>
            <w:tcW w:w="1438" w:type="dxa"/>
            <w:tcBorders>
              <w:top w:val="single" w:sz="4" w:space="0" w:color="auto"/>
              <w:left w:val="single" w:sz="4" w:space="0" w:color="auto"/>
              <w:bottom w:val="single" w:sz="4" w:space="0" w:color="auto"/>
              <w:right w:val="single" w:sz="4" w:space="0" w:color="auto"/>
            </w:tcBorders>
            <w:vAlign w:val="center"/>
            <w:hideMark/>
          </w:tcPr>
          <w:p w:rsidR="004D58DD" w:rsidRDefault="004D58DD">
            <w:pPr>
              <w:jc w:val="center"/>
              <w:rPr>
                <w:sz w:val="18"/>
                <w:szCs w:val="18"/>
              </w:rPr>
            </w:pPr>
            <w:r>
              <w:rPr>
                <w:sz w:val="18"/>
                <w:szCs w:val="18"/>
              </w:rPr>
              <w:t>F2-30/2008</w:t>
            </w:r>
          </w:p>
        </w:tc>
      </w:tr>
      <w:tr w:rsidR="004D58DD" w:rsidTr="004844AE">
        <w:trPr>
          <w:trHeight w:val="131"/>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4D58DD" w:rsidRDefault="004D58DD">
            <w:pPr>
              <w:suppressAutoHyphens w:val="0"/>
              <w:rPr>
                <w:b/>
              </w:rPr>
            </w:pPr>
          </w:p>
        </w:tc>
        <w:tc>
          <w:tcPr>
            <w:tcW w:w="7662" w:type="dxa"/>
            <w:vMerge/>
            <w:tcBorders>
              <w:top w:val="single" w:sz="4" w:space="0" w:color="auto"/>
              <w:left w:val="single" w:sz="4" w:space="0" w:color="auto"/>
              <w:bottom w:val="single" w:sz="4" w:space="0" w:color="auto"/>
              <w:right w:val="single" w:sz="4" w:space="0" w:color="auto"/>
            </w:tcBorders>
            <w:vAlign w:val="center"/>
            <w:hideMark/>
          </w:tcPr>
          <w:p w:rsidR="004D58DD" w:rsidRDefault="004D58DD">
            <w:pPr>
              <w:suppressAutoHyphens w:val="0"/>
              <w:rPr>
                <w:b/>
                <w:sz w:val="32"/>
                <w:szCs w:val="32"/>
              </w:rPr>
            </w:pPr>
          </w:p>
        </w:tc>
        <w:tc>
          <w:tcPr>
            <w:tcW w:w="1438" w:type="dxa"/>
            <w:tcBorders>
              <w:top w:val="single" w:sz="4" w:space="0" w:color="auto"/>
              <w:left w:val="single" w:sz="4" w:space="0" w:color="auto"/>
              <w:bottom w:val="single" w:sz="4" w:space="0" w:color="auto"/>
              <w:right w:val="single" w:sz="4" w:space="0" w:color="auto"/>
            </w:tcBorders>
            <w:vAlign w:val="center"/>
            <w:hideMark/>
          </w:tcPr>
          <w:p w:rsidR="004D58DD" w:rsidRDefault="004D58DD">
            <w:pPr>
              <w:jc w:val="center"/>
              <w:rPr>
                <w:sz w:val="16"/>
                <w:szCs w:val="16"/>
              </w:rPr>
            </w:pPr>
            <w:r>
              <w:rPr>
                <w:sz w:val="16"/>
                <w:szCs w:val="16"/>
              </w:rPr>
              <w:t>Strana 1 z 1</w:t>
            </w:r>
          </w:p>
        </w:tc>
      </w:tr>
    </w:tbl>
    <w:p w:rsidR="004D58DD" w:rsidRDefault="004D58DD" w:rsidP="004D58DD">
      <w:pPr>
        <w:tabs>
          <w:tab w:val="left" w:pos="5103"/>
        </w:tabs>
        <w:ind w:left="5100"/>
        <w:rPr>
          <w:b/>
          <w:color w:val="000000" w:themeColor="text1"/>
        </w:rPr>
      </w:pPr>
      <w:r>
        <w:rPr>
          <w:b/>
          <w:color w:val="000000" w:themeColor="text1"/>
        </w:rPr>
        <w:tab/>
      </w:r>
      <w:r>
        <w:rPr>
          <w:b/>
          <w:color w:val="000000" w:themeColor="text1"/>
        </w:rPr>
        <w:tab/>
      </w:r>
      <w:r>
        <w:rPr>
          <w:b/>
          <w:color w:val="000000" w:themeColor="text1"/>
        </w:rPr>
        <w:tab/>
      </w:r>
    </w:p>
    <w:p w:rsidR="004D58DD" w:rsidRDefault="004D58DD" w:rsidP="004D58DD">
      <w:pPr>
        <w:tabs>
          <w:tab w:val="left" w:pos="5103"/>
        </w:tabs>
        <w:rPr>
          <w:b/>
          <w:color w:val="000000" w:themeColor="text1"/>
        </w:rPr>
      </w:pPr>
    </w:p>
    <w:p w:rsidR="004D58DD" w:rsidRDefault="004D58DD" w:rsidP="004D58DD">
      <w:pPr>
        <w:tabs>
          <w:tab w:val="left" w:pos="5103"/>
        </w:tabs>
        <w:ind w:left="5100"/>
        <w:rPr>
          <w:b/>
          <w:color w:val="000000" w:themeColor="text1"/>
        </w:rPr>
      </w:pPr>
      <w:r>
        <w:rPr>
          <w:b/>
          <w:color w:val="000000" w:themeColor="text1"/>
        </w:rPr>
        <w:tab/>
      </w:r>
      <w:r>
        <w:rPr>
          <w:b/>
          <w:color w:val="000000" w:themeColor="text1"/>
        </w:rPr>
        <w:tab/>
      </w:r>
      <w:r>
        <w:rPr>
          <w:b/>
          <w:color w:val="000000" w:themeColor="text1"/>
        </w:rPr>
        <w:tab/>
      </w:r>
      <w:r w:rsidR="004844AE">
        <w:rPr>
          <w:b/>
          <w:color w:val="000000" w:themeColor="text1"/>
        </w:rPr>
        <w:tab/>
      </w:r>
      <w:r w:rsidR="004844AE">
        <w:rPr>
          <w:b/>
          <w:color w:val="000000" w:themeColor="text1"/>
        </w:rPr>
        <w:tab/>
      </w:r>
      <w:r w:rsidR="004844AE">
        <w:rPr>
          <w:b/>
          <w:color w:val="000000" w:themeColor="text1"/>
        </w:rPr>
        <w:tab/>
      </w:r>
      <w:r w:rsidR="004844AE">
        <w:rPr>
          <w:b/>
          <w:color w:val="000000" w:themeColor="text1"/>
        </w:rPr>
        <w:tab/>
      </w:r>
      <w:r w:rsidR="004844AE">
        <w:rPr>
          <w:b/>
          <w:color w:val="000000" w:themeColor="text1"/>
        </w:rPr>
        <w:tab/>
      </w:r>
      <w:r w:rsidR="004844AE">
        <w:rPr>
          <w:b/>
          <w:color w:val="000000" w:themeColor="text1"/>
        </w:rPr>
        <w:tab/>
      </w:r>
      <w:r w:rsidR="004844AE">
        <w:rPr>
          <w:b/>
          <w:color w:val="000000" w:themeColor="text1"/>
        </w:rPr>
        <w:tab/>
      </w:r>
      <w:r w:rsidR="004844AE">
        <w:rPr>
          <w:b/>
          <w:color w:val="000000" w:themeColor="text1"/>
        </w:rPr>
        <w:tab/>
      </w:r>
      <w:r w:rsidR="004844AE">
        <w:rPr>
          <w:b/>
          <w:color w:val="000000" w:themeColor="text1"/>
        </w:rPr>
        <w:tab/>
      </w:r>
      <w:r w:rsidR="004844AE">
        <w:rPr>
          <w:b/>
          <w:color w:val="000000" w:themeColor="text1"/>
        </w:rPr>
        <w:tab/>
      </w:r>
      <w:r>
        <w:rPr>
          <w:b/>
          <w:color w:val="000000" w:themeColor="text1"/>
        </w:rPr>
        <w:t xml:space="preserve">.............................. </w:t>
      </w:r>
    </w:p>
    <w:p w:rsidR="004D58DD" w:rsidRDefault="004D58DD" w:rsidP="004D58DD">
      <w:pPr>
        <w:tabs>
          <w:tab w:val="left" w:pos="5103"/>
        </w:tabs>
        <w:ind w:left="5100"/>
        <w:rPr>
          <w:b/>
          <w:color w:val="000000" w:themeColor="text1"/>
        </w:rPr>
      </w:pPr>
      <w:r>
        <w:rPr>
          <w:b/>
          <w:color w:val="000000" w:themeColor="text1"/>
        </w:rPr>
        <w:tab/>
      </w:r>
      <w:r>
        <w:rPr>
          <w:b/>
          <w:color w:val="000000" w:themeColor="text1"/>
        </w:rPr>
        <w:tab/>
      </w:r>
      <w:r>
        <w:rPr>
          <w:b/>
          <w:color w:val="000000" w:themeColor="text1"/>
        </w:rPr>
        <w:tab/>
      </w:r>
      <w:r w:rsidR="004844AE">
        <w:rPr>
          <w:b/>
          <w:color w:val="000000" w:themeColor="text1"/>
        </w:rPr>
        <w:tab/>
      </w:r>
      <w:r w:rsidR="004844AE">
        <w:rPr>
          <w:b/>
          <w:color w:val="000000" w:themeColor="text1"/>
        </w:rPr>
        <w:tab/>
      </w:r>
      <w:r w:rsidR="004844AE">
        <w:rPr>
          <w:b/>
          <w:color w:val="000000" w:themeColor="text1"/>
        </w:rPr>
        <w:tab/>
      </w:r>
      <w:r w:rsidR="004844AE">
        <w:rPr>
          <w:b/>
          <w:color w:val="000000" w:themeColor="text1"/>
        </w:rPr>
        <w:tab/>
      </w:r>
      <w:r w:rsidR="004844AE">
        <w:rPr>
          <w:b/>
          <w:color w:val="000000" w:themeColor="text1"/>
        </w:rPr>
        <w:tab/>
      </w:r>
      <w:r w:rsidR="004844AE">
        <w:rPr>
          <w:b/>
          <w:color w:val="000000" w:themeColor="text1"/>
        </w:rPr>
        <w:tab/>
      </w:r>
      <w:r w:rsidR="004844AE">
        <w:rPr>
          <w:b/>
          <w:color w:val="000000" w:themeColor="text1"/>
        </w:rPr>
        <w:tab/>
      </w:r>
      <w:r w:rsidR="004844AE">
        <w:rPr>
          <w:b/>
          <w:color w:val="000000" w:themeColor="text1"/>
        </w:rPr>
        <w:tab/>
      </w:r>
      <w:r w:rsidR="004844AE">
        <w:rPr>
          <w:b/>
          <w:color w:val="000000" w:themeColor="text1"/>
        </w:rPr>
        <w:tab/>
      </w:r>
      <w:r w:rsidR="004844AE">
        <w:rPr>
          <w:b/>
          <w:color w:val="000000" w:themeColor="text1"/>
        </w:rPr>
        <w:tab/>
      </w:r>
      <w:r>
        <w:rPr>
          <w:b/>
          <w:color w:val="000000" w:themeColor="text1"/>
        </w:rPr>
        <w:t>..............................</w:t>
      </w:r>
    </w:p>
    <w:p w:rsidR="004D58DD" w:rsidRDefault="004D58DD" w:rsidP="004D58DD">
      <w:pPr>
        <w:tabs>
          <w:tab w:val="left" w:pos="5103"/>
        </w:tabs>
        <w:ind w:left="5100"/>
        <w:rPr>
          <w:b/>
          <w:color w:val="000000" w:themeColor="text1"/>
        </w:rPr>
      </w:pPr>
      <w:r>
        <w:rPr>
          <w:b/>
          <w:color w:val="000000" w:themeColor="text1"/>
        </w:rPr>
        <w:tab/>
      </w:r>
      <w:r>
        <w:rPr>
          <w:b/>
          <w:color w:val="000000" w:themeColor="text1"/>
        </w:rPr>
        <w:tab/>
      </w:r>
      <w:r>
        <w:rPr>
          <w:b/>
          <w:color w:val="000000" w:themeColor="text1"/>
        </w:rPr>
        <w:tab/>
      </w:r>
      <w:r w:rsidR="004844AE">
        <w:rPr>
          <w:b/>
          <w:color w:val="000000" w:themeColor="text1"/>
        </w:rPr>
        <w:tab/>
      </w:r>
      <w:r w:rsidR="004844AE">
        <w:rPr>
          <w:b/>
          <w:color w:val="000000" w:themeColor="text1"/>
        </w:rPr>
        <w:tab/>
      </w:r>
      <w:r w:rsidR="004844AE">
        <w:rPr>
          <w:b/>
          <w:color w:val="000000" w:themeColor="text1"/>
        </w:rPr>
        <w:tab/>
      </w:r>
      <w:r w:rsidR="004844AE">
        <w:rPr>
          <w:b/>
          <w:color w:val="000000" w:themeColor="text1"/>
        </w:rPr>
        <w:tab/>
      </w:r>
      <w:r w:rsidR="004844AE">
        <w:rPr>
          <w:b/>
          <w:color w:val="000000" w:themeColor="text1"/>
        </w:rPr>
        <w:tab/>
      </w:r>
      <w:r w:rsidR="004844AE">
        <w:rPr>
          <w:b/>
          <w:color w:val="000000" w:themeColor="text1"/>
        </w:rPr>
        <w:tab/>
      </w:r>
      <w:r w:rsidR="004844AE">
        <w:rPr>
          <w:b/>
          <w:color w:val="000000" w:themeColor="text1"/>
        </w:rPr>
        <w:tab/>
      </w:r>
      <w:r w:rsidR="004844AE">
        <w:rPr>
          <w:b/>
          <w:color w:val="000000" w:themeColor="text1"/>
        </w:rPr>
        <w:tab/>
      </w:r>
      <w:r w:rsidR="004844AE">
        <w:rPr>
          <w:b/>
          <w:color w:val="000000" w:themeColor="text1"/>
        </w:rPr>
        <w:tab/>
      </w:r>
      <w:r w:rsidR="004844AE">
        <w:rPr>
          <w:b/>
          <w:color w:val="000000" w:themeColor="text1"/>
        </w:rPr>
        <w:tab/>
      </w:r>
      <w:r>
        <w:rPr>
          <w:b/>
          <w:color w:val="000000" w:themeColor="text1"/>
        </w:rPr>
        <w:t xml:space="preserve">..............................  </w:t>
      </w:r>
    </w:p>
    <w:p w:rsidR="004D58DD" w:rsidRDefault="004D58DD" w:rsidP="004D58DD">
      <w:pPr>
        <w:tabs>
          <w:tab w:val="left" w:pos="5103"/>
        </w:tabs>
        <w:ind w:left="5100"/>
        <w:rPr>
          <w:color w:val="000000" w:themeColor="text1"/>
        </w:rPr>
      </w:pPr>
    </w:p>
    <w:p w:rsidR="004D58DD" w:rsidRDefault="004D58DD" w:rsidP="004D58DD"/>
    <w:tbl>
      <w:tblPr>
        <w:tblW w:w="0" w:type="dxa"/>
        <w:tblLayout w:type="fixed"/>
        <w:tblCellMar>
          <w:left w:w="70" w:type="dxa"/>
          <w:right w:w="70" w:type="dxa"/>
        </w:tblCellMar>
        <w:tblLook w:val="04A0" w:firstRow="1" w:lastRow="0" w:firstColumn="1" w:lastColumn="0" w:noHBand="0" w:noVBand="1"/>
      </w:tblPr>
      <w:tblGrid>
        <w:gridCol w:w="2969"/>
        <w:gridCol w:w="2027"/>
        <w:gridCol w:w="2967"/>
        <w:gridCol w:w="1302"/>
      </w:tblGrid>
      <w:tr w:rsidR="004D58DD" w:rsidTr="004D58DD">
        <w:trPr>
          <w:trHeight w:val="301"/>
        </w:trPr>
        <w:tc>
          <w:tcPr>
            <w:tcW w:w="2969" w:type="dxa"/>
            <w:hideMark/>
          </w:tcPr>
          <w:p w:rsidR="004D58DD" w:rsidRDefault="004D58DD">
            <w:pPr>
              <w:autoSpaceDE w:val="0"/>
              <w:autoSpaceDN w:val="0"/>
              <w:rPr>
                <w:sz w:val="22"/>
              </w:rPr>
            </w:pPr>
            <w:r>
              <w:rPr>
                <w:sz w:val="22"/>
              </w:rPr>
              <w:t>Vaše číslo/zo dňa</w:t>
            </w:r>
          </w:p>
        </w:tc>
        <w:tc>
          <w:tcPr>
            <w:tcW w:w="2027" w:type="dxa"/>
            <w:hideMark/>
          </w:tcPr>
          <w:p w:rsidR="004D58DD" w:rsidRDefault="004D58DD">
            <w:pPr>
              <w:autoSpaceDE w:val="0"/>
              <w:autoSpaceDN w:val="0"/>
              <w:rPr>
                <w:sz w:val="22"/>
              </w:rPr>
            </w:pPr>
            <w:r>
              <w:rPr>
                <w:sz w:val="22"/>
              </w:rPr>
              <w:t>Naše číslo</w:t>
            </w:r>
          </w:p>
        </w:tc>
        <w:tc>
          <w:tcPr>
            <w:tcW w:w="2967" w:type="dxa"/>
            <w:hideMark/>
          </w:tcPr>
          <w:p w:rsidR="004D58DD" w:rsidRDefault="004D58DD">
            <w:pPr>
              <w:autoSpaceDE w:val="0"/>
              <w:autoSpaceDN w:val="0"/>
              <w:rPr>
                <w:sz w:val="22"/>
              </w:rPr>
            </w:pPr>
            <w:r>
              <w:rPr>
                <w:sz w:val="22"/>
              </w:rPr>
              <w:t>Vybavuje</w:t>
            </w:r>
          </w:p>
        </w:tc>
        <w:tc>
          <w:tcPr>
            <w:tcW w:w="1302" w:type="dxa"/>
            <w:hideMark/>
          </w:tcPr>
          <w:p w:rsidR="004D58DD" w:rsidRDefault="004D58DD">
            <w:pPr>
              <w:autoSpaceDE w:val="0"/>
              <w:autoSpaceDN w:val="0"/>
              <w:rPr>
                <w:sz w:val="22"/>
              </w:rPr>
            </w:pPr>
            <w:r>
              <w:rPr>
                <w:sz w:val="22"/>
              </w:rPr>
              <w:t>Košice</w:t>
            </w:r>
          </w:p>
        </w:tc>
      </w:tr>
      <w:tr w:rsidR="004D58DD" w:rsidTr="004D58DD">
        <w:trPr>
          <w:trHeight w:val="301"/>
        </w:trPr>
        <w:tc>
          <w:tcPr>
            <w:tcW w:w="2969" w:type="dxa"/>
          </w:tcPr>
          <w:p w:rsidR="004D58DD" w:rsidRDefault="004D58DD">
            <w:pPr>
              <w:autoSpaceDE w:val="0"/>
              <w:autoSpaceDN w:val="0"/>
              <w:rPr>
                <w:sz w:val="22"/>
                <w:szCs w:val="22"/>
              </w:rPr>
            </w:pPr>
          </w:p>
        </w:tc>
        <w:tc>
          <w:tcPr>
            <w:tcW w:w="2027" w:type="dxa"/>
            <w:hideMark/>
          </w:tcPr>
          <w:p w:rsidR="004D58DD" w:rsidRDefault="004D58DD">
            <w:pPr>
              <w:autoSpaceDE w:val="0"/>
              <w:autoSpaceDN w:val="0"/>
              <w:rPr>
                <w:sz w:val="22"/>
              </w:rPr>
            </w:pPr>
            <w:r>
              <w:rPr>
                <w:color w:val="000000" w:themeColor="text1"/>
                <w:sz w:val="22"/>
              </w:rPr>
              <w:t>38/2021</w:t>
            </w:r>
          </w:p>
        </w:tc>
        <w:tc>
          <w:tcPr>
            <w:tcW w:w="2967" w:type="dxa"/>
            <w:hideMark/>
          </w:tcPr>
          <w:p w:rsidR="004D58DD" w:rsidRDefault="004D58DD">
            <w:pPr>
              <w:autoSpaceDE w:val="0"/>
              <w:autoSpaceDN w:val="0"/>
              <w:rPr>
                <w:sz w:val="22"/>
              </w:rPr>
            </w:pPr>
            <w:r>
              <w:rPr>
                <w:sz w:val="22"/>
              </w:rPr>
              <w:t xml:space="preserve">Ing. </w:t>
            </w:r>
            <w:proofErr w:type="spellStart"/>
            <w:r>
              <w:rPr>
                <w:sz w:val="22"/>
              </w:rPr>
              <w:t>Sárosiová</w:t>
            </w:r>
            <w:proofErr w:type="spellEnd"/>
          </w:p>
        </w:tc>
        <w:tc>
          <w:tcPr>
            <w:tcW w:w="1302" w:type="dxa"/>
            <w:hideMark/>
          </w:tcPr>
          <w:p w:rsidR="004D58DD" w:rsidRDefault="004D58DD">
            <w:pPr>
              <w:autoSpaceDE w:val="0"/>
              <w:autoSpaceDN w:val="0"/>
              <w:rPr>
                <w:color w:val="FF0000"/>
                <w:sz w:val="22"/>
              </w:rPr>
            </w:pPr>
            <w:r>
              <w:rPr>
                <w:sz w:val="22"/>
              </w:rPr>
              <w:t>30.9.2021</w:t>
            </w:r>
          </w:p>
        </w:tc>
      </w:tr>
    </w:tbl>
    <w:p w:rsidR="004D58DD" w:rsidRDefault="004D58DD" w:rsidP="004D58DD">
      <w:pPr>
        <w:pStyle w:val="Nadpis3"/>
        <w:rPr>
          <w:rFonts w:ascii="Calibri" w:hAnsi="Calibri" w:cs="Times New Roman"/>
          <w:b w:val="0"/>
          <w:color w:val="FF0000"/>
          <w:sz w:val="28"/>
          <w:szCs w:val="28"/>
        </w:rPr>
      </w:pPr>
      <w:r>
        <w:rPr>
          <w:rFonts w:ascii="Calibri" w:hAnsi="Calibri"/>
          <w:b w:val="0"/>
          <w:sz w:val="22"/>
        </w:rPr>
        <w:t>e-mail: .......................................</w:t>
      </w:r>
      <w:r>
        <w:rPr>
          <w:rFonts w:ascii="Calibri" w:hAnsi="Calibri" w:cs="Times New Roman"/>
          <w:b w:val="0"/>
          <w:color w:val="FF0000"/>
          <w:sz w:val="28"/>
          <w:szCs w:val="28"/>
        </w:rPr>
        <w:tab/>
      </w:r>
    </w:p>
    <w:p w:rsidR="004D58DD" w:rsidRDefault="004D58DD" w:rsidP="004D58DD">
      <w:pPr>
        <w:pStyle w:val="Nadpis3"/>
        <w:jc w:val="center"/>
        <w:rPr>
          <w:rFonts w:asciiTheme="minorHAnsi" w:hAnsiTheme="minorHAnsi" w:cs="Times New Roman"/>
          <w:sz w:val="28"/>
          <w:szCs w:val="28"/>
        </w:rPr>
      </w:pPr>
    </w:p>
    <w:p w:rsidR="004D58DD" w:rsidRDefault="004D58DD" w:rsidP="004D58DD">
      <w:pPr>
        <w:pStyle w:val="Nadpis3"/>
        <w:jc w:val="center"/>
        <w:rPr>
          <w:rFonts w:asciiTheme="minorHAnsi" w:hAnsiTheme="minorHAnsi" w:cs="Times New Roman"/>
          <w:sz w:val="28"/>
          <w:szCs w:val="28"/>
        </w:rPr>
      </w:pPr>
      <w:r>
        <w:rPr>
          <w:rFonts w:asciiTheme="minorHAnsi" w:hAnsiTheme="minorHAnsi" w:cs="Times New Roman"/>
          <w:sz w:val="28"/>
          <w:szCs w:val="28"/>
        </w:rPr>
        <w:t>Výzva  na predkladanie ponúk na uskutočnenie stavebných prác</w:t>
      </w:r>
    </w:p>
    <w:p w:rsidR="004D58DD" w:rsidRDefault="004D58DD" w:rsidP="004D58DD">
      <w:pPr>
        <w:spacing w:before="120"/>
        <w:jc w:val="both"/>
        <w:rPr>
          <w:color w:val="000000"/>
        </w:rPr>
      </w:pPr>
      <w:r>
        <w:rPr>
          <w:color w:val="000000"/>
        </w:rPr>
        <w:t xml:space="preserve">v rámci postupu verejného obstarávania pre zákazku s nízkou hodnotou – podľa § </w:t>
      </w:r>
      <w:r>
        <w:rPr>
          <w:color w:val="000000"/>
          <w:lang w:val="en-US"/>
        </w:rPr>
        <w:t>117</w:t>
      </w:r>
      <w:r>
        <w:rPr>
          <w:color w:val="000000"/>
        </w:rPr>
        <w:t xml:space="preserve"> zákona č. 343/2015 Z. z. o verejnom obstarávaní a o zmene a doplnení niektorých zákonov v znení neskorších predpisov.</w:t>
      </w:r>
    </w:p>
    <w:p w:rsidR="004D58DD" w:rsidRDefault="004D58DD" w:rsidP="004D58DD">
      <w:pPr>
        <w:jc w:val="both"/>
      </w:pPr>
    </w:p>
    <w:p w:rsidR="004D58DD" w:rsidRDefault="004D58DD" w:rsidP="004D58DD">
      <w:pPr>
        <w:pStyle w:val="Odsekzoznamu"/>
        <w:numPr>
          <w:ilvl w:val="0"/>
          <w:numId w:val="1"/>
        </w:numPr>
        <w:ind w:left="709" w:hanging="709"/>
        <w:contextualSpacing/>
        <w:jc w:val="both"/>
        <w:rPr>
          <w:b/>
        </w:rPr>
      </w:pPr>
      <w:r>
        <w:rPr>
          <w:b/>
          <w:u w:val="single"/>
        </w:rPr>
        <w:t>Identifikácia verejného obstarávateľa</w:t>
      </w:r>
      <w:r>
        <w:rPr>
          <w:b/>
        </w:rPr>
        <w:t>:</w:t>
      </w:r>
    </w:p>
    <w:p w:rsidR="004D58DD" w:rsidRDefault="004D58DD" w:rsidP="004D58DD">
      <w:pPr>
        <w:pStyle w:val="Odsekzoznamu"/>
        <w:ind w:left="709"/>
        <w:contextualSpacing/>
        <w:jc w:val="both"/>
        <w:rPr>
          <w:b/>
        </w:rPr>
      </w:pPr>
    </w:p>
    <w:p w:rsidR="004D58DD" w:rsidRDefault="004D58DD" w:rsidP="004D58DD">
      <w:pPr>
        <w:ind w:left="2832" w:hanging="2124"/>
        <w:outlineLvl w:val="0"/>
        <w:rPr>
          <w:color w:val="000000"/>
        </w:rPr>
      </w:pPr>
      <w:r>
        <w:rPr>
          <w:color w:val="000000"/>
        </w:rPr>
        <w:t xml:space="preserve">Názov: </w:t>
      </w:r>
      <w:r>
        <w:rPr>
          <w:color w:val="000000"/>
        </w:rPr>
        <w:tab/>
      </w:r>
      <w:r>
        <w:t>Stredná odborná škola obchodu a služieb Jána Bocatia, Bocatiova 1,    Košice</w:t>
      </w:r>
    </w:p>
    <w:p w:rsidR="004D58DD" w:rsidRDefault="004D58DD" w:rsidP="004D58DD">
      <w:pPr>
        <w:suppressAutoHyphens w:val="0"/>
        <w:ind w:firstLine="708"/>
        <w:jc w:val="both"/>
      </w:pPr>
      <w:r>
        <w:rPr>
          <w:color w:val="000000"/>
        </w:rPr>
        <w:t xml:space="preserve">Adresa: </w:t>
      </w:r>
      <w:r>
        <w:rPr>
          <w:color w:val="000000"/>
        </w:rPr>
        <w:tab/>
        <w:t xml:space="preserve">             </w:t>
      </w:r>
      <w:r>
        <w:t>Bocatiova 1, 040 01 Košice</w:t>
      </w:r>
    </w:p>
    <w:p w:rsidR="004D58DD" w:rsidRDefault="004D58DD" w:rsidP="004D58DD">
      <w:pPr>
        <w:pStyle w:val="Odsekzoznamu"/>
        <w:ind w:left="0" w:firstLine="708"/>
        <w:rPr>
          <w:color w:val="000000"/>
        </w:rPr>
      </w:pPr>
      <w:r>
        <w:rPr>
          <w:color w:val="000000"/>
        </w:rPr>
        <w:t>Krajina:</w:t>
      </w:r>
      <w:r>
        <w:rPr>
          <w:color w:val="000000"/>
        </w:rPr>
        <w:tab/>
      </w:r>
      <w:r>
        <w:rPr>
          <w:color w:val="000000"/>
        </w:rPr>
        <w:tab/>
        <w:t>Slovenská republika</w:t>
      </w:r>
    </w:p>
    <w:p w:rsidR="004D58DD" w:rsidRDefault="004D58DD" w:rsidP="004D58DD">
      <w:pPr>
        <w:ind w:firstLine="708"/>
      </w:pPr>
      <w:r>
        <w:t>Štatutárny zástupca:</w:t>
      </w:r>
      <w:r>
        <w:tab/>
        <w:t xml:space="preserve">Ing. Martina </w:t>
      </w:r>
      <w:proofErr w:type="spellStart"/>
      <w:r>
        <w:t>Zeteková</w:t>
      </w:r>
      <w:proofErr w:type="spellEnd"/>
      <w:r>
        <w:t xml:space="preserve">, riaditeľka školy  </w:t>
      </w:r>
    </w:p>
    <w:p w:rsidR="004D58DD" w:rsidRDefault="004D58DD" w:rsidP="004D58DD">
      <w:pPr>
        <w:ind w:firstLine="708"/>
        <w:rPr>
          <w:color w:val="000000"/>
        </w:rPr>
      </w:pPr>
      <w:r>
        <w:rPr>
          <w:color w:val="000000"/>
        </w:rPr>
        <w:t>IČO:</w:t>
      </w:r>
      <w:r>
        <w:rPr>
          <w:color w:val="000000"/>
        </w:rPr>
        <w:tab/>
      </w:r>
      <w:r>
        <w:rPr>
          <w:color w:val="000000"/>
        </w:rPr>
        <w:tab/>
      </w:r>
      <w:r>
        <w:rPr>
          <w:color w:val="000000"/>
        </w:rPr>
        <w:tab/>
        <w:t>35570172</w:t>
      </w:r>
    </w:p>
    <w:p w:rsidR="004D58DD" w:rsidRDefault="004D58DD" w:rsidP="004D58DD">
      <w:pPr>
        <w:tabs>
          <w:tab w:val="left" w:pos="2141"/>
        </w:tabs>
        <w:rPr>
          <w:color w:val="000000"/>
        </w:rPr>
      </w:pPr>
      <w:r>
        <w:rPr>
          <w:color w:val="000000"/>
        </w:rPr>
        <w:t xml:space="preserve">             DIČ:</w:t>
      </w:r>
      <w:r>
        <w:rPr>
          <w:color w:val="000000"/>
        </w:rPr>
        <w:tab/>
      </w:r>
      <w:r>
        <w:rPr>
          <w:color w:val="000000"/>
        </w:rPr>
        <w:tab/>
        <w:t>2022109639</w:t>
      </w:r>
    </w:p>
    <w:p w:rsidR="004D58DD" w:rsidRDefault="004D58DD" w:rsidP="004D58DD">
      <w:pPr>
        <w:ind w:firstLine="708"/>
        <w:rPr>
          <w:color w:val="000000"/>
          <w:sz w:val="22"/>
          <w:szCs w:val="22"/>
        </w:rPr>
      </w:pPr>
      <w:r>
        <w:rPr>
          <w:color w:val="000000"/>
        </w:rPr>
        <w:t>Telefón:</w:t>
      </w:r>
      <w:r>
        <w:rPr>
          <w:color w:val="000000"/>
        </w:rPr>
        <w:tab/>
      </w:r>
      <w:r>
        <w:rPr>
          <w:color w:val="000000"/>
        </w:rPr>
        <w:tab/>
        <w:t>0904 397 951</w:t>
      </w:r>
    </w:p>
    <w:p w:rsidR="004D58DD" w:rsidRDefault="004D58DD" w:rsidP="004D58DD">
      <w:pPr>
        <w:ind w:firstLine="708"/>
        <w:rPr>
          <w:color w:val="000000"/>
        </w:rPr>
      </w:pPr>
      <w:r>
        <w:rPr>
          <w:color w:val="000000"/>
        </w:rPr>
        <w:t>Internetová adresa:</w:t>
      </w:r>
      <w:r>
        <w:rPr>
          <w:color w:val="000000"/>
        </w:rPr>
        <w:tab/>
        <w:t>www.sosbocatiuske.sk</w:t>
      </w:r>
    </w:p>
    <w:p w:rsidR="004D58DD" w:rsidRDefault="004D58DD" w:rsidP="004D58DD">
      <w:pPr>
        <w:ind w:firstLine="708"/>
        <w:rPr>
          <w:color w:val="000000"/>
        </w:rPr>
      </w:pPr>
      <w:r>
        <w:rPr>
          <w:color w:val="000000"/>
        </w:rPr>
        <w:t>bankové spojenie:</w:t>
      </w:r>
      <w:r>
        <w:rPr>
          <w:color w:val="000000"/>
        </w:rPr>
        <w:tab/>
        <w:t>Štátna pokladnica</w:t>
      </w:r>
    </w:p>
    <w:p w:rsidR="004D58DD" w:rsidRDefault="004D58DD" w:rsidP="004D58DD">
      <w:pPr>
        <w:ind w:firstLine="708"/>
        <w:rPr>
          <w:color w:val="000000"/>
        </w:rPr>
      </w:pPr>
      <w:r>
        <w:rPr>
          <w:color w:val="000000"/>
        </w:rPr>
        <w:t>Číslo účtu IBAN:</w:t>
      </w:r>
      <w:r>
        <w:rPr>
          <w:color w:val="000000"/>
        </w:rPr>
        <w:tab/>
        <w:t xml:space="preserve">SK13 8180 000000 7000243952 </w:t>
      </w:r>
    </w:p>
    <w:p w:rsidR="004D58DD" w:rsidRDefault="004D58DD" w:rsidP="004D58DD">
      <w:pPr>
        <w:autoSpaceDE w:val="0"/>
        <w:autoSpaceDN w:val="0"/>
        <w:adjustRightInd w:val="0"/>
        <w:spacing w:line="276" w:lineRule="auto"/>
        <w:ind w:firstLine="708"/>
        <w:rPr>
          <w:b/>
          <w:color w:val="000000"/>
          <w:lang w:eastAsia="sk-SK"/>
        </w:rPr>
      </w:pPr>
      <w:r>
        <w:rPr>
          <w:b/>
          <w:color w:val="000000"/>
          <w:lang w:eastAsia="sk-SK"/>
        </w:rPr>
        <w:t>Kontaktná osoba pre verejné obstarávanie:</w:t>
      </w:r>
      <w:r>
        <w:rPr>
          <w:b/>
          <w:color w:val="000000"/>
          <w:lang w:eastAsia="sk-SK"/>
        </w:rPr>
        <w:tab/>
      </w:r>
    </w:p>
    <w:p w:rsidR="004D58DD" w:rsidRDefault="004D58DD" w:rsidP="004D58DD">
      <w:pPr>
        <w:autoSpaceDE w:val="0"/>
        <w:autoSpaceDN w:val="0"/>
        <w:adjustRightInd w:val="0"/>
        <w:spacing w:line="276" w:lineRule="auto"/>
        <w:ind w:firstLine="708"/>
        <w:rPr>
          <w:rFonts w:cs="Arial"/>
          <w:color w:val="222222"/>
          <w:shd w:val="clear" w:color="auto" w:fill="FFFFFF"/>
        </w:rPr>
      </w:pPr>
      <w:r>
        <w:rPr>
          <w:rFonts w:cs="Arial"/>
          <w:color w:val="222222"/>
          <w:shd w:val="clear" w:color="auto" w:fill="FFFFFF"/>
        </w:rPr>
        <w:t xml:space="preserve">Ing. Daniela </w:t>
      </w:r>
      <w:proofErr w:type="spellStart"/>
      <w:r>
        <w:rPr>
          <w:rFonts w:cs="Arial"/>
          <w:color w:val="222222"/>
          <w:shd w:val="clear" w:color="auto" w:fill="FFFFFF"/>
        </w:rPr>
        <w:t>Sárosiová</w:t>
      </w:r>
      <w:proofErr w:type="spellEnd"/>
      <w:r>
        <w:rPr>
          <w:rFonts w:cs="Arial"/>
          <w:color w:val="222222"/>
          <w:shd w:val="clear" w:color="auto" w:fill="FFFFFF"/>
        </w:rPr>
        <w:t xml:space="preserve">, </w:t>
      </w:r>
      <w:proofErr w:type="spellStart"/>
      <w:r>
        <w:rPr>
          <w:rFonts w:cs="Arial"/>
          <w:color w:val="222222"/>
          <w:shd w:val="clear" w:color="auto" w:fill="FFFFFF"/>
        </w:rPr>
        <w:t>tel</w:t>
      </w:r>
      <w:proofErr w:type="spellEnd"/>
      <w:r>
        <w:rPr>
          <w:rFonts w:cs="Arial"/>
          <w:color w:val="222222"/>
          <w:shd w:val="clear" w:color="auto" w:fill="FFFFFF"/>
        </w:rPr>
        <w:t>: 055/6337128  kl.38</w:t>
      </w:r>
    </w:p>
    <w:p w:rsidR="004D58DD" w:rsidRDefault="004D58DD" w:rsidP="004D58DD">
      <w:pPr>
        <w:autoSpaceDE w:val="0"/>
        <w:autoSpaceDN w:val="0"/>
        <w:adjustRightInd w:val="0"/>
        <w:spacing w:line="276" w:lineRule="auto"/>
        <w:ind w:firstLine="708"/>
        <w:rPr>
          <w:b/>
          <w:color w:val="000000"/>
          <w:lang w:eastAsia="sk-SK"/>
        </w:rPr>
      </w:pPr>
      <w:r>
        <w:rPr>
          <w:b/>
          <w:color w:val="000000"/>
          <w:lang w:eastAsia="sk-SK"/>
        </w:rPr>
        <w:t>Pracovný kontakt pre vysvetlenie výzvy na predloženie ponuky:</w:t>
      </w:r>
    </w:p>
    <w:p w:rsidR="004D58DD" w:rsidRDefault="004D58DD" w:rsidP="004D58DD">
      <w:pPr>
        <w:autoSpaceDE w:val="0"/>
        <w:autoSpaceDN w:val="0"/>
        <w:adjustRightInd w:val="0"/>
        <w:spacing w:line="276" w:lineRule="auto"/>
        <w:ind w:firstLine="708"/>
        <w:rPr>
          <w:b/>
          <w:color w:val="000000"/>
          <w:lang w:eastAsia="sk-SK"/>
        </w:rPr>
      </w:pPr>
      <w:r>
        <w:rPr>
          <w:color w:val="000000"/>
          <w:lang w:eastAsia="sk-SK"/>
        </w:rPr>
        <w:t xml:space="preserve">Ing. Martina </w:t>
      </w:r>
      <w:proofErr w:type="spellStart"/>
      <w:r>
        <w:rPr>
          <w:color w:val="000000"/>
          <w:lang w:eastAsia="sk-SK"/>
        </w:rPr>
        <w:t>Zeteková</w:t>
      </w:r>
      <w:proofErr w:type="spellEnd"/>
      <w:r>
        <w:rPr>
          <w:color w:val="000000"/>
          <w:lang w:eastAsia="sk-SK"/>
        </w:rPr>
        <w:t>, email: skola@sosbocatiuske.sk</w:t>
      </w:r>
    </w:p>
    <w:p w:rsidR="004D58DD" w:rsidRDefault="004D58DD" w:rsidP="004D58DD">
      <w:pPr>
        <w:ind w:left="1636"/>
        <w:jc w:val="both"/>
        <w:rPr>
          <w:b/>
          <w:color w:val="000000"/>
        </w:rPr>
      </w:pPr>
    </w:p>
    <w:p w:rsidR="004D58DD" w:rsidRDefault="004D58DD" w:rsidP="004D58DD">
      <w:pPr>
        <w:numPr>
          <w:ilvl w:val="0"/>
          <w:numId w:val="1"/>
        </w:numPr>
        <w:ind w:left="709" w:hanging="709"/>
        <w:jc w:val="both"/>
        <w:rPr>
          <w:b/>
          <w:color w:val="000000"/>
        </w:rPr>
      </w:pPr>
      <w:r>
        <w:rPr>
          <w:b/>
          <w:u w:val="single"/>
        </w:rPr>
        <w:t>Názov predmetu zákazky</w:t>
      </w:r>
      <w:r>
        <w:rPr>
          <w:b/>
        </w:rPr>
        <w:t>:</w:t>
      </w:r>
    </w:p>
    <w:p w:rsidR="004D58DD" w:rsidRDefault="004D58DD" w:rsidP="004D58DD">
      <w:pPr>
        <w:ind w:left="709"/>
        <w:jc w:val="both"/>
        <w:rPr>
          <w:b/>
          <w:color w:val="000000"/>
        </w:rPr>
      </w:pPr>
    </w:p>
    <w:p w:rsidR="004D58DD" w:rsidRDefault="004D58DD" w:rsidP="004D58DD">
      <w:pPr>
        <w:ind w:left="705" w:hanging="705"/>
        <w:jc w:val="center"/>
        <w:rPr>
          <w:b/>
          <w:bCs/>
        </w:rPr>
      </w:pPr>
      <w:r>
        <w:rPr>
          <w:b/>
          <w:bCs/>
        </w:rPr>
        <w:t>„Oprava kanalizácie na pracovisku Kpt. Nálepku 19, Košice“</w:t>
      </w:r>
    </w:p>
    <w:p w:rsidR="004D58DD" w:rsidRDefault="004D58DD" w:rsidP="004D58DD">
      <w:pPr>
        <w:ind w:left="705" w:hanging="705"/>
        <w:jc w:val="center"/>
        <w:rPr>
          <w:b/>
          <w:bCs/>
        </w:rPr>
      </w:pPr>
    </w:p>
    <w:p w:rsidR="004D58DD" w:rsidRDefault="004D58DD" w:rsidP="004D58DD">
      <w:pPr>
        <w:shd w:val="clear" w:color="auto" w:fill="FFFFFF"/>
        <w:ind w:firstLine="708"/>
        <w:rPr>
          <w:color w:val="222222"/>
          <w:lang w:eastAsia="sk-SK"/>
        </w:rPr>
      </w:pPr>
      <w:r>
        <w:rPr>
          <w:b/>
        </w:rPr>
        <w:t xml:space="preserve">Hlavný slovník CPV: </w:t>
      </w:r>
    </w:p>
    <w:p w:rsidR="004D58DD" w:rsidRDefault="004D58DD" w:rsidP="004D58DD">
      <w:pPr>
        <w:widowControl w:val="0"/>
        <w:tabs>
          <w:tab w:val="left" w:pos="0"/>
          <w:tab w:val="left" w:pos="709"/>
          <w:tab w:val="center" w:pos="6120"/>
        </w:tabs>
        <w:suppressAutoHyphens w:val="0"/>
      </w:pPr>
      <w:r>
        <w:tab/>
        <w:t>45214220-8 Stavebné práce na objektoch stredných škôl</w:t>
      </w:r>
    </w:p>
    <w:p w:rsidR="004844AE" w:rsidRPr="004D58DD" w:rsidRDefault="004844AE" w:rsidP="004D58DD">
      <w:pPr>
        <w:widowControl w:val="0"/>
        <w:tabs>
          <w:tab w:val="left" w:pos="0"/>
          <w:tab w:val="left" w:pos="709"/>
          <w:tab w:val="center" w:pos="6120"/>
        </w:tabs>
        <w:suppressAutoHyphens w:val="0"/>
      </w:pPr>
    </w:p>
    <w:p w:rsidR="004D58DD" w:rsidRDefault="004D58DD" w:rsidP="004D58DD">
      <w:pPr>
        <w:pStyle w:val="Odsekzoznamu2"/>
        <w:numPr>
          <w:ilvl w:val="0"/>
          <w:numId w:val="1"/>
        </w:numPr>
        <w:ind w:left="709" w:hanging="709"/>
        <w:jc w:val="both"/>
      </w:pPr>
      <w:r>
        <w:rPr>
          <w:rFonts w:asciiTheme="minorHAnsi" w:hAnsiTheme="minorHAnsi"/>
          <w:b/>
          <w:bCs/>
          <w:u w:val="single"/>
        </w:rPr>
        <w:lastRenderedPageBreak/>
        <w:t>Opis predmetu zákazky</w:t>
      </w:r>
    </w:p>
    <w:p w:rsidR="004D58DD" w:rsidRDefault="004D58DD" w:rsidP="004D58DD">
      <w:pPr>
        <w:pStyle w:val="Odsekzoznamu2"/>
        <w:ind w:left="709"/>
        <w:jc w:val="both"/>
      </w:pPr>
      <w:r>
        <w:rPr>
          <w:rFonts w:asciiTheme="minorHAnsi" w:hAnsiTheme="minorHAnsi"/>
          <w:bCs/>
        </w:rPr>
        <w:t>Podrobná špecifikácia predmetu zákazky je definovaná v Prílohe č.2a,b – Krycí list výkazu výmeru + Výkaz - výmer</w:t>
      </w:r>
    </w:p>
    <w:p w:rsidR="004D58DD" w:rsidRDefault="004D58DD" w:rsidP="004D58DD">
      <w:pPr>
        <w:pStyle w:val="Odsekzoznamu2"/>
        <w:ind w:left="709"/>
        <w:jc w:val="both"/>
      </w:pPr>
      <w:r>
        <w:t>Variantne riešenie sa neumožňuje.</w:t>
      </w:r>
    </w:p>
    <w:p w:rsidR="004D58DD" w:rsidRDefault="004D58DD" w:rsidP="004D58DD">
      <w:pPr>
        <w:pStyle w:val="Odsekzoznamu2"/>
        <w:ind w:left="0"/>
        <w:contextualSpacing/>
        <w:jc w:val="both"/>
        <w:rPr>
          <w:b/>
        </w:rPr>
      </w:pPr>
    </w:p>
    <w:p w:rsidR="004D58DD" w:rsidRDefault="004D58DD" w:rsidP="004D58DD">
      <w:pPr>
        <w:pStyle w:val="Odsekzoznamu2"/>
        <w:ind w:left="0"/>
        <w:contextualSpacing/>
        <w:jc w:val="both"/>
        <w:rPr>
          <w:b/>
          <w:u w:val="single"/>
        </w:rPr>
      </w:pPr>
      <w:r>
        <w:rPr>
          <w:rFonts w:asciiTheme="minorHAnsi" w:hAnsiTheme="minorHAnsi"/>
          <w:b/>
        </w:rPr>
        <w:t>4</w:t>
      </w:r>
      <w:r>
        <w:rPr>
          <w:rFonts w:ascii="Times New Roman" w:hAnsi="Times New Roman"/>
          <w:b/>
        </w:rPr>
        <w:t>.</w:t>
      </w:r>
      <w:r>
        <w:rPr>
          <w:rFonts w:ascii="Times New Roman" w:hAnsi="Times New Roman"/>
          <w:b/>
        </w:rPr>
        <w:tab/>
      </w:r>
      <w:r>
        <w:rPr>
          <w:b/>
          <w:u w:val="single"/>
        </w:rPr>
        <w:t>Predpokladaná hodnota zákazky</w:t>
      </w:r>
    </w:p>
    <w:p w:rsidR="004D58DD" w:rsidRDefault="004D58DD" w:rsidP="004D58DD">
      <w:pPr>
        <w:pStyle w:val="Odsekzoznamu2"/>
        <w:ind w:left="0"/>
        <w:contextualSpacing/>
        <w:jc w:val="both"/>
        <w:rPr>
          <w:rFonts w:ascii="Times New Roman" w:hAnsi="Times New Roman"/>
          <w:u w:val="single"/>
        </w:rPr>
      </w:pPr>
      <w:r>
        <w:rPr>
          <w:b/>
        </w:rPr>
        <w:tab/>
      </w:r>
      <w:r>
        <w:t>Predpokladaná hodnota zákazky je</w:t>
      </w:r>
      <w:r>
        <w:rPr>
          <w:b/>
        </w:rPr>
        <w:t xml:space="preserve"> </w:t>
      </w:r>
      <w:r>
        <w:t>stanovená v hodnote:</w:t>
      </w:r>
      <w:r>
        <w:rPr>
          <w:b/>
        </w:rPr>
        <w:t xml:space="preserve"> 15.080,00 €</w:t>
      </w:r>
      <w:r>
        <w:rPr>
          <w:rFonts w:ascii="Times New Roman" w:hAnsi="Times New Roman"/>
        </w:rPr>
        <w:t xml:space="preserve">  </w:t>
      </w:r>
      <w:r>
        <w:rPr>
          <w:b/>
        </w:rPr>
        <w:t>bez DPH</w:t>
      </w:r>
    </w:p>
    <w:p w:rsidR="004D58DD" w:rsidRDefault="004D58DD" w:rsidP="004D58DD">
      <w:pPr>
        <w:pStyle w:val="Odsekzoznamu2"/>
        <w:ind w:left="0" w:firstLine="708"/>
        <w:jc w:val="both"/>
        <w:rPr>
          <w:b/>
        </w:rPr>
      </w:pPr>
      <w:r>
        <w:t>Celková hodnota zákazky nesmie prekročiť hodnotu:</w:t>
      </w:r>
      <w:r>
        <w:rPr>
          <w:b/>
        </w:rPr>
        <w:t xml:space="preserve"> 18.096,00 € s DPH</w:t>
      </w:r>
    </w:p>
    <w:p w:rsidR="004D58DD" w:rsidRDefault="004D58DD" w:rsidP="004D58DD">
      <w:pPr>
        <w:pStyle w:val="Odsekzoznamu2"/>
        <w:ind w:left="0" w:firstLine="708"/>
        <w:jc w:val="both"/>
        <w:rPr>
          <w:b/>
        </w:rPr>
      </w:pPr>
    </w:p>
    <w:p w:rsidR="004D58DD" w:rsidRDefault="004D58DD" w:rsidP="004D58DD">
      <w:pPr>
        <w:pStyle w:val="Odsekzoznamu2"/>
        <w:ind w:left="0"/>
        <w:contextualSpacing/>
        <w:jc w:val="both"/>
        <w:rPr>
          <w:rFonts w:asciiTheme="minorHAnsi" w:hAnsiTheme="minorHAnsi"/>
          <w:b/>
          <w:u w:val="single"/>
        </w:rPr>
      </w:pPr>
      <w:r>
        <w:rPr>
          <w:rFonts w:asciiTheme="minorHAnsi" w:hAnsiTheme="minorHAnsi"/>
          <w:b/>
        </w:rPr>
        <w:t xml:space="preserve">5.        </w:t>
      </w:r>
      <w:r>
        <w:rPr>
          <w:rFonts w:asciiTheme="minorHAnsi" w:hAnsiTheme="minorHAnsi"/>
          <w:b/>
          <w:u w:val="single"/>
        </w:rPr>
        <w:t>Typ zmluvného vzťahu</w:t>
      </w:r>
    </w:p>
    <w:p w:rsidR="004D58DD" w:rsidRDefault="004D58DD" w:rsidP="004D58DD">
      <w:pPr>
        <w:tabs>
          <w:tab w:val="left" w:pos="284"/>
        </w:tabs>
        <w:suppressAutoHyphens w:val="0"/>
        <w:ind w:left="705" w:hanging="705"/>
        <w:contextualSpacing/>
        <w:jc w:val="both"/>
        <w:rPr>
          <w:rFonts w:asciiTheme="minorHAnsi" w:hAnsiTheme="minorHAnsi"/>
          <w:u w:val="single"/>
        </w:rPr>
      </w:pPr>
      <w:r>
        <w:rPr>
          <w:rFonts w:asciiTheme="minorHAnsi" w:hAnsiTheme="minorHAnsi"/>
          <w:b/>
        </w:rPr>
        <w:tab/>
        <w:t xml:space="preserve">       </w:t>
      </w:r>
      <w:r>
        <w:rPr>
          <w:rFonts w:asciiTheme="minorHAnsi" w:hAnsiTheme="minorHAnsi"/>
        </w:rPr>
        <w:t>Verejný obstarávateľ určuje svoje obchodné podmienky dodania predmetu zákazky v zmluve o dielo, ktorá bude uzavretá s úspešným uchádzačom. Uchádzač predložením ponuky vyjadruje súhlas so zmluvnými podmienkami, ktoré verejný obstarávateľ uviedol v návrhu zmluvy.</w:t>
      </w:r>
    </w:p>
    <w:p w:rsidR="004D58DD" w:rsidRDefault="004D58DD" w:rsidP="004D58DD">
      <w:pPr>
        <w:tabs>
          <w:tab w:val="left" w:pos="284"/>
        </w:tabs>
        <w:suppressAutoHyphens w:val="0"/>
        <w:rPr>
          <w:rFonts w:ascii="Times New Roman" w:hAnsi="Times New Roman"/>
        </w:rPr>
      </w:pPr>
    </w:p>
    <w:p w:rsidR="004D58DD" w:rsidRDefault="004D58DD" w:rsidP="004D58DD">
      <w:pPr>
        <w:pStyle w:val="Odsekzoznamu"/>
        <w:tabs>
          <w:tab w:val="left" w:pos="284"/>
        </w:tabs>
        <w:suppressAutoHyphens w:val="0"/>
        <w:ind w:hanging="705"/>
        <w:rPr>
          <w:rFonts w:asciiTheme="minorHAnsi" w:hAnsiTheme="minorHAnsi"/>
          <w:b/>
          <w:bCs/>
          <w:u w:val="single"/>
        </w:rPr>
      </w:pPr>
      <w:r>
        <w:rPr>
          <w:rFonts w:asciiTheme="minorHAnsi" w:hAnsiTheme="minorHAnsi"/>
          <w:b/>
          <w:bCs/>
        </w:rPr>
        <w:t>6.</w:t>
      </w:r>
      <w:r>
        <w:rPr>
          <w:rFonts w:asciiTheme="minorHAnsi" w:hAnsiTheme="minorHAnsi"/>
          <w:b/>
          <w:bCs/>
        </w:rPr>
        <w:tab/>
      </w:r>
      <w:r>
        <w:rPr>
          <w:rFonts w:asciiTheme="minorHAnsi" w:hAnsiTheme="minorHAnsi"/>
          <w:b/>
          <w:bCs/>
        </w:rPr>
        <w:tab/>
      </w:r>
      <w:r>
        <w:rPr>
          <w:rFonts w:asciiTheme="minorHAnsi" w:hAnsiTheme="minorHAnsi"/>
          <w:b/>
          <w:bCs/>
          <w:u w:val="single"/>
        </w:rPr>
        <w:t>Miesto dodania predmetu zákazky</w:t>
      </w:r>
    </w:p>
    <w:p w:rsidR="004D58DD" w:rsidRDefault="004D58DD" w:rsidP="004D58DD">
      <w:pPr>
        <w:pStyle w:val="Odsekzoznamu"/>
        <w:tabs>
          <w:tab w:val="left" w:pos="284"/>
        </w:tabs>
        <w:suppressAutoHyphens w:val="0"/>
        <w:ind w:hanging="705"/>
      </w:pPr>
      <w:r>
        <w:rPr>
          <w:rFonts w:asciiTheme="minorHAnsi" w:hAnsiTheme="minorHAnsi"/>
          <w:b/>
          <w:bCs/>
        </w:rPr>
        <w:tab/>
      </w:r>
      <w:r>
        <w:rPr>
          <w:rFonts w:asciiTheme="minorHAnsi" w:hAnsiTheme="minorHAnsi"/>
          <w:b/>
          <w:bCs/>
        </w:rPr>
        <w:tab/>
      </w:r>
      <w:r>
        <w:t>Stredná odborná škola obchodu a služieb Jána Bocatia, Bocatiova 1,  040 01 Košice</w:t>
      </w:r>
    </w:p>
    <w:p w:rsidR="004D58DD" w:rsidRDefault="004D58DD" w:rsidP="004D58DD">
      <w:pPr>
        <w:pStyle w:val="Odsekzoznamu"/>
        <w:tabs>
          <w:tab w:val="left" w:pos="284"/>
        </w:tabs>
        <w:suppressAutoHyphens w:val="0"/>
        <w:ind w:hanging="705"/>
        <w:rPr>
          <w:rFonts w:asciiTheme="minorHAnsi" w:hAnsiTheme="minorHAnsi"/>
          <w:b/>
          <w:bCs/>
        </w:rPr>
      </w:pPr>
    </w:p>
    <w:p w:rsidR="004D58DD" w:rsidRDefault="004D58DD" w:rsidP="004D58DD">
      <w:pPr>
        <w:pStyle w:val="Odsekzoznamu"/>
        <w:tabs>
          <w:tab w:val="left" w:pos="284"/>
        </w:tabs>
        <w:ind w:left="0"/>
        <w:jc w:val="both"/>
        <w:rPr>
          <w:rFonts w:asciiTheme="minorHAnsi" w:hAnsiTheme="minorHAnsi"/>
          <w:b/>
          <w:bCs/>
        </w:rPr>
      </w:pPr>
      <w:r>
        <w:rPr>
          <w:rFonts w:asciiTheme="minorHAnsi" w:hAnsiTheme="minorHAnsi"/>
          <w:b/>
          <w:bCs/>
        </w:rPr>
        <w:t xml:space="preserve">7.          </w:t>
      </w:r>
      <w:r>
        <w:rPr>
          <w:rFonts w:asciiTheme="minorHAnsi" w:hAnsiTheme="minorHAnsi"/>
          <w:b/>
          <w:bCs/>
          <w:u w:val="single"/>
        </w:rPr>
        <w:t>Lehota na dodanie predmetu zákazky</w:t>
      </w:r>
    </w:p>
    <w:p w:rsidR="004D58DD" w:rsidRDefault="004D58DD" w:rsidP="004D58DD">
      <w:pPr>
        <w:pStyle w:val="Odsekzoznamu"/>
        <w:tabs>
          <w:tab w:val="left" w:pos="284"/>
        </w:tabs>
        <w:jc w:val="both"/>
      </w:pPr>
      <w:r>
        <w:t>Termín realizácie zákazky podlieha vydaniu právoplatného stavebného povolenia.</w:t>
      </w:r>
    </w:p>
    <w:p w:rsidR="004D58DD" w:rsidRDefault="004D58DD" w:rsidP="004D58DD">
      <w:pPr>
        <w:pStyle w:val="Odsekzoznamu"/>
        <w:tabs>
          <w:tab w:val="left" w:pos="284"/>
        </w:tabs>
        <w:jc w:val="both"/>
        <w:rPr>
          <w:color w:val="000000" w:themeColor="text1"/>
          <w:u w:val="single"/>
        </w:rPr>
      </w:pPr>
      <w:r>
        <w:rPr>
          <w:rFonts w:asciiTheme="minorHAnsi" w:hAnsiTheme="minorHAnsi"/>
          <w:bCs/>
        </w:rPr>
        <w:t>Lehota dodania predmetu zákazky  je najneskôr</w:t>
      </w:r>
      <w:r>
        <w:rPr>
          <w:rFonts w:asciiTheme="minorHAnsi" w:hAnsiTheme="minorHAnsi"/>
          <w:b/>
          <w:bCs/>
        </w:rPr>
        <w:t xml:space="preserve"> </w:t>
      </w:r>
      <w:r>
        <w:rPr>
          <w:color w:val="000000" w:themeColor="text1"/>
          <w:u w:val="single"/>
        </w:rPr>
        <w:t>do 4 týždňov od prevzatia staveniska</w:t>
      </w:r>
    </w:p>
    <w:p w:rsidR="004D58DD" w:rsidRDefault="004D58DD" w:rsidP="004D58DD">
      <w:pPr>
        <w:pStyle w:val="Odsekzoznamu"/>
        <w:tabs>
          <w:tab w:val="left" w:pos="284"/>
        </w:tabs>
        <w:jc w:val="both"/>
        <w:rPr>
          <w:color w:val="FF0000"/>
        </w:rPr>
      </w:pPr>
    </w:p>
    <w:p w:rsidR="004D58DD" w:rsidRDefault="004D58DD" w:rsidP="004D58DD">
      <w:pPr>
        <w:tabs>
          <w:tab w:val="left" w:pos="284"/>
        </w:tabs>
        <w:suppressAutoHyphens w:val="0"/>
        <w:ind w:left="705" w:hanging="705"/>
        <w:contextualSpacing/>
        <w:jc w:val="both"/>
        <w:rPr>
          <w:rFonts w:asciiTheme="minorHAnsi" w:hAnsiTheme="minorHAnsi"/>
          <w:b/>
        </w:rPr>
      </w:pPr>
      <w:r>
        <w:rPr>
          <w:rFonts w:asciiTheme="minorHAnsi" w:hAnsiTheme="minorHAnsi"/>
          <w:b/>
        </w:rPr>
        <w:t xml:space="preserve">8.         </w:t>
      </w:r>
      <w:r>
        <w:rPr>
          <w:rFonts w:asciiTheme="minorHAnsi" w:hAnsiTheme="minorHAnsi"/>
          <w:b/>
          <w:u w:val="single"/>
        </w:rPr>
        <w:t>Platobné podmienky a zdroj financovania</w:t>
      </w:r>
    </w:p>
    <w:p w:rsidR="004D58DD" w:rsidRDefault="004D58DD" w:rsidP="004D58DD">
      <w:pPr>
        <w:tabs>
          <w:tab w:val="left" w:pos="284"/>
        </w:tabs>
        <w:suppressAutoHyphens w:val="0"/>
        <w:ind w:left="705" w:hanging="705"/>
        <w:contextualSpacing/>
        <w:jc w:val="both"/>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Predmet zákazky sa bude financovať: </w:t>
      </w:r>
    </w:p>
    <w:p w:rsidR="004D58DD" w:rsidRDefault="004D58DD" w:rsidP="004D58DD">
      <w:pPr>
        <w:pStyle w:val="Odsekzoznamu"/>
        <w:numPr>
          <w:ilvl w:val="0"/>
          <w:numId w:val="2"/>
        </w:numPr>
        <w:tabs>
          <w:tab w:val="left" w:pos="284"/>
        </w:tabs>
        <w:suppressAutoHyphens w:val="0"/>
        <w:contextualSpacing/>
        <w:jc w:val="both"/>
        <w:rPr>
          <w:rFonts w:asciiTheme="minorHAnsi" w:hAnsiTheme="minorHAnsi"/>
        </w:rPr>
      </w:pPr>
      <w:r>
        <w:rPr>
          <w:rFonts w:asciiTheme="minorHAnsi" w:hAnsiTheme="minorHAnsi"/>
        </w:rPr>
        <w:t>50% finančné prostriedky  z rozpočtu verejného obstarávateľa a</w:t>
      </w:r>
    </w:p>
    <w:p w:rsidR="004D58DD" w:rsidRDefault="004D58DD" w:rsidP="004D58DD">
      <w:pPr>
        <w:pStyle w:val="Odsekzoznamu"/>
        <w:numPr>
          <w:ilvl w:val="0"/>
          <w:numId w:val="2"/>
        </w:numPr>
        <w:tabs>
          <w:tab w:val="left" w:pos="284"/>
        </w:tabs>
        <w:suppressAutoHyphens w:val="0"/>
        <w:contextualSpacing/>
        <w:jc w:val="both"/>
        <w:rPr>
          <w:rFonts w:asciiTheme="minorHAnsi" w:hAnsiTheme="minorHAnsi"/>
        </w:rPr>
      </w:pPr>
      <w:r>
        <w:rPr>
          <w:rFonts w:asciiTheme="minorHAnsi" w:hAnsiTheme="minorHAnsi"/>
        </w:rPr>
        <w:t>50% finančné prostriedky spolumajiteľa budovy,</w:t>
      </w:r>
    </w:p>
    <w:p w:rsidR="004D58DD" w:rsidRDefault="004D58DD" w:rsidP="004D58DD">
      <w:pPr>
        <w:pStyle w:val="Odsekzoznamu"/>
        <w:tabs>
          <w:tab w:val="left" w:pos="284"/>
        </w:tabs>
        <w:suppressAutoHyphens w:val="0"/>
        <w:jc w:val="both"/>
      </w:pPr>
      <w:r>
        <w:rPr>
          <w:rFonts w:asciiTheme="minorHAnsi" w:hAnsiTheme="minorHAnsi"/>
        </w:rPr>
        <w:t xml:space="preserve">formou bezhotovostného platobného styku. Verejný obstarávateľ neposkytne zálohovú platbu. </w:t>
      </w:r>
      <w:r>
        <w:t xml:space="preserve"> Cena uvedená  v ponuke je záväzná počas celého obdobia  platnosti  zmluvy.</w:t>
      </w:r>
    </w:p>
    <w:p w:rsidR="004D58DD" w:rsidRDefault="004D58DD" w:rsidP="004D58DD">
      <w:pPr>
        <w:tabs>
          <w:tab w:val="left" w:pos="284"/>
        </w:tabs>
        <w:suppressAutoHyphens w:val="0"/>
        <w:contextualSpacing/>
        <w:jc w:val="both"/>
        <w:rPr>
          <w:rFonts w:asciiTheme="minorHAnsi" w:hAnsiTheme="minorHAnsi"/>
        </w:rPr>
      </w:pPr>
    </w:p>
    <w:p w:rsidR="004D58DD" w:rsidRDefault="004D58DD" w:rsidP="004D58DD">
      <w:pPr>
        <w:tabs>
          <w:tab w:val="left" w:pos="284"/>
        </w:tabs>
        <w:suppressAutoHyphens w:val="0"/>
        <w:rPr>
          <w:rFonts w:asciiTheme="minorHAnsi" w:hAnsiTheme="minorHAnsi"/>
          <w:b/>
          <w:u w:val="single"/>
        </w:rPr>
      </w:pPr>
      <w:r>
        <w:rPr>
          <w:rFonts w:asciiTheme="minorHAnsi" w:hAnsiTheme="minorHAnsi"/>
          <w:b/>
          <w:bCs/>
          <w:color w:val="000000"/>
        </w:rPr>
        <w:t>9.</w:t>
      </w:r>
      <w:r>
        <w:rPr>
          <w:rFonts w:asciiTheme="minorHAnsi" w:hAnsiTheme="minorHAnsi"/>
          <w:b/>
          <w:bCs/>
          <w:color w:val="000000"/>
        </w:rPr>
        <w:tab/>
      </w:r>
      <w:r>
        <w:rPr>
          <w:rFonts w:asciiTheme="minorHAnsi" w:hAnsiTheme="minorHAnsi"/>
          <w:b/>
          <w:bCs/>
          <w:color w:val="000000"/>
        </w:rPr>
        <w:tab/>
      </w:r>
      <w:r>
        <w:rPr>
          <w:rFonts w:asciiTheme="minorHAnsi" w:hAnsiTheme="minorHAnsi"/>
          <w:b/>
          <w:bCs/>
          <w:color w:val="000000"/>
          <w:u w:val="single"/>
        </w:rPr>
        <w:t xml:space="preserve"> </w:t>
      </w:r>
      <w:r>
        <w:rPr>
          <w:rFonts w:asciiTheme="minorHAnsi" w:hAnsiTheme="minorHAnsi"/>
          <w:b/>
          <w:u w:val="single"/>
        </w:rPr>
        <w:t>Podmienky účasti:</w:t>
      </w:r>
    </w:p>
    <w:p w:rsidR="004D58DD" w:rsidRDefault="004D58DD" w:rsidP="004D58DD">
      <w:pPr>
        <w:pStyle w:val="Odsekzoznamu"/>
        <w:numPr>
          <w:ilvl w:val="3"/>
          <w:numId w:val="3"/>
        </w:numPr>
        <w:tabs>
          <w:tab w:val="left" w:pos="284"/>
        </w:tabs>
        <w:suppressAutoHyphens w:val="0"/>
        <w:ind w:left="1134" w:hanging="425"/>
        <w:rPr>
          <w:rFonts w:asciiTheme="minorHAnsi" w:hAnsiTheme="minorHAnsi"/>
        </w:rPr>
      </w:pPr>
      <w:r>
        <w:rPr>
          <w:rFonts w:asciiTheme="minorHAnsi" w:hAnsiTheme="minorHAnsi"/>
        </w:rPr>
        <w:t xml:space="preserve">Uchádzač musí spĺňať podmienky účasti týkajúcej sa </w:t>
      </w:r>
      <w:r>
        <w:rPr>
          <w:rFonts w:asciiTheme="minorHAnsi" w:hAnsiTheme="minorHAnsi"/>
          <w:b/>
        </w:rPr>
        <w:t>osobného postavenia</w:t>
      </w:r>
      <w:r>
        <w:rPr>
          <w:rFonts w:asciiTheme="minorHAnsi" w:hAnsiTheme="minorHAnsi"/>
        </w:rPr>
        <w:t>:</w:t>
      </w:r>
    </w:p>
    <w:p w:rsidR="004D58DD" w:rsidRDefault="004D58DD" w:rsidP="004D58DD">
      <w:pPr>
        <w:pStyle w:val="Odsekzoznamu"/>
        <w:numPr>
          <w:ilvl w:val="1"/>
          <w:numId w:val="3"/>
        </w:numPr>
        <w:tabs>
          <w:tab w:val="left" w:pos="284"/>
        </w:tabs>
        <w:suppressAutoHyphens w:val="0"/>
        <w:jc w:val="both"/>
        <w:rPr>
          <w:rFonts w:asciiTheme="minorHAnsi" w:hAnsiTheme="minorHAnsi"/>
        </w:rPr>
      </w:pPr>
      <w:r>
        <w:rPr>
          <w:rFonts w:asciiTheme="minorHAnsi" w:hAnsiTheme="minorHAnsi"/>
        </w:rPr>
        <w:t xml:space="preserve">podľa § 32 ods. 1 písm. e) zákona o verejnom obstarávaní, </w:t>
      </w:r>
      <w:proofErr w:type="spellStart"/>
      <w:r>
        <w:rPr>
          <w:rFonts w:asciiTheme="minorHAnsi" w:hAnsiTheme="minorHAnsi"/>
        </w:rPr>
        <w:t>t.j</w:t>
      </w:r>
      <w:proofErr w:type="spellEnd"/>
      <w:r>
        <w:rPr>
          <w:rFonts w:asciiTheme="minorHAnsi" w:hAnsiTheme="minorHAnsi"/>
        </w:rPr>
        <w:t xml:space="preserve">. uchádzač je oprávnený dodávať tovar, uskutočňovať stavebné práce alebo poskytovať službu, ktorá zodpovedá predmetu zákazky. </w:t>
      </w:r>
      <w:r>
        <w:rPr>
          <w:rFonts w:asciiTheme="minorHAnsi" w:hAnsiTheme="minorHAnsi"/>
          <w:b/>
        </w:rPr>
        <w:t>Uchádzač nemusí v ponuke predkladať doklad o oprávnení uskutočňovať stavebné práce</w:t>
      </w:r>
      <w:r>
        <w:rPr>
          <w:rFonts w:asciiTheme="minorHAnsi" w:hAnsiTheme="minorHAnsi"/>
        </w:rPr>
        <w:t>, ktoré zodpovedajú predmetu zákazky. Túto skutočnosť si overí verejný obstarávateľ sám v príslušnom registri, v ktorom je uchádzač zapísaný. V prípade, že uchádzač nemá oprávnenie plniť predmet zákazky, nebude jeho ponuka hodnotená,</w:t>
      </w:r>
    </w:p>
    <w:p w:rsidR="004D58DD" w:rsidRDefault="004D58DD" w:rsidP="004D58DD">
      <w:pPr>
        <w:pStyle w:val="Odsekzoznamu"/>
        <w:numPr>
          <w:ilvl w:val="1"/>
          <w:numId w:val="3"/>
        </w:numPr>
        <w:tabs>
          <w:tab w:val="left" w:pos="284"/>
        </w:tabs>
        <w:suppressAutoHyphens w:val="0"/>
        <w:jc w:val="both"/>
        <w:rPr>
          <w:rFonts w:asciiTheme="minorHAnsi" w:hAnsiTheme="minorHAnsi"/>
          <w:color w:val="FF0000"/>
        </w:rPr>
      </w:pPr>
      <w:r>
        <w:rPr>
          <w:rFonts w:asciiTheme="minorHAnsi" w:hAnsiTheme="minorHAnsi"/>
        </w:rPr>
        <w:t xml:space="preserve">podľa § 32 ods. 1 písm. f) zákona o verejnom obstarávaní, </w:t>
      </w:r>
      <w:proofErr w:type="spellStart"/>
      <w:r>
        <w:rPr>
          <w:rFonts w:asciiTheme="minorHAnsi" w:hAnsiTheme="minorHAnsi"/>
        </w:rPr>
        <w:t>t.j</w:t>
      </w:r>
      <w:proofErr w:type="spellEnd"/>
      <w:r>
        <w:rPr>
          <w:rFonts w:asciiTheme="minorHAnsi" w:hAnsiTheme="minorHAnsi"/>
        </w:rPr>
        <w:t>. uchádzač nemá uložený zákaz účasti vo verejnom obstarávaní potvrdený konečným rozhodnutím v Slovenskej republike alebo v štáte sídla, miesta podnikania alebo obvyklého pobytu. Túto skutočnosť uchádzač potvrdí svojim podpisom vo vyhlásení – Príloha č. 4.</w:t>
      </w:r>
    </w:p>
    <w:p w:rsidR="004D58DD" w:rsidRDefault="004D58DD" w:rsidP="004D58DD">
      <w:pPr>
        <w:pStyle w:val="Odsekzoznamu"/>
        <w:numPr>
          <w:ilvl w:val="0"/>
          <w:numId w:val="3"/>
        </w:numPr>
        <w:tabs>
          <w:tab w:val="left" w:pos="284"/>
        </w:tabs>
        <w:suppressAutoHyphens w:val="0"/>
        <w:ind w:left="1134" w:hanging="567"/>
        <w:jc w:val="both"/>
        <w:rPr>
          <w:bCs/>
        </w:rPr>
      </w:pPr>
      <w:r>
        <w:rPr>
          <w:rFonts w:asciiTheme="minorHAnsi" w:hAnsiTheme="minorHAnsi"/>
          <w:bCs/>
        </w:rPr>
        <w:t xml:space="preserve">Uchádzač nesmie byť vedený v registri osôb so zákazom účasti vo verejnom obstarávaní, ktorý vedie Úrad pre verejné obstarávanie podľa §183 zákona o verejnom obstarávaní, </w:t>
      </w:r>
      <w:r>
        <w:rPr>
          <w:rFonts w:cs="Calibri"/>
          <w:spacing w:val="-1"/>
          <w:sz w:val="22"/>
          <w:szCs w:val="22"/>
        </w:rPr>
        <w:t>túto skutočnosť si overí verejný obstarávateľ sám. V prípade, že uchádzač je vedený v tomto registri ku dňu predkladania ponúk, nebude jeho ponuka hodnotená.</w:t>
      </w:r>
    </w:p>
    <w:p w:rsidR="004D58DD" w:rsidRDefault="004D58DD" w:rsidP="004D58DD">
      <w:pPr>
        <w:pStyle w:val="Odsekzoznamu"/>
        <w:numPr>
          <w:ilvl w:val="0"/>
          <w:numId w:val="3"/>
        </w:numPr>
        <w:tabs>
          <w:tab w:val="left" w:pos="284"/>
        </w:tabs>
        <w:suppressAutoHyphens w:val="0"/>
        <w:ind w:left="1134" w:hanging="567"/>
        <w:jc w:val="both"/>
        <w:rPr>
          <w:bCs/>
        </w:rPr>
      </w:pPr>
      <w:r>
        <w:rPr>
          <w:rFonts w:asciiTheme="minorHAnsi" w:hAnsiTheme="minorHAnsi"/>
          <w:bCs/>
          <w:color w:val="000000"/>
        </w:rPr>
        <w:t xml:space="preserve">Zo strany uchádzačov je doporučené vykonať obhliadku miesta uskutočnenia stavebných prác, aby si sami overili a získali informácie, ktoré budú potrebné na prípravu a spracovanie ponuky. </w:t>
      </w:r>
      <w:r>
        <w:rPr>
          <w:bCs/>
          <w:color w:val="000000"/>
        </w:rPr>
        <w:t xml:space="preserve">Miesto, deň a hodina obhliadky bude vopred dohodnutá zo záujemcom, záujemca sa môže prihlásiť telefonicky alebo mailom. Kontaktná osoba: </w:t>
      </w:r>
      <w:r>
        <w:rPr>
          <w:bCs/>
        </w:rPr>
        <w:t xml:space="preserve">Michaela Mischurová, hospodárka školy, tel. kontakt: 055/633 71 28. </w:t>
      </w:r>
    </w:p>
    <w:p w:rsidR="004D58DD" w:rsidRDefault="004D58DD" w:rsidP="004D58DD">
      <w:pPr>
        <w:pStyle w:val="Odsekzoznamu"/>
        <w:numPr>
          <w:ilvl w:val="0"/>
          <w:numId w:val="3"/>
        </w:numPr>
        <w:tabs>
          <w:tab w:val="left" w:pos="284"/>
        </w:tabs>
        <w:suppressAutoHyphens w:val="0"/>
        <w:ind w:left="1134" w:hanging="567"/>
        <w:jc w:val="both"/>
        <w:rPr>
          <w:bCs/>
        </w:rPr>
      </w:pPr>
      <w:r>
        <w:lastRenderedPageBreak/>
        <w:t xml:space="preserve">Uchádzač musí predložiť referencie realizovaných obdobných zákaziek v rokoch 2018-2021 s uvedením minimálne roku realizácie zákaziek a názvu – </w:t>
      </w:r>
      <w:r>
        <w:rPr>
          <w:b/>
        </w:rPr>
        <w:t>Príloha č.6.</w:t>
      </w:r>
    </w:p>
    <w:p w:rsidR="004D58DD" w:rsidRDefault="004D58DD" w:rsidP="004D58DD">
      <w:pPr>
        <w:pStyle w:val="Odsekzoznamu"/>
        <w:tabs>
          <w:tab w:val="left" w:pos="284"/>
        </w:tabs>
        <w:suppressAutoHyphens w:val="0"/>
        <w:ind w:left="786"/>
        <w:contextualSpacing/>
        <w:jc w:val="both"/>
        <w:rPr>
          <w:rFonts w:asciiTheme="minorHAnsi" w:hAnsiTheme="minorHAnsi"/>
          <w:b/>
        </w:rPr>
      </w:pPr>
    </w:p>
    <w:p w:rsidR="004D58DD" w:rsidRDefault="004D58DD" w:rsidP="004D58DD">
      <w:pPr>
        <w:pStyle w:val="Odsekzoznamu"/>
        <w:tabs>
          <w:tab w:val="left" w:pos="284"/>
        </w:tabs>
        <w:suppressAutoHyphens w:val="0"/>
        <w:ind w:left="786"/>
        <w:contextualSpacing/>
        <w:jc w:val="both"/>
        <w:rPr>
          <w:rFonts w:asciiTheme="minorHAnsi" w:hAnsiTheme="minorHAnsi"/>
          <w:b/>
          <w:i/>
        </w:rPr>
      </w:pPr>
      <w:r>
        <w:rPr>
          <w:rFonts w:asciiTheme="minorHAnsi" w:hAnsiTheme="minorHAnsi"/>
          <w:b/>
          <w:i/>
        </w:rPr>
        <w:t>Uchádzač predloží do súťaže:</w:t>
      </w:r>
    </w:p>
    <w:p w:rsidR="004D58DD" w:rsidRDefault="004D58DD" w:rsidP="004D58DD">
      <w:pPr>
        <w:pStyle w:val="Odsekzoznamu"/>
        <w:tabs>
          <w:tab w:val="left" w:pos="284"/>
        </w:tabs>
        <w:suppressAutoHyphens w:val="0"/>
        <w:ind w:left="786"/>
        <w:contextualSpacing/>
        <w:jc w:val="both"/>
        <w:rPr>
          <w:rFonts w:asciiTheme="minorHAnsi" w:hAnsiTheme="minorHAnsi"/>
          <w:b/>
        </w:rPr>
      </w:pPr>
    </w:p>
    <w:p w:rsidR="004D58DD" w:rsidRDefault="004D58DD" w:rsidP="004D58DD">
      <w:pPr>
        <w:pStyle w:val="Obojstrann"/>
        <w:numPr>
          <w:ilvl w:val="0"/>
          <w:numId w:val="4"/>
        </w:numPr>
        <w:rPr>
          <w:rFonts w:asciiTheme="minorHAnsi" w:hAnsiTheme="minorHAnsi" w:cs="Times New Roman"/>
          <w:b/>
          <w:sz w:val="24"/>
          <w:szCs w:val="24"/>
        </w:rPr>
      </w:pPr>
      <w:r>
        <w:rPr>
          <w:rFonts w:asciiTheme="minorHAnsi" w:hAnsiTheme="minorHAnsi" w:cs="Times New Roman"/>
          <w:b/>
          <w:sz w:val="24"/>
          <w:szCs w:val="24"/>
        </w:rPr>
        <w:t>Návrh uchádzača na plnenie súťažných kritérií – Príloha č. 1</w:t>
      </w:r>
    </w:p>
    <w:p w:rsidR="004D58DD" w:rsidRDefault="004D58DD" w:rsidP="004D58DD">
      <w:pPr>
        <w:pStyle w:val="Obojstrann"/>
        <w:numPr>
          <w:ilvl w:val="0"/>
          <w:numId w:val="4"/>
        </w:numPr>
        <w:rPr>
          <w:rFonts w:asciiTheme="minorHAnsi" w:hAnsiTheme="minorHAnsi" w:cs="Times New Roman"/>
          <w:b/>
          <w:sz w:val="24"/>
          <w:szCs w:val="24"/>
        </w:rPr>
      </w:pPr>
      <w:r>
        <w:rPr>
          <w:rFonts w:asciiTheme="minorHAnsi" w:hAnsiTheme="minorHAnsi" w:cs="Times New Roman"/>
          <w:b/>
          <w:sz w:val="24"/>
          <w:szCs w:val="24"/>
        </w:rPr>
        <w:t>Krycí list Výkazu - výmeru + Výkaz – výmer – Príloha č. 2a,b</w:t>
      </w:r>
    </w:p>
    <w:p w:rsidR="004D58DD" w:rsidRDefault="004D58DD" w:rsidP="004D58DD">
      <w:pPr>
        <w:pStyle w:val="Obojstrann"/>
        <w:numPr>
          <w:ilvl w:val="0"/>
          <w:numId w:val="4"/>
        </w:numPr>
        <w:rPr>
          <w:rFonts w:asciiTheme="minorHAnsi" w:hAnsiTheme="minorHAnsi" w:cs="Times New Roman"/>
          <w:b/>
          <w:sz w:val="24"/>
          <w:szCs w:val="24"/>
        </w:rPr>
      </w:pPr>
      <w:r>
        <w:rPr>
          <w:rFonts w:asciiTheme="minorHAnsi" w:hAnsiTheme="minorHAnsi"/>
          <w:b/>
          <w:sz w:val="24"/>
          <w:szCs w:val="24"/>
        </w:rPr>
        <w:t>Návrh Zmluvy o dielo s prílohami – Príloha č. 3</w:t>
      </w:r>
    </w:p>
    <w:p w:rsidR="004D58DD" w:rsidRDefault="004D58DD" w:rsidP="004D58DD">
      <w:pPr>
        <w:pStyle w:val="Obojstrann"/>
        <w:numPr>
          <w:ilvl w:val="0"/>
          <w:numId w:val="4"/>
        </w:numPr>
        <w:rPr>
          <w:rFonts w:asciiTheme="minorHAnsi" w:hAnsiTheme="minorHAnsi" w:cs="Times New Roman"/>
          <w:b/>
          <w:sz w:val="24"/>
          <w:szCs w:val="24"/>
        </w:rPr>
      </w:pPr>
      <w:r>
        <w:rPr>
          <w:rFonts w:asciiTheme="minorHAnsi" w:hAnsiTheme="minorHAnsi" w:cs="Times New Roman"/>
          <w:b/>
          <w:sz w:val="24"/>
          <w:szCs w:val="24"/>
        </w:rPr>
        <w:t>Čestné vyhlásenie  uchádzača – Príloha č. 4</w:t>
      </w:r>
    </w:p>
    <w:p w:rsidR="004D58DD" w:rsidRDefault="004D58DD" w:rsidP="004D58DD">
      <w:pPr>
        <w:pStyle w:val="Obojstrann"/>
        <w:numPr>
          <w:ilvl w:val="0"/>
          <w:numId w:val="4"/>
        </w:numPr>
        <w:rPr>
          <w:rFonts w:asciiTheme="minorHAnsi" w:hAnsiTheme="minorHAnsi" w:cs="Times New Roman"/>
          <w:b/>
          <w:sz w:val="24"/>
          <w:szCs w:val="24"/>
        </w:rPr>
      </w:pPr>
      <w:r>
        <w:rPr>
          <w:rFonts w:asciiTheme="minorHAnsi" w:hAnsiTheme="minorHAnsi" w:cs="Times New Roman"/>
          <w:b/>
          <w:sz w:val="24"/>
          <w:szCs w:val="24"/>
        </w:rPr>
        <w:t>Konflikt záujmov – Príloha č. 5</w:t>
      </w:r>
    </w:p>
    <w:p w:rsidR="004D58DD" w:rsidRDefault="004D58DD" w:rsidP="004D58DD">
      <w:pPr>
        <w:pStyle w:val="Obojstrann"/>
        <w:numPr>
          <w:ilvl w:val="0"/>
          <w:numId w:val="4"/>
        </w:numPr>
        <w:rPr>
          <w:rFonts w:asciiTheme="minorHAnsi" w:hAnsiTheme="minorHAnsi" w:cs="Times New Roman"/>
          <w:b/>
          <w:sz w:val="24"/>
          <w:szCs w:val="24"/>
        </w:rPr>
      </w:pPr>
      <w:r>
        <w:rPr>
          <w:rFonts w:asciiTheme="minorHAnsi" w:hAnsiTheme="minorHAnsi" w:cs="Times New Roman"/>
          <w:b/>
          <w:sz w:val="24"/>
          <w:szCs w:val="24"/>
        </w:rPr>
        <w:t>Referencie realizovaných obdobných zákaziek – Príloha č. 6</w:t>
      </w:r>
    </w:p>
    <w:p w:rsidR="004D58DD" w:rsidRDefault="004D58DD" w:rsidP="004D58DD">
      <w:pPr>
        <w:pStyle w:val="Odsekzoznamu"/>
        <w:tabs>
          <w:tab w:val="left" w:pos="284"/>
        </w:tabs>
        <w:ind w:left="709"/>
        <w:jc w:val="both"/>
      </w:pPr>
      <w:r>
        <w:rPr>
          <w:rFonts w:cs="Calibri"/>
          <w:spacing w:val="-1"/>
        </w:rPr>
        <w:t xml:space="preserve">Všetky požadované dokumenty musia byť </w:t>
      </w:r>
      <w:r>
        <w:rPr>
          <w:rFonts w:cs="Calibri"/>
        </w:rPr>
        <w:t>podpísané</w:t>
      </w:r>
      <w:r>
        <w:rPr>
          <w:rFonts w:cs="Calibri"/>
          <w:spacing w:val="21"/>
        </w:rPr>
        <w:t xml:space="preserve"> </w:t>
      </w:r>
      <w:r>
        <w:rPr>
          <w:rFonts w:cs="Calibri"/>
        </w:rPr>
        <w:t>osobou</w:t>
      </w:r>
      <w:r>
        <w:rPr>
          <w:rFonts w:cs="Calibri"/>
          <w:spacing w:val="26"/>
        </w:rPr>
        <w:t xml:space="preserve"> </w:t>
      </w:r>
      <w:r>
        <w:rPr>
          <w:rFonts w:cs="Calibri"/>
          <w:spacing w:val="-1"/>
        </w:rPr>
        <w:t>oprávnenou</w:t>
      </w:r>
      <w:r>
        <w:rPr>
          <w:rFonts w:cs="Calibri"/>
          <w:spacing w:val="26"/>
        </w:rPr>
        <w:t xml:space="preserve"> </w:t>
      </w:r>
      <w:r>
        <w:rPr>
          <w:rFonts w:cs="Calibri"/>
          <w:spacing w:val="-1"/>
        </w:rPr>
        <w:t>konať</w:t>
      </w:r>
      <w:r>
        <w:rPr>
          <w:rFonts w:cs="Calibri"/>
          <w:spacing w:val="26"/>
        </w:rPr>
        <w:t xml:space="preserve"> </w:t>
      </w:r>
      <w:r>
        <w:rPr>
          <w:rFonts w:cs="Calibri"/>
        </w:rPr>
        <w:t>v</w:t>
      </w:r>
      <w:r>
        <w:rPr>
          <w:rFonts w:cs="Calibri"/>
          <w:spacing w:val="26"/>
        </w:rPr>
        <w:t xml:space="preserve"> </w:t>
      </w:r>
      <w:r>
        <w:rPr>
          <w:rFonts w:cs="Calibri"/>
        </w:rPr>
        <w:t>mene</w:t>
      </w:r>
      <w:r>
        <w:rPr>
          <w:rFonts w:cs="Calibri"/>
          <w:spacing w:val="24"/>
        </w:rPr>
        <w:t xml:space="preserve"> </w:t>
      </w:r>
      <w:r>
        <w:rPr>
          <w:rFonts w:cs="Calibri"/>
          <w:spacing w:val="-1"/>
        </w:rPr>
        <w:t>uchádzača,</w:t>
      </w:r>
      <w:r>
        <w:rPr>
          <w:rFonts w:cs="Calibri"/>
          <w:spacing w:val="26"/>
        </w:rPr>
        <w:t xml:space="preserve"> </w:t>
      </w:r>
      <w:r>
        <w:rPr>
          <w:rFonts w:cs="Calibri"/>
        </w:rPr>
        <w:t>v</w:t>
      </w:r>
      <w:r>
        <w:rPr>
          <w:rFonts w:cs="Calibri"/>
          <w:spacing w:val="26"/>
        </w:rPr>
        <w:t xml:space="preserve"> </w:t>
      </w:r>
      <w:r>
        <w:rPr>
          <w:rFonts w:cs="Calibri"/>
        </w:rPr>
        <w:t>súlade</w:t>
      </w:r>
      <w:r>
        <w:rPr>
          <w:rFonts w:cs="Calibri"/>
          <w:spacing w:val="24"/>
        </w:rPr>
        <w:t xml:space="preserve"> </w:t>
      </w:r>
      <w:r>
        <w:rPr>
          <w:rFonts w:cs="Calibri"/>
        </w:rPr>
        <w:t>s</w:t>
      </w:r>
      <w:r>
        <w:rPr>
          <w:rFonts w:cs="Calibri"/>
          <w:spacing w:val="26"/>
        </w:rPr>
        <w:t xml:space="preserve"> </w:t>
      </w:r>
      <w:r>
        <w:rPr>
          <w:rFonts w:cs="Calibri"/>
        </w:rPr>
        <w:t>dokladom</w:t>
      </w:r>
      <w:r>
        <w:rPr>
          <w:rFonts w:cs="Calibri"/>
          <w:spacing w:val="31"/>
        </w:rPr>
        <w:t xml:space="preserve"> </w:t>
      </w:r>
      <w:r>
        <w:rPr>
          <w:rFonts w:cs="Calibri"/>
        </w:rPr>
        <w:t>o</w:t>
      </w:r>
      <w:r>
        <w:rPr>
          <w:rFonts w:cs="Calibri"/>
          <w:spacing w:val="41"/>
        </w:rPr>
        <w:t xml:space="preserve"> </w:t>
      </w:r>
      <w:r>
        <w:rPr>
          <w:rFonts w:cs="Calibri"/>
          <w:spacing w:val="-1"/>
        </w:rPr>
        <w:t>oprávnení</w:t>
      </w:r>
      <w:r>
        <w:rPr>
          <w:rFonts w:cs="Calibri"/>
          <w:spacing w:val="43"/>
        </w:rPr>
        <w:t xml:space="preserve"> </w:t>
      </w:r>
      <w:r>
        <w:rPr>
          <w:rFonts w:cs="Calibri"/>
        </w:rPr>
        <w:t>podnikať,</w:t>
      </w:r>
      <w:r>
        <w:rPr>
          <w:rFonts w:cs="Calibri"/>
          <w:spacing w:val="43"/>
        </w:rPr>
        <w:t xml:space="preserve"> </w:t>
      </w:r>
      <w:r>
        <w:rPr>
          <w:rFonts w:cs="Calibri"/>
        </w:rPr>
        <w:t>alebo</w:t>
      </w:r>
      <w:r>
        <w:rPr>
          <w:rFonts w:cs="Calibri"/>
          <w:spacing w:val="42"/>
        </w:rPr>
        <w:t xml:space="preserve"> </w:t>
      </w:r>
      <w:r>
        <w:rPr>
          <w:rFonts w:cs="Calibri"/>
        </w:rPr>
        <w:t>zastupujúcou</w:t>
      </w:r>
      <w:r>
        <w:rPr>
          <w:rFonts w:cs="Calibri"/>
          <w:spacing w:val="42"/>
        </w:rPr>
        <w:t xml:space="preserve"> </w:t>
      </w:r>
      <w:r>
        <w:rPr>
          <w:rFonts w:cs="Calibri"/>
        </w:rPr>
        <w:t>osobou</w:t>
      </w:r>
      <w:r>
        <w:rPr>
          <w:rFonts w:cs="Calibri"/>
          <w:spacing w:val="43"/>
        </w:rPr>
        <w:t xml:space="preserve"> </w:t>
      </w:r>
      <w:r>
        <w:rPr>
          <w:rFonts w:cs="Calibri"/>
          <w:spacing w:val="-1"/>
        </w:rPr>
        <w:t>uchádzača,</w:t>
      </w:r>
      <w:r>
        <w:rPr>
          <w:rFonts w:cs="Calibri"/>
          <w:spacing w:val="45"/>
        </w:rPr>
        <w:t xml:space="preserve"> </w:t>
      </w:r>
      <w:r>
        <w:rPr>
          <w:rFonts w:cs="Calibri"/>
        </w:rPr>
        <w:t>ktorá</w:t>
      </w:r>
      <w:r>
        <w:rPr>
          <w:rFonts w:cs="Calibri"/>
          <w:spacing w:val="41"/>
        </w:rPr>
        <w:t xml:space="preserve"> </w:t>
      </w:r>
      <w:r>
        <w:rPr>
          <w:rFonts w:cs="Calibri"/>
        </w:rPr>
        <w:t>je</w:t>
      </w:r>
      <w:r>
        <w:rPr>
          <w:rFonts w:cs="Calibri"/>
          <w:spacing w:val="44"/>
        </w:rPr>
        <w:t xml:space="preserve"> </w:t>
      </w:r>
      <w:r>
        <w:rPr>
          <w:rFonts w:cs="Calibri"/>
          <w:spacing w:val="-1"/>
        </w:rPr>
        <w:t>oprávnená</w:t>
      </w:r>
      <w:r>
        <w:rPr>
          <w:rFonts w:cs="Calibri"/>
          <w:spacing w:val="45"/>
        </w:rPr>
        <w:t xml:space="preserve"> </w:t>
      </w:r>
      <w:r>
        <w:rPr>
          <w:rFonts w:cs="Calibri"/>
          <w:spacing w:val="-1"/>
        </w:rPr>
        <w:t>zastupovať</w:t>
      </w:r>
      <w:r>
        <w:rPr>
          <w:rFonts w:cs="Calibri"/>
          <w:spacing w:val="7"/>
        </w:rPr>
        <w:t xml:space="preserve"> </w:t>
      </w:r>
      <w:r>
        <w:rPr>
          <w:rFonts w:cs="Calibri"/>
          <w:spacing w:val="-1"/>
        </w:rPr>
        <w:t>uchádzača</w:t>
      </w:r>
      <w:r>
        <w:rPr>
          <w:rFonts w:cs="Calibri"/>
          <w:spacing w:val="6"/>
        </w:rPr>
        <w:t xml:space="preserve"> </w:t>
      </w:r>
      <w:r>
        <w:rPr>
          <w:rFonts w:cs="Calibri"/>
        </w:rPr>
        <w:t>na</w:t>
      </w:r>
      <w:r>
        <w:rPr>
          <w:rFonts w:cs="Calibri"/>
          <w:spacing w:val="6"/>
        </w:rPr>
        <w:t xml:space="preserve"> </w:t>
      </w:r>
      <w:r>
        <w:rPr>
          <w:rFonts w:cs="Calibri"/>
        </w:rPr>
        <w:t>základe</w:t>
      </w:r>
      <w:r>
        <w:rPr>
          <w:rFonts w:cs="Calibri"/>
          <w:spacing w:val="5"/>
        </w:rPr>
        <w:t xml:space="preserve"> </w:t>
      </w:r>
      <w:r>
        <w:rPr>
          <w:rFonts w:cs="Calibri"/>
        </w:rPr>
        <w:t>dokladu,</w:t>
      </w:r>
      <w:r>
        <w:rPr>
          <w:rFonts w:cs="Calibri"/>
          <w:spacing w:val="6"/>
        </w:rPr>
        <w:t xml:space="preserve"> </w:t>
      </w:r>
      <w:r>
        <w:rPr>
          <w:rFonts w:cs="Calibri"/>
          <w:spacing w:val="-1"/>
        </w:rPr>
        <w:t>ktorého</w:t>
      </w:r>
      <w:r>
        <w:rPr>
          <w:rFonts w:cs="Calibri"/>
          <w:spacing w:val="6"/>
        </w:rPr>
        <w:t xml:space="preserve"> </w:t>
      </w:r>
      <w:r>
        <w:rPr>
          <w:rFonts w:cs="Calibri"/>
        </w:rPr>
        <w:t>kópia</w:t>
      </w:r>
      <w:r>
        <w:rPr>
          <w:rFonts w:cs="Calibri"/>
          <w:spacing w:val="6"/>
        </w:rPr>
        <w:t xml:space="preserve"> </w:t>
      </w:r>
      <w:r>
        <w:rPr>
          <w:rFonts w:cs="Calibri"/>
        </w:rPr>
        <w:t>musí</w:t>
      </w:r>
      <w:r>
        <w:rPr>
          <w:rFonts w:cs="Calibri"/>
          <w:spacing w:val="7"/>
        </w:rPr>
        <w:t xml:space="preserve"> </w:t>
      </w:r>
      <w:r>
        <w:rPr>
          <w:rFonts w:cs="Calibri"/>
          <w:spacing w:val="-2"/>
        </w:rPr>
        <w:t>byť</w:t>
      </w:r>
      <w:r>
        <w:rPr>
          <w:rFonts w:cs="Calibri"/>
          <w:spacing w:val="7"/>
        </w:rPr>
        <w:t xml:space="preserve"> </w:t>
      </w:r>
      <w:r>
        <w:rPr>
          <w:rFonts w:cs="Calibri"/>
        </w:rPr>
        <w:t>súčasťou ponuky.</w:t>
      </w:r>
    </w:p>
    <w:p w:rsidR="004D58DD" w:rsidRDefault="004D58DD" w:rsidP="004D58DD">
      <w:pPr>
        <w:pStyle w:val="Odsekzoznamu"/>
        <w:tabs>
          <w:tab w:val="left" w:pos="284"/>
        </w:tabs>
        <w:ind w:left="709"/>
        <w:jc w:val="both"/>
        <w:rPr>
          <w:rFonts w:asciiTheme="minorHAnsi" w:hAnsiTheme="minorHAnsi"/>
        </w:rPr>
      </w:pPr>
      <w:r>
        <w:t xml:space="preserve">Cenu je potrebné spracovať na základe požadovaného rozsahu a požadovanej kvality. </w:t>
      </w:r>
      <w:r>
        <w:rPr>
          <w:rFonts w:asciiTheme="minorHAnsi" w:hAnsiTheme="minorHAnsi"/>
        </w:rPr>
        <w:t xml:space="preserve">Cena musí zahŕňať všetky náklady spojené s požadovaným predmetom zákazky. Ak oslovený nie je platcom DPH, uvedie túto skutočnosť ako súčasť požadovanej informácie o predpokladanej navrhovanej cene. </w:t>
      </w:r>
    </w:p>
    <w:p w:rsidR="004D58DD" w:rsidRDefault="004D58DD" w:rsidP="004D58DD">
      <w:pPr>
        <w:pStyle w:val="Odsekzoznamu"/>
        <w:tabs>
          <w:tab w:val="left" w:pos="284"/>
        </w:tabs>
        <w:rPr>
          <w:rFonts w:asciiTheme="minorHAnsi" w:hAnsiTheme="minorHAnsi"/>
          <w:bCs/>
          <w:color w:val="000000"/>
        </w:rPr>
      </w:pPr>
      <w:r>
        <w:rPr>
          <w:rFonts w:asciiTheme="minorHAnsi" w:hAnsiTheme="minorHAnsi"/>
          <w:bCs/>
          <w:color w:val="000000"/>
        </w:rPr>
        <w:t>Ponuka sa predkladá v slovenskom jazyku a v mene EUR.</w:t>
      </w:r>
    </w:p>
    <w:p w:rsidR="004D58DD" w:rsidRDefault="004D58DD" w:rsidP="004D58DD">
      <w:pPr>
        <w:pStyle w:val="Odsekzoznamu"/>
        <w:tabs>
          <w:tab w:val="left" w:pos="284"/>
        </w:tabs>
        <w:rPr>
          <w:rFonts w:asciiTheme="minorHAnsi" w:hAnsiTheme="minorHAnsi"/>
          <w:bCs/>
          <w:color w:val="000000"/>
        </w:rPr>
      </w:pPr>
      <w:r>
        <w:rPr>
          <w:rFonts w:asciiTheme="minorHAnsi" w:hAnsiTheme="minorHAnsi"/>
          <w:bCs/>
          <w:color w:val="000000"/>
        </w:rPr>
        <w:t xml:space="preserve">V poskytnutej informácii sa uvedie cena predmetu zákazky v zložení: </w:t>
      </w:r>
    </w:p>
    <w:p w:rsidR="004D58DD" w:rsidRDefault="004D58DD" w:rsidP="004D58DD">
      <w:pPr>
        <w:pStyle w:val="Odsekzoznamu"/>
        <w:numPr>
          <w:ilvl w:val="0"/>
          <w:numId w:val="5"/>
        </w:numPr>
        <w:tabs>
          <w:tab w:val="left" w:pos="284"/>
        </w:tabs>
        <w:suppressAutoHyphens w:val="0"/>
        <w:contextualSpacing/>
        <w:rPr>
          <w:rFonts w:asciiTheme="minorHAnsi" w:hAnsiTheme="minorHAnsi"/>
        </w:rPr>
      </w:pPr>
      <w:r>
        <w:rPr>
          <w:rFonts w:asciiTheme="minorHAnsi" w:hAnsiTheme="minorHAnsi"/>
          <w:bCs/>
          <w:color w:val="000000"/>
        </w:rPr>
        <w:t>Cena predmetu zákazky bez DPH</w:t>
      </w:r>
    </w:p>
    <w:p w:rsidR="004D58DD" w:rsidRDefault="004D58DD" w:rsidP="004D58DD">
      <w:pPr>
        <w:pStyle w:val="Odsekzoznamu"/>
        <w:numPr>
          <w:ilvl w:val="0"/>
          <w:numId w:val="5"/>
        </w:numPr>
        <w:tabs>
          <w:tab w:val="left" w:pos="284"/>
        </w:tabs>
        <w:suppressAutoHyphens w:val="0"/>
        <w:contextualSpacing/>
        <w:rPr>
          <w:rFonts w:asciiTheme="minorHAnsi" w:hAnsiTheme="minorHAnsi"/>
        </w:rPr>
      </w:pPr>
      <w:r>
        <w:rPr>
          <w:rFonts w:asciiTheme="minorHAnsi" w:hAnsiTheme="minorHAnsi"/>
          <w:bCs/>
          <w:color w:val="000000"/>
        </w:rPr>
        <w:t>DPH</w:t>
      </w:r>
    </w:p>
    <w:p w:rsidR="004D58DD" w:rsidRDefault="004D58DD" w:rsidP="004D58DD">
      <w:pPr>
        <w:pStyle w:val="Odsekzoznamu"/>
        <w:numPr>
          <w:ilvl w:val="0"/>
          <w:numId w:val="5"/>
        </w:numPr>
        <w:tabs>
          <w:tab w:val="left" w:pos="284"/>
        </w:tabs>
        <w:suppressAutoHyphens w:val="0"/>
        <w:contextualSpacing/>
        <w:rPr>
          <w:rFonts w:asciiTheme="minorHAnsi" w:hAnsiTheme="minorHAnsi"/>
        </w:rPr>
      </w:pPr>
      <w:r>
        <w:rPr>
          <w:rFonts w:asciiTheme="minorHAnsi" w:hAnsiTheme="minorHAnsi"/>
          <w:bCs/>
          <w:color w:val="000000"/>
        </w:rPr>
        <w:t xml:space="preserve">cena predmetu zákazky s DPH </w:t>
      </w:r>
    </w:p>
    <w:p w:rsidR="004D58DD" w:rsidRDefault="004D58DD" w:rsidP="004D58DD">
      <w:pPr>
        <w:pStyle w:val="Odsekzoznamu"/>
        <w:tabs>
          <w:tab w:val="left" w:pos="284"/>
        </w:tabs>
        <w:suppressAutoHyphens w:val="0"/>
        <w:ind w:left="1080"/>
        <w:contextualSpacing/>
        <w:rPr>
          <w:rFonts w:asciiTheme="minorHAnsi" w:hAnsiTheme="minorHAnsi"/>
        </w:rPr>
      </w:pPr>
    </w:p>
    <w:p w:rsidR="004D58DD" w:rsidRDefault="004D58DD" w:rsidP="004D58DD">
      <w:pPr>
        <w:tabs>
          <w:tab w:val="left" w:pos="284"/>
        </w:tabs>
        <w:suppressAutoHyphens w:val="0"/>
        <w:rPr>
          <w:rFonts w:asciiTheme="minorHAnsi" w:hAnsiTheme="minorHAnsi"/>
          <w:b/>
        </w:rPr>
      </w:pPr>
      <w:r>
        <w:rPr>
          <w:rFonts w:asciiTheme="minorHAnsi" w:hAnsiTheme="minorHAnsi"/>
          <w:b/>
        </w:rPr>
        <w:t>10.</w:t>
      </w:r>
      <w:r>
        <w:rPr>
          <w:rFonts w:asciiTheme="minorHAnsi" w:hAnsiTheme="minorHAnsi"/>
          <w:b/>
        </w:rPr>
        <w:tab/>
      </w:r>
      <w:r>
        <w:rPr>
          <w:rFonts w:asciiTheme="minorHAnsi" w:hAnsiTheme="minorHAnsi"/>
          <w:b/>
          <w:bCs/>
          <w:color w:val="000000"/>
          <w:u w:val="single"/>
        </w:rPr>
        <w:t>Lehota na predkladanie ponúk</w:t>
      </w:r>
      <w:r>
        <w:rPr>
          <w:rFonts w:asciiTheme="minorHAnsi" w:hAnsiTheme="minorHAnsi"/>
          <w:b/>
          <w:bCs/>
        </w:rPr>
        <w:t>:</w:t>
      </w:r>
      <w:r>
        <w:rPr>
          <w:rFonts w:asciiTheme="minorHAnsi" w:hAnsiTheme="minorHAnsi"/>
          <w:bCs/>
        </w:rPr>
        <w:t xml:space="preserve">  </w:t>
      </w:r>
      <w:r>
        <w:rPr>
          <w:rFonts w:asciiTheme="minorHAnsi" w:hAnsiTheme="minorHAnsi"/>
          <w:b/>
        </w:rPr>
        <w:t xml:space="preserve"> </w:t>
      </w:r>
      <w:r>
        <w:rPr>
          <w:rFonts w:asciiTheme="minorHAnsi" w:hAnsiTheme="minorHAnsi"/>
          <w:b/>
          <w:color w:val="000000" w:themeColor="text1"/>
        </w:rPr>
        <w:t xml:space="preserve">do </w:t>
      </w:r>
      <w:r>
        <w:rPr>
          <w:rFonts w:asciiTheme="minorHAnsi" w:hAnsiTheme="minorHAnsi"/>
          <w:b/>
        </w:rPr>
        <w:t xml:space="preserve">14.10.2021 </w:t>
      </w:r>
    </w:p>
    <w:p w:rsidR="004D58DD" w:rsidRDefault="004D58DD" w:rsidP="004D58DD">
      <w:pPr>
        <w:pStyle w:val="Odsekzoznamu"/>
        <w:ind w:left="714" w:hanging="28"/>
        <w:jc w:val="both"/>
        <w:outlineLvl w:val="0"/>
        <w:rPr>
          <w:b/>
          <w:color w:val="000000"/>
        </w:rPr>
      </w:pPr>
      <w:r>
        <w:rPr>
          <w:color w:val="000000"/>
        </w:rPr>
        <w:t xml:space="preserve">Požadované doklady je potrebné doručiť </w:t>
      </w:r>
      <w:r>
        <w:rPr>
          <w:b/>
          <w:color w:val="000000"/>
          <w:u w:val="single"/>
        </w:rPr>
        <w:t>poštou alebo osobne</w:t>
      </w:r>
      <w:r>
        <w:rPr>
          <w:color w:val="000000"/>
        </w:rPr>
        <w:t xml:space="preserve"> verejnému obstarávateľovi v stanovenej lehote v uzatvorenej nepriehľadnej obálke s uvedením </w:t>
      </w:r>
      <w:r>
        <w:rPr>
          <w:b/>
          <w:color w:val="000000"/>
        </w:rPr>
        <w:t>názvu zákazky</w:t>
      </w:r>
      <w:r>
        <w:rPr>
          <w:color w:val="000000"/>
        </w:rPr>
        <w:t xml:space="preserve"> a s označením – „</w:t>
      </w:r>
      <w:r>
        <w:rPr>
          <w:b/>
          <w:color w:val="000000"/>
        </w:rPr>
        <w:t>NEOTVÁRAŤ</w:t>
      </w:r>
      <w:r>
        <w:rPr>
          <w:color w:val="000000"/>
        </w:rPr>
        <w:t>“ na adresu:</w:t>
      </w:r>
      <w:r>
        <w:t xml:space="preserve"> </w:t>
      </w:r>
      <w:r>
        <w:rPr>
          <w:b/>
        </w:rPr>
        <w:t>Stredná odborná škola obchodu a služieb Jána Bocatia</w:t>
      </w:r>
      <w:r>
        <w:rPr>
          <w:b/>
          <w:color w:val="000000"/>
        </w:rPr>
        <w:t xml:space="preserve">, </w:t>
      </w:r>
      <w:r>
        <w:rPr>
          <w:b/>
        </w:rPr>
        <w:t>Bocatiova 1, 040 01 Košice.</w:t>
      </w:r>
    </w:p>
    <w:p w:rsidR="004D58DD" w:rsidRDefault="004D58DD" w:rsidP="004D58DD">
      <w:pPr>
        <w:pStyle w:val="Odsekzoznamu"/>
        <w:tabs>
          <w:tab w:val="left" w:pos="2417"/>
        </w:tabs>
        <w:ind w:left="709"/>
        <w:jc w:val="both"/>
        <w:rPr>
          <w:color w:val="000000"/>
        </w:rPr>
      </w:pPr>
      <w:r>
        <w:rPr>
          <w:color w:val="000000"/>
        </w:rPr>
        <w:t>Ponuky zaslané po termíne, inak, v inom jazyku, alebo ak doklady nebudú predložené podľa požiadaviek verejného obstarávateľa alebo uchádzač nebude spĺňať podmienky účasti alebo nebude spĺňať požiadavky na predmet zákazky podľa oznámenia, takéto ponuky nebudú brané do úvahy a nebudú vyhodnocované.</w:t>
      </w:r>
    </w:p>
    <w:p w:rsidR="004D58DD" w:rsidRDefault="004D58DD" w:rsidP="004D58DD">
      <w:pPr>
        <w:tabs>
          <w:tab w:val="left" w:pos="284"/>
        </w:tabs>
        <w:rPr>
          <w:rFonts w:asciiTheme="minorHAnsi" w:hAnsiTheme="minorHAnsi"/>
          <w:b/>
        </w:rPr>
      </w:pPr>
      <w:r>
        <w:rPr>
          <w:rFonts w:asciiTheme="minorHAnsi" w:hAnsiTheme="minorHAnsi"/>
          <w:b/>
        </w:rPr>
        <w:t xml:space="preserve">                                              </w:t>
      </w:r>
    </w:p>
    <w:p w:rsidR="004D58DD" w:rsidRDefault="004D58DD" w:rsidP="004D58DD">
      <w:pPr>
        <w:tabs>
          <w:tab w:val="left" w:pos="284"/>
        </w:tabs>
        <w:suppressAutoHyphens w:val="0"/>
        <w:ind w:left="705" w:hanging="705"/>
        <w:contextualSpacing/>
        <w:jc w:val="both"/>
        <w:rPr>
          <w:rFonts w:asciiTheme="minorHAnsi" w:hAnsiTheme="minorHAnsi"/>
          <w:b/>
          <w:bCs/>
        </w:rPr>
      </w:pPr>
      <w:r>
        <w:rPr>
          <w:rFonts w:asciiTheme="minorHAnsi" w:hAnsiTheme="minorHAnsi"/>
          <w:b/>
          <w:bCs/>
        </w:rPr>
        <w:t>11.</w:t>
      </w:r>
      <w:r>
        <w:rPr>
          <w:rFonts w:asciiTheme="minorHAnsi" w:hAnsiTheme="minorHAnsi"/>
          <w:b/>
          <w:bCs/>
        </w:rPr>
        <w:tab/>
      </w:r>
      <w:r>
        <w:rPr>
          <w:rFonts w:asciiTheme="minorHAnsi" w:hAnsiTheme="minorHAnsi"/>
          <w:b/>
          <w:bCs/>
        </w:rPr>
        <w:tab/>
      </w:r>
      <w:r>
        <w:rPr>
          <w:rFonts w:asciiTheme="minorHAnsi" w:hAnsiTheme="minorHAnsi"/>
          <w:b/>
          <w:bCs/>
          <w:u w:val="single"/>
        </w:rPr>
        <w:t>Platnosť cenovej ponuky</w:t>
      </w:r>
    </w:p>
    <w:p w:rsidR="004D58DD" w:rsidRDefault="004D58DD" w:rsidP="004D58DD">
      <w:pPr>
        <w:tabs>
          <w:tab w:val="left" w:pos="284"/>
        </w:tabs>
        <w:suppressAutoHyphens w:val="0"/>
        <w:ind w:left="705" w:hanging="705"/>
        <w:contextualSpacing/>
        <w:jc w:val="both"/>
        <w:rPr>
          <w:rFonts w:asciiTheme="minorHAnsi" w:hAnsiTheme="minorHAnsi"/>
          <w:b/>
          <w:bCs/>
        </w:rPr>
      </w:pPr>
      <w:r>
        <w:rPr>
          <w:rFonts w:asciiTheme="minorHAnsi" w:hAnsiTheme="minorHAnsi"/>
          <w:b/>
          <w:bCs/>
        </w:rPr>
        <w:tab/>
      </w:r>
      <w:r>
        <w:rPr>
          <w:rFonts w:asciiTheme="minorHAnsi" w:hAnsiTheme="minorHAnsi"/>
          <w:b/>
          <w:bCs/>
        </w:rPr>
        <w:tab/>
      </w:r>
      <w:r>
        <w:rPr>
          <w:rFonts w:asciiTheme="minorHAnsi" w:hAnsiTheme="minorHAnsi"/>
          <w:bCs/>
        </w:rPr>
        <w:t xml:space="preserve">Platnosť cenovej ponuky je </w:t>
      </w:r>
      <w:r>
        <w:rPr>
          <w:rFonts w:asciiTheme="minorHAnsi" w:hAnsiTheme="minorHAnsi"/>
          <w:b/>
          <w:bCs/>
        </w:rPr>
        <w:t>do 31.12.2021.</w:t>
      </w:r>
    </w:p>
    <w:p w:rsidR="004D58DD" w:rsidRDefault="004D58DD" w:rsidP="004D58DD">
      <w:pPr>
        <w:tabs>
          <w:tab w:val="left" w:pos="284"/>
        </w:tabs>
        <w:suppressAutoHyphens w:val="0"/>
        <w:ind w:left="705" w:hanging="705"/>
        <w:contextualSpacing/>
        <w:jc w:val="both"/>
        <w:rPr>
          <w:rFonts w:asciiTheme="minorHAnsi" w:hAnsiTheme="minorHAnsi"/>
          <w:b/>
          <w:bCs/>
          <w:u w:val="single"/>
        </w:rPr>
      </w:pPr>
    </w:p>
    <w:p w:rsidR="004D58DD" w:rsidRDefault="004D58DD" w:rsidP="004D58DD">
      <w:pPr>
        <w:tabs>
          <w:tab w:val="left" w:pos="284"/>
        </w:tabs>
        <w:suppressAutoHyphens w:val="0"/>
        <w:ind w:left="705" w:hanging="705"/>
        <w:contextualSpacing/>
        <w:jc w:val="both"/>
        <w:rPr>
          <w:rFonts w:asciiTheme="minorHAnsi" w:hAnsiTheme="minorHAnsi"/>
          <w:b/>
          <w:bCs/>
          <w:u w:val="single"/>
        </w:rPr>
      </w:pPr>
      <w:r>
        <w:rPr>
          <w:rFonts w:asciiTheme="minorHAnsi" w:hAnsiTheme="minorHAnsi"/>
          <w:b/>
          <w:bCs/>
        </w:rPr>
        <w:t>12.</w:t>
      </w:r>
      <w:r>
        <w:rPr>
          <w:rFonts w:asciiTheme="minorHAnsi" w:hAnsiTheme="minorHAnsi"/>
          <w:b/>
          <w:bCs/>
        </w:rPr>
        <w:tab/>
      </w:r>
      <w:r>
        <w:rPr>
          <w:rFonts w:asciiTheme="minorHAnsi" w:hAnsiTheme="minorHAnsi"/>
          <w:b/>
          <w:bCs/>
          <w:u w:val="single"/>
        </w:rPr>
        <w:t xml:space="preserve">Kritéria na hodnotenie ponúk </w:t>
      </w:r>
    </w:p>
    <w:p w:rsidR="004D58DD" w:rsidRDefault="004D58DD" w:rsidP="004D58DD">
      <w:pPr>
        <w:tabs>
          <w:tab w:val="left" w:pos="284"/>
        </w:tabs>
        <w:suppressAutoHyphens w:val="0"/>
        <w:ind w:left="705" w:hanging="705"/>
        <w:contextualSpacing/>
        <w:jc w:val="both"/>
        <w:rPr>
          <w:rFonts w:asciiTheme="minorHAnsi" w:hAnsiTheme="minorHAnsi" w:cstheme="minorHAnsi"/>
        </w:rPr>
      </w:pPr>
      <w:r>
        <w:rPr>
          <w:rFonts w:asciiTheme="minorHAnsi" w:hAnsiTheme="minorHAnsi"/>
          <w:b/>
          <w:bCs/>
        </w:rPr>
        <w:tab/>
        <w:t xml:space="preserve">       </w:t>
      </w:r>
      <w:r>
        <w:t xml:space="preserve">Jediným kritériom je </w:t>
      </w:r>
      <w:r>
        <w:rPr>
          <w:b/>
          <w:u w:val="single"/>
        </w:rPr>
        <w:t>najnižšia cena s DPH</w:t>
      </w:r>
      <w:r>
        <w:t xml:space="preserve"> na celý predmet zákazky. </w:t>
      </w:r>
      <w:r>
        <w:rPr>
          <w:rFonts w:asciiTheme="minorHAnsi" w:hAnsiTheme="minorHAnsi" w:cstheme="minorHAnsi"/>
          <w:bCs/>
        </w:rPr>
        <w:t>Ponuka s najnižšou celkovou cenou za predmet zákazky s DPH bude úspešná a umiestnená na 1. mieste, ostatné ponuky budú zoradené vzostupným poradím na základe uchádzačmi predložených cenových ponúk v poradí od najnižšej ( s DPH) po najvyššiu ponúkanú cenu pri splnení podmienok účasti a požiadaviek na predmet zákazky.</w:t>
      </w:r>
    </w:p>
    <w:p w:rsidR="004D58DD" w:rsidRDefault="004D58DD" w:rsidP="004D58DD">
      <w:pPr>
        <w:tabs>
          <w:tab w:val="left" w:pos="284"/>
        </w:tabs>
        <w:suppressAutoHyphens w:val="0"/>
        <w:ind w:left="705" w:hanging="705"/>
        <w:contextualSpacing/>
        <w:jc w:val="both"/>
        <w:rPr>
          <w:rFonts w:asciiTheme="minorHAnsi" w:hAnsiTheme="minorHAnsi" w:cstheme="minorHAnsi"/>
          <w:bCs/>
        </w:rPr>
      </w:pPr>
      <w:r>
        <w:rPr>
          <w:rFonts w:asciiTheme="minorHAnsi" w:hAnsiTheme="minorHAnsi" w:cstheme="minorHAnsi"/>
          <w:bCs/>
        </w:rPr>
        <w:tab/>
        <w:t xml:space="preserve">        V prípade, že dôjde k vylúčeniu uchádzača, vyhodnotí sa následne splnenie podmienok účasti a požiadaviek na predmet zákazky u ďalšieho uchádzača, ktorý sa umiestnil na prvom mieste v novo zostavenom poradí.</w:t>
      </w:r>
    </w:p>
    <w:p w:rsidR="004D58DD" w:rsidRDefault="004D58DD" w:rsidP="004D58DD">
      <w:pPr>
        <w:tabs>
          <w:tab w:val="left" w:pos="284"/>
        </w:tabs>
        <w:suppressAutoHyphens w:val="0"/>
        <w:ind w:left="705" w:hanging="705"/>
        <w:contextualSpacing/>
        <w:jc w:val="both"/>
      </w:pPr>
    </w:p>
    <w:p w:rsidR="004D58DD" w:rsidRDefault="004D58DD" w:rsidP="004D58DD">
      <w:pPr>
        <w:tabs>
          <w:tab w:val="left" w:pos="284"/>
        </w:tabs>
        <w:suppressAutoHyphens w:val="0"/>
        <w:rPr>
          <w:rFonts w:asciiTheme="minorHAnsi" w:hAnsiTheme="minorHAnsi"/>
          <w:b/>
        </w:rPr>
      </w:pPr>
    </w:p>
    <w:p w:rsidR="004D58DD" w:rsidRDefault="004D58DD" w:rsidP="004D58DD">
      <w:pPr>
        <w:tabs>
          <w:tab w:val="left" w:pos="284"/>
        </w:tabs>
        <w:suppressAutoHyphens w:val="0"/>
        <w:rPr>
          <w:rFonts w:asciiTheme="minorHAnsi" w:hAnsiTheme="minorHAnsi"/>
          <w:u w:val="single"/>
        </w:rPr>
      </w:pPr>
      <w:r>
        <w:rPr>
          <w:rFonts w:asciiTheme="minorHAnsi" w:hAnsiTheme="minorHAnsi"/>
          <w:b/>
        </w:rPr>
        <w:t>13.</w:t>
      </w:r>
      <w:r>
        <w:rPr>
          <w:rFonts w:asciiTheme="minorHAnsi" w:hAnsiTheme="minorHAnsi"/>
          <w:b/>
        </w:rPr>
        <w:tab/>
      </w:r>
      <w:r>
        <w:rPr>
          <w:rFonts w:asciiTheme="minorHAnsi" w:hAnsiTheme="minorHAnsi"/>
          <w:b/>
          <w:u w:val="single"/>
        </w:rPr>
        <w:t>Ďalšie informácie verejného obstarávateľa:</w:t>
      </w:r>
    </w:p>
    <w:p w:rsidR="004D58DD" w:rsidRDefault="004D58DD" w:rsidP="004D58DD">
      <w:pPr>
        <w:pStyle w:val="Obojstrann"/>
        <w:numPr>
          <w:ilvl w:val="0"/>
          <w:numId w:val="6"/>
        </w:numPr>
        <w:rPr>
          <w:rFonts w:asciiTheme="minorHAnsi" w:hAnsiTheme="minorHAnsi" w:cs="Times New Roman"/>
          <w:color w:val="000000"/>
          <w:sz w:val="24"/>
          <w:szCs w:val="24"/>
        </w:rPr>
      </w:pPr>
      <w:r>
        <w:rPr>
          <w:rFonts w:asciiTheme="minorHAnsi" w:hAnsiTheme="minorHAnsi" w:cs="Times New Roman"/>
          <w:color w:val="000000"/>
          <w:sz w:val="24"/>
          <w:szCs w:val="24"/>
        </w:rPr>
        <w:t>Po vyhodnotení cenových ponúk budú uchádzači oboznámení s výsledkom vyhodnotenia elektronickou formou.</w:t>
      </w:r>
    </w:p>
    <w:p w:rsidR="004D58DD" w:rsidRDefault="004D58DD" w:rsidP="004D58DD">
      <w:pPr>
        <w:pStyle w:val="Obojstrann"/>
        <w:numPr>
          <w:ilvl w:val="0"/>
          <w:numId w:val="6"/>
        </w:numPr>
        <w:rPr>
          <w:rFonts w:asciiTheme="minorHAnsi" w:hAnsiTheme="minorHAnsi" w:cs="Times New Roman"/>
          <w:color w:val="000000"/>
          <w:sz w:val="24"/>
          <w:szCs w:val="24"/>
        </w:rPr>
      </w:pPr>
      <w:r>
        <w:rPr>
          <w:rFonts w:asciiTheme="minorHAnsi" w:hAnsiTheme="minorHAnsi" w:cs="Times New Roman"/>
          <w:color w:val="000000"/>
          <w:sz w:val="24"/>
          <w:szCs w:val="24"/>
        </w:rPr>
        <w:t xml:space="preserve">Ak úspešný uchádzač z akéhokoľvek dôvodu odstúpi od podpisu zmluvy, verejný obstarávateľ môže vyzvať  ďalšieho uchádzača v poradí. </w:t>
      </w:r>
    </w:p>
    <w:p w:rsidR="004D58DD" w:rsidRDefault="004D58DD" w:rsidP="004D58DD">
      <w:pPr>
        <w:pStyle w:val="Obojstrann"/>
        <w:numPr>
          <w:ilvl w:val="0"/>
          <w:numId w:val="6"/>
        </w:numPr>
        <w:rPr>
          <w:rFonts w:asciiTheme="minorHAnsi" w:hAnsiTheme="minorHAnsi"/>
          <w:sz w:val="24"/>
          <w:szCs w:val="24"/>
        </w:rPr>
      </w:pPr>
      <w:r>
        <w:rPr>
          <w:rFonts w:asciiTheme="minorHAnsi" w:hAnsiTheme="minorHAnsi"/>
          <w:sz w:val="24"/>
          <w:szCs w:val="24"/>
        </w:rPr>
        <w:lastRenderedPageBreak/>
        <w:t xml:space="preserve">Verejný obstarávateľ si vyhradzuje právo neprijať ponuku úspešného uchádzača, ktorého cenová ponuka bude vyššia ako predpokladaná hodnota zákazky. Uchádzači nemajú nárok na náhradu nákladov spojených s účasťou na tomto obstarávaní. </w:t>
      </w:r>
    </w:p>
    <w:p w:rsidR="004D58DD" w:rsidRDefault="004D58DD" w:rsidP="004D58DD">
      <w:pPr>
        <w:pStyle w:val="Obojstrann"/>
        <w:numPr>
          <w:ilvl w:val="0"/>
          <w:numId w:val="6"/>
        </w:numPr>
        <w:rPr>
          <w:rFonts w:asciiTheme="minorHAnsi" w:hAnsiTheme="minorHAnsi"/>
          <w:sz w:val="24"/>
          <w:szCs w:val="24"/>
        </w:rPr>
      </w:pPr>
      <w:r>
        <w:rPr>
          <w:rFonts w:asciiTheme="minorHAnsi" w:hAnsiTheme="minorHAnsi"/>
          <w:sz w:val="24"/>
          <w:szCs w:val="24"/>
        </w:rPr>
        <w:t>Verejný obstarávateľ môže zrušiť použitý postup zadávania zákazky z nasledovných dôvodov:</w:t>
      </w:r>
    </w:p>
    <w:p w:rsidR="004D58DD" w:rsidRDefault="004D58DD" w:rsidP="004D58DD">
      <w:pPr>
        <w:pStyle w:val="Obojstrann"/>
        <w:numPr>
          <w:ilvl w:val="0"/>
          <w:numId w:val="7"/>
        </w:numPr>
        <w:rPr>
          <w:rFonts w:asciiTheme="minorHAnsi" w:hAnsiTheme="minorHAnsi"/>
          <w:sz w:val="24"/>
          <w:szCs w:val="24"/>
        </w:rPr>
      </w:pPr>
      <w:r>
        <w:rPr>
          <w:rFonts w:asciiTheme="minorHAnsi" w:hAnsiTheme="minorHAnsi"/>
          <w:sz w:val="24"/>
          <w:szCs w:val="24"/>
        </w:rPr>
        <w:t>nebude predložená ani jedna ponuka,</w:t>
      </w:r>
    </w:p>
    <w:p w:rsidR="004D58DD" w:rsidRDefault="004D58DD" w:rsidP="004D58DD">
      <w:pPr>
        <w:pStyle w:val="Obojstrann"/>
        <w:numPr>
          <w:ilvl w:val="0"/>
          <w:numId w:val="7"/>
        </w:numPr>
        <w:rPr>
          <w:rFonts w:asciiTheme="minorHAnsi" w:hAnsiTheme="minorHAnsi"/>
          <w:sz w:val="24"/>
          <w:szCs w:val="24"/>
        </w:rPr>
      </w:pPr>
      <w:r>
        <w:rPr>
          <w:rFonts w:asciiTheme="minorHAnsi" w:hAnsiTheme="minorHAnsi"/>
          <w:sz w:val="24"/>
          <w:szCs w:val="24"/>
        </w:rPr>
        <w:t>ani jeden uchádzač nesplní podmienky účasti,</w:t>
      </w:r>
    </w:p>
    <w:p w:rsidR="004D58DD" w:rsidRDefault="004D58DD" w:rsidP="004D58DD">
      <w:pPr>
        <w:pStyle w:val="Obojstrann"/>
        <w:numPr>
          <w:ilvl w:val="0"/>
          <w:numId w:val="7"/>
        </w:numPr>
        <w:rPr>
          <w:rFonts w:asciiTheme="minorHAnsi" w:hAnsiTheme="minorHAnsi"/>
          <w:sz w:val="24"/>
          <w:szCs w:val="24"/>
        </w:rPr>
      </w:pPr>
      <w:r>
        <w:rPr>
          <w:rFonts w:asciiTheme="minorHAnsi" w:hAnsiTheme="minorHAnsi"/>
          <w:sz w:val="24"/>
          <w:szCs w:val="24"/>
        </w:rPr>
        <w:t>ani jedna z predložených ponúk nebude zodpovedať určeným požiadavkám uvedeným v tejto výzve,</w:t>
      </w:r>
    </w:p>
    <w:p w:rsidR="004D58DD" w:rsidRDefault="004D58DD" w:rsidP="004D58DD">
      <w:pPr>
        <w:pStyle w:val="Obojstrann"/>
        <w:numPr>
          <w:ilvl w:val="0"/>
          <w:numId w:val="7"/>
        </w:numPr>
        <w:rPr>
          <w:rFonts w:asciiTheme="minorHAnsi" w:hAnsiTheme="minorHAnsi"/>
          <w:sz w:val="24"/>
          <w:szCs w:val="24"/>
        </w:rPr>
      </w:pPr>
      <w:r>
        <w:rPr>
          <w:rFonts w:asciiTheme="minorHAnsi" w:hAnsiTheme="minorHAnsi"/>
          <w:sz w:val="24"/>
          <w:szCs w:val="24"/>
        </w:rPr>
        <w:t>ak sa zmenili okolnosti, za ktorých bolo verejné obstarávanie vyhlásené.</w:t>
      </w:r>
    </w:p>
    <w:p w:rsidR="004D58DD" w:rsidRDefault="004D58DD" w:rsidP="004D58DD">
      <w:pPr>
        <w:numPr>
          <w:ilvl w:val="0"/>
          <w:numId w:val="6"/>
        </w:numPr>
        <w:suppressAutoHyphens w:val="0"/>
        <w:jc w:val="both"/>
        <w:rPr>
          <w:rFonts w:asciiTheme="minorHAnsi" w:hAnsiTheme="minorHAnsi"/>
        </w:rPr>
      </w:pPr>
      <w:r>
        <w:rPr>
          <w:rFonts w:asciiTheme="minorHAnsi" w:hAnsiTheme="minorHAnsi"/>
        </w:rPr>
        <w:t>V zmysle platného zákona o verejnom obstarávaní proti rozhodnutiu verejného obstarávateľa o výbere najvhodnejšieho uchádzača  nie je možné podať námietky.</w:t>
      </w:r>
    </w:p>
    <w:p w:rsidR="004D58DD" w:rsidRDefault="004D58DD" w:rsidP="004D58DD">
      <w:pPr>
        <w:rPr>
          <w:sz w:val="20"/>
          <w:szCs w:val="20"/>
        </w:rPr>
      </w:pPr>
    </w:p>
    <w:p w:rsidR="004D58DD" w:rsidRDefault="004D58DD" w:rsidP="004D58DD">
      <w:pPr>
        <w:pStyle w:val="Vchodzie"/>
        <w:jc w:val="both"/>
      </w:pPr>
      <w:r>
        <w:t>Veríme, že ponuku na požadovaný predmet zákazky predložíte v súlade s výzvou a lehotami na jej predloženie.</w:t>
      </w:r>
    </w:p>
    <w:p w:rsidR="004D58DD" w:rsidRDefault="004D58DD" w:rsidP="004D58DD">
      <w:pPr>
        <w:pStyle w:val="Vchodzie"/>
        <w:jc w:val="both"/>
      </w:pPr>
    </w:p>
    <w:p w:rsidR="004D58DD" w:rsidRDefault="004D58DD" w:rsidP="004D58DD">
      <w:pPr>
        <w:pStyle w:val="Vchodzie"/>
        <w:ind w:left="6372" w:firstLine="12"/>
        <w:jc w:val="both"/>
      </w:pPr>
      <w:r>
        <w:t xml:space="preserve">Ing. Martina </w:t>
      </w:r>
      <w:proofErr w:type="spellStart"/>
      <w:r>
        <w:t>Zeteková</w:t>
      </w:r>
      <w:proofErr w:type="spellEnd"/>
    </w:p>
    <w:p w:rsidR="004D58DD" w:rsidRDefault="004D58DD" w:rsidP="004844AE">
      <w:pPr>
        <w:pStyle w:val="Vchodzie"/>
        <w:ind w:left="6372" w:firstLine="12"/>
        <w:jc w:val="both"/>
      </w:pPr>
      <w:r>
        <w:t xml:space="preserve">    riaditeľka školy </w:t>
      </w:r>
      <w:proofErr w:type="spellStart"/>
      <w:r>
        <w:t>v.r</w:t>
      </w:r>
      <w:proofErr w:type="spellEnd"/>
      <w:r>
        <w:t>.</w:t>
      </w:r>
    </w:p>
    <w:p w:rsidR="004D58DD" w:rsidRDefault="004D58DD" w:rsidP="004D58DD">
      <w:pPr>
        <w:pStyle w:val="Vchodzie"/>
        <w:ind w:left="5784"/>
        <w:jc w:val="both"/>
      </w:pPr>
    </w:p>
    <w:p w:rsidR="004D58DD" w:rsidRDefault="004D58DD" w:rsidP="004D58DD">
      <w:pPr>
        <w:pStyle w:val="Vchodzie"/>
        <w:jc w:val="both"/>
        <w:rPr>
          <w:b/>
          <w:i/>
        </w:rPr>
      </w:pPr>
      <w:r>
        <w:rPr>
          <w:b/>
          <w:i/>
        </w:rPr>
        <w:t>Prílohy:</w:t>
      </w:r>
    </w:p>
    <w:p w:rsidR="004D58DD" w:rsidRDefault="004D58DD" w:rsidP="004D58DD">
      <w:pPr>
        <w:pStyle w:val="Vchodzie"/>
        <w:jc w:val="both"/>
        <w:rPr>
          <w:i/>
        </w:rPr>
      </w:pPr>
      <w:r>
        <w:t xml:space="preserve">Príloha č. 1 </w:t>
      </w:r>
      <w:r>
        <w:rPr>
          <w:rFonts w:asciiTheme="minorHAnsi" w:hAnsiTheme="minorHAnsi"/>
        </w:rPr>
        <w:t>Návrh uchádzača na plnenie súťažných kritérií</w:t>
      </w:r>
    </w:p>
    <w:p w:rsidR="004D58DD" w:rsidRDefault="004D58DD" w:rsidP="004D58DD">
      <w:pPr>
        <w:pStyle w:val="Vchodzie"/>
        <w:jc w:val="both"/>
      </w:pPr>
      <w:r>
        <w:t>Príloha č. 2a,b Krycí list Výkazu - výmeru + Výkaz - výmer</w:t>
      </w:r>
    </w:p>
    <w:p w:rsidR="004D58DD" w:rsidRDefault="004D58DD" w:rsidP="004D58DD">
      <w:pPr>
        <w:pStyle w:val="Vchodzie"/>
        <w:jc w:val="both"/>
      </w:pPr>
      <w:r>
        <w:t>Príloha č. 3 Zmluva o dielo – návrh</w:t>
      </w:r>
    </w:p>
    <w:p w:rsidR="004D58DD" w:rsidRDefault="004D58DD" w:rsidP="004D58DD">
      <w:pPr>
        <w:pStyle w:val="Vchodzie"/>
        <w:jc w:val="both"/>
      </w:pPr>
      <w:r>
        <w:t>Príloha č. 4 Čestné vyhlásenie uchádzača</w:t>
      </w:r>
    </w:p>
    <w:p w:rsidR="004D58DD" w:rsidRDefault="004D58DD" w:rsidP="004D58DD">
      <w:pPr>
        <w:pStyle w:val="Vchodzie"/>
        <w:jc w:val="both"/>
      </w:pPr>
      <w:r>
        <w:t>Príloha č. 5  Konflikt záujmov</w:t>
      </w:r>
    </w:p>
    <w:p w:rsidR="00CC0B28" w:rsidRDefault="00CC0B28"/>
    <w:p w:rsidR="004D58DD" w:rsidRDefault="004D58DD"/>
    <w:p w:rsidR="004D58DD" w:rsidRDefault="004D58DD"/>
    <w:p w:rsidR="004D58DD" w:rsidRDefault="004D58DD"/>
    <w:p w:rsidR="004D58DD" w:rsidRDefault="004D58DD"/>
    <w:p w:rsidR="004D58DD" w:rsidRDefault="004D58DD"/>
    <w:p w:rsidR="004D58DD" w:rsidRDefault="004D58DD"/>
    <w:p w:rsidR="004D58DD" w:rsidRDefault="004D58DD"/>
    <w:p w:rsidR="004D58DD" w:rsidRDefault="004D58DD"/>
    <w:p w:rsidR="004D58DD" w:rsidRDefault="004D58DD"/>
    <w:p w:rsidR="004D58DD" w:rsidRDefault="004D58DD"/>
    <w:p w:rsidR="004844AE" w:rsidRDefault="004844AE"/>
    <w:p w:rsidR="004844AE" w:rsidRDefault="004844AE"/>
    <w:p w:rsidR="004844AE" w:rsidRDefault="004844AE"/>
    <w:p w:rsidR="004844AE" w:rsidRDefault="004844AE"/>
    <w:p w:rsidR="004844AE" w:rsidRDefault="004844AE"/>
    <w:p w:rsidR="004844AE" w:rsidRDefault="004844AE"/>
    <w:p w:rsidR="004844AE" w:rsidRDefault="004844AE"/>
    <w:p w:rsidR="004844AE" w:rsidRDefault="004844AE"/>
    <w:p w:rsidR="004844AE" w:rsidRDefault="004844AE"/>
    <w:p w:rsidR="004844AE" w:rsidRDefault="004844AE"/>
    <w:p w:rsidR="004844AE" w:rsidRDefault="004844AE"/>
    <w:p w:rsidR="004844AE" w:rsidRDefault="004844AE"/>
    <w:p w:rsidR="004844AE" w:rsidRDefault="004844AE"/>
    <w:p w:rsidR="004844AE" w:rsidRDefault="004844AE"/>
    <w:p w:rsidR="004844AE" w:rsidRDefault="004844AE"/>
    <w:p w:rsidR="004844AE" w:rsidRDefault="004844AE"/>
    <w:p w:rsidR="004844AE" w:rsidRDefault="004844AE"/>
    <w:p w:rsidR="004D58DD" w:rsidRDefault="004D58DD"/>
    <w:p w:rsidR="004D58DD" w:rsidRDefault="004844AE" w:rsidP="004844AE">
      <w:pPr>
        <w:ind w:firstLine="708"/>
      </w:pPr>
      <w:r>
        <w:lastRenderedPageBreak/>
        <w:t>Príloha č. 1</w:t>
      </w:r>
    </w:p>
    <w:tbl>
      <w:tblPr>
        <w:tblW w:w="12880" w:type="dxa"/>
        <w:tblInd w:w="55" w:type="dxa"/>
        <w:tblCellMar>
          <w:left w:w="70" w:type="dxa"/>
          <w:right w:w="70" w:type="dxa"/>
        </w:tblCellMar>
        <w:tblLook w:val="04A0" w:firstRow="1" w:lastRow="0" w:firstColumn="1" w:lastColumn="0" w:noHBand="0" w:noVBand="1"/>
      </w:tblPr>
      <w:tblGrid>
        <w:gridCol w:w="4540"/>
        <w:gridCol w:w="1920"/>
        <w:gridCol w:w="1920"/>
        <w:gridCol w:w="960"/>
        <w:gridCol w:w="960"/>
        <w:gridCol w:w="960"/>
        <w:gridCol w:w="1620"/>
      </w:tblGrid>
      <w:tr w:rsidR="004D58DD" w:rsidTr="004D58DD">
        <w:trPr>
          <w:trHeight w:val="315"/>
        </w:trPr>
        <w:tc>
          <w:tcPr>
            <w:tcW w:w="4540" w:type="dxa"/>
            <w:tcBorders>
              <w:top w:val="nil"/>
              <w:left w:val="nil"/>
              <w:bottom w:val="single" w:sz="18" w:space="0" w:color="auto"/>
              <w:right w:val="nil"/>
            </w:tcBorders>
            <w:vAlign w:val="bottom"/>
            <w:hideMark/>
          </w:tcPr>
          <w:p w:rsidR="004D58DD" w:rsidRDefault="004D58DD">
            <w:pPr>
              <w:suppressAutoHyphens w:val="0"/>
              <w:rPr>
                <w:color w:val="000000"/>
                <w:sz w:val="22"/>
                <w:szCs w:val="22"/>
                <w:lang w:eastAsia="sk-SK"/>
              </w:rPr>
            </w:pPr>
            <w:r>
              <w:rPr>
                <w:color w:val="000000"/>
                <w:sz w:val="22"/>
                <w:szCs w:val="22"/>
                <w:lang w:eastAsia="sk-SK"/>
              </w:rPr>
              <w:t>Spis č.: ................</w:t>
            </w:r>
          </w:p>
        </w:tc>
        <w:tc>
          <w:tcPr>
            <w:tcW w:w="3840" w:type="dxa"/>
            <w:gridSpan w:val="2"/>
            <w:tcBorders>
              <w:top w:val="nil"/>
              <w:left w:val="nil"/>
              <w:bottom w:val="single" w:sz="18" w:space="0" w:color="auto"/>
              <w:right w:val="nil"/>
            </w:tcBorders>
            <w:vAlign w:val="bottom"/>
            <w:hideMark/>
          </w:tcPr>
          <w:p w:rsidR="004D58DD" w:rsidRDefault="004D58DD">
            <w:pPr>
              <w:suppressAutoHyphens w:val="0"/>
              <w:rPr>
                <w:color w:val="000000"/>
                <w:sz w:val="22"/>
                <w:szCs w:val="22"/>
                <w:lang w:eastAsia="sk-SK"/>
              </w:rPr>
            </w:pPr>
            <w:r>
              <w:rPr>
                <w:color w:val="000000"/>
                <w:sz w:val="22"/>
                <w:szCs w:val="22"/>
                <w:lang w:eastAsia="sk-SK"/>
              </w:rPr>
              <w:t>Kolo č. : 1</w:t>
            </w:r>
          </w:p>
        </w:tc>
        <w:tc>
          <w:tcPr>
            <w:tcW w:w="960" w:type="dxa"/>
            <w:tcBorders>
              <w:top w:val="nil"/>
              <w:left w:val="nil"/>
              <w:bottom w:val="single" w:sz="18" w:space="0" w:color="auto"/>
              <w:right w:val="nil"/>
            </w:tcBorders>
            <w:noWrap/>
            <w:vAlign w:val="bottom"/>
          </w:tcPr>
          <w:p w:rsidR="004D58DD" w:rsidRDefault="004D58DD">
            <w:pPr>
              <w:suppressAutoHyphens w:val="0"/>
              <w:rPr>
                <w:color w:val="000000"/>
                <w:sz w:val="22"/>
                <w:szCs w:val="22"/>
                <w:lang w:eastAsia="sk-SK"/>
              </w:rPr>
            </w:pPr>
          </w:p>
        </w:tc>
        <w:tc>
          <w:tcPr>
            <w:tcW w:w="960" w:type="dxa"/>
            <w:tcBorders>
              <w:top w:val="nil"/>
              <w:left w:val="nil"/>
              <w:bottom w:val="single" w:sz="18" w:space="0" w:color="auto"/>
              <w:right w:val="nil"/>
            </w:tcBorders>
            <w:noWrap/>
            <w:vAlign w:val="bottom"/>
          </w:tcPr>
          <w:p w:rsidR="004D58DD" w:rsidRDefault="004D58DD">
            <w:pPr>
              <w:suppressAutoHyphens w:val="0"/>
              <w:rPr>
                <w:color w:val="000000"/>
                <w:sz w:val="22"/>
                <w:szCs w:val="22"/>
                <w:lang w:eastAsia="sk-SK"/>
              </w:rPr>
            </w:pPr>
          </w:p>
        </w:tc>
        <w:tc>
          <w:tcPr>
            <w:tcW w:w="960" w:type="dxa"/>
            <w:tcBorders>
              <w:top w:val="nil"/>
              <w:left w:val="nil"/>
              <w:bottom w:val="single" w:sz="18" w:space="0" w:color="auto"/>
              <w:right w:val="nil"/>
            </w:tcBorders>
            <w:noWrap/>
            <w:vAlign w:val="bottom"/>
          </w:tcPr>
          <w:p w:rsidR="004D58DD" w:rsidRDefault="004D58DD">
            <w:pPr>
              <w:suppressAutoHyphens w:val="0"/>
              <w:rPr>
                <w:color w:val="000000"/>
                <w:sz w:val="22"/>
                <w:szCs w:val="22"/>
                <w:lang w:eastAsia="sk-SK"/>
              </w:rPr>
            </w:pPr>
          </w:p>
        </w:tc>
        <w:tc>
          <w:tcPr>
            <w:tcW w:w="1620" w:type="dxa"/>
            <w:tcBorders>
              <w:top w:val="nil"/>
              <w:left w:val="nil"/>
              <w:bottom w:val="single" w:sz="18" w:space="0" w:color="auto"/>
              <w:right w:val="nil"/>
            </w:tcBorders>
            <w:noWrap/>
            <w:vAlign w:val="bottom"/>
          </w:tcPr>
          <w:p w:rsidR="004D58DD" w:rsidRDefault="004D58DD">
            <w:pPr>
              <w:suppressAutoHyphens w:val="0"/>
              <w:rPr>
                <w:color w:val="000000"/>
                <w:sz w:val="22"/>
                <w:szCs w:val="22"/>
                <w:lang w:eastAsia="sk-SK"/>
              </w:rPr>
            </w:pPr>
          </w:p>
        </w:tc>
      </w:tr>
      <w:tr w:rsidR="004D58DD" w:rsidTr="004D58DD">
        <w:trPr>
          <w:trHeight w:val="660"/>
        </w:trPr>
        <w:tc>
          <w:tcPr>
            <w:tcW w:w="12880" w:type="dxa"/>
            <w:gridSpan w:val="7"/>
            <w:tcBorders>
              <w:top w:val="single" w:sz="18" w:space="0" w:color="auto"/>
              <w:left w:val="single" w:sz="18" w:space="0" w:color="auto"/>
              <w:bottom w:val="single" w:sz="18" w:space="0" w:color="auto"/>
              <w:right w:val="single" w:sz="18" w:space="0" w:color="auto"/>
            </w:tcBorders>
            <w:vAlign w:val="bottom"/>
            <w:hideMark/>
          </w:tcPr>
          <w:p w:rsidR="004D58DD" w:rsidRDefault="004D58DD">
            <w:pPr>
              <w:suppressAutoHyphens w:val="0"/>
              <w:jc w:val="center"/>
              <w:rPr>
                <w:rFonts w:ascii="Times New Roman" w:hAnsi="Times New Roman"/>
                <w:b/>
                <w:bCs/>
                <w:color w:val="000000"/>
                <w:sz w:val="28"/>
                <w:szCs w:val="28"/>
                <w:lang w:eastAsia="sk-SK"/>
              </w:rPr>
            </w:pPr>
            <w:r>
              <w:rPr>
                <w:b/>
                <w:bCs/>
                <w:color w:val="000000"/>
                <w:sz w:val="28"/>
                <w:szCs w:val="28"/>
                <w:lang w:eastAsia="sk-SK"/>
              </w:rPr>
              <w:t>Návrh uchádzača na plnenie súťažných kritérií</w:t>
            </w:r>
          </w:p>
        </w:tc>
      </w:tr>
      <w:tr w:rsidR="004D58DD" w:rsidTr="004D58DD">
        <w:trPr>
          <w:trHeight w:val="420"/>
        </w:trPr>
        <w:tc>
          <w:tcPr>
            <w:tcW w:w="12880" w:type="dxa"/>
            <w:gridSpan w:val="7"/>
            <w:tcBorders>
              <w:top w:val="single" w:sz="18" w:space="0" w:color="auto"/>
              <w:left w:val="single" w:sz="18" w:space="0" w:color="auto"/>
              <w:bottom w:val="single" w:sz="4" w:space="0" w:color="auto"/>
              <w:right w:val="single" w:sz="18" w:space="0" w:color="auto"/>
            </w:tcBorders>
            <w:vAlign w:val="bottom"/>
            <w:hideMark/>
          </w:tcPr>
          <w:p w:rsidR="004D58DD" w:rsidRDefault="004D58DD">
            <w:pPr>
              <w:outlineLvl w:val="0"/>
              <w:rPr>
                <w:color w:val="000000"/>
              </w:rPr>
            </w:pPr>
            <w:r>
              <w:rPr>
                <w:color w:val="000000"/>
                <w:lang w:eastAsia="sk-SK"/>
              </w:rPr>
              <w:t>Pre verejného obstarávateľa:</w:t>
            </w:r>
            <w:r>
              <w:rPr>
                <w:b/>
                <w:bCs/>
                <w:color w:val="000000"/>
                <w:lang w:eastAsia="sk-SK"/>
              </w:rPr>
              <w:t xml:space="preserve"> </w:t>
            </w:r>
            <w:r>
              <w:rPr>
                <w:b/>
              </w:rPr>
              <w:t>Stredná odborná škola obchodu a služieb Jána Bocatia</w:t>
            </w:r>
            <w:r>
              <w:rPr>
                <w:b/>
                <w:color w:val="000000"/>
              </w:rPr>
              <w:t xml:space="preserve">, </w:t>
            </w:r>
            <w:r>
              <w:rPr>
                <w:b/>
              </w:rPr>
              <w:t>Bocatiova 1, 040 01 Košice</w:t>
            </w:r>
          </w:p>
        </w:tc>
      </w:tr>
      <w:tr w:rsidR="004D58DD" w:rsidTr="004D58DD">
        <w:trPr>
          <w:trHeight w:val="360"/>
        </w:trPr>
        <w:tc>
          <w:tcPr>
            <w:tcW w:w="12880" w:type="dxa"/>
            <w:gridSpan w:val="7"/>
            <w:tcBorders>
              <w:top w:val="single" w:sz="4" w:space="0" w:color="auto"/>
              <w:left w:val="single" w:sz="18" w:space="0" w:color="auto"/>
              <w:bottom w:val="single" w:sz="4" w:space="0" w:color="auto"/>
              <w:right w:val="single" w:sz="18" w:space="0" w:color="auto"/>
            </w:tcBorders>
            <w:vAlign w:val="bottom"/>
            <w:hideMark/>
          </w:tcPr>
          <w:p w:rsidR="004D58DD" w:rsidRDefault="004D58DD">
            <w:pPr>
              <w:suppressAutoHyphens w:val="0"/>
              <w:jc w:val="center"/>
              <w:rPr>
                <w:b/>
                <w:bCs/>
                <w:color w:val="000000"/>
                <w:lang w:eastAsia="sk-SK"/>
              </w:rPr>
            </w:pPr>
            <w:r>
              <w:rPr>
                <w:b/>
                <w:bCs/>
                <w:color w:val="000000"/>
                <w:lang w:eastAsia="sk-SK"/>
              </w:rPr>
              <w:t xml:space="preserve">na základe verejného </w:t>
            </w:r>
            <w:r>
              <w:rPr>
                <w:b/>
                <w:bCs/>
                <w:lang w:eastAsia="sk-SK"/>
              </w:rPr>
              <w:t>obstarávania pre zákazku s nízkou hodnotou</w:t>
            </w:r>
          </w:p>
        </w:tc>
      </w:tr>
      <w:tr w:rsidR="004D58DD" w:rsidTr="004D58DD">
        <w:trPr>
          <w:trHeight w:val="1020"/>
        </w:trPr>
        <w:tc>
          <w:tcPr>
            <w:tcW w:w="12880" w:type="dxa"/>
            <w:gridSpan w:val="7"/>
            <w:tcBorders>
              <w:top w:val="single" w:sz="4" w:space="0" w:color="auto"/>
              <w:left w:val="single" w:sz="18" w:space="0" w:color="auto"/>
              <w:bottom w:val="single" w:sz="18" w:space="0" w:color="auto"/>
              <w:right w:val="single" w:sz="18" w:space="0" w:color="auto"/>
            </w:tcBorders>
            <w:vAlign w:val="bottom"/>
            <w:hideMark/>
          </w:tcPr>
          <w:p w:rsidR="004D58DD" w:rsidRDefault="004D58DD">
            <w:pPr>
              <w:tabs>
                <w:tab w:val="center" w:pos="6120"/>
              </w:tabs>
              <w:jc w:val="center"/>
              <w:rPr>
                <w:color w:val="000000"/>
                <w:lang w:eastAsia="sk-SK"/>
              </w:rPr>
            </w:pPr>
            <w:r>
              <w:rPr>
                <w:bCs/>
                <w:color w:val="000000"/>
                <w:lang w:eastAsia="sk-SK"/>
              </w:rPr>
              <w:t xml:space="preserve">podľa  </w:t>
            </w:r>
            <w:r>
              <w:rPr>
                <w:bCs/>
                <w:lang w:eastAsia="sk-SK"/>
              </w:rPr>
              <w:t>zákona</w:t>
            </w:r>
            <w:r>
              <w:rPr>
                <w:lang w:eastAsia="sk-SK"/>
              </w:rPr>
              <w:t xml:space="preserve"> č. 343/2015 Z. z. o verejnom</w:t>
            </w:r>
            <w:r>
              <w:rPr>
                <w:color w:val="000000"/>
                <w:lang w:eastAsia="sk-SK"/>
              </w:rPr>
              <w:t xml:space="preserve"> obstarávaní a o zmene a doplnení niektorých zákonov v znení neskorších predpisov verejný obstarávateľ plánuje zadať zákazku s názvom: </w:t>
            </w:r>
          </w:p>
          <w:p w:rsidR="004D58DD" w:rsidRDefault="004D58DD">
            <w:pPr>
              <w:shd w:val="clear" w:color="auto" w:fill="FFFFFF"/>
              <w:ind w:firstLine="708"/>
              <w:jc w:val="center"/>
            </w:pPr>
            <w:r>
              <w:t>„</w:t>
            </w:r>
            <w:r>
              <w:rPr>
                <w:b/>
                <w:color w:val="222222"/>
                <w:lang w:val="cs-CZ" w:eastAsia="sk-SK"/>
              </w:rPr>
              <w:t xml:space="preserve">Oprava </w:t>
            </w:r>
            <w:proofErr w:type="spellStart"/>
            <w:r>
              <w:rPr>
                <w:b/>
                <w:color w:val="222222"/>
                <w:lang w:val="cs-CZ" w:eastAsia="sk-SK"/>
              </w:rPr>
              <w:t>kanalizácie</w:t>
            </w:r>
            <w:proofErr w:type="spellEnd"/>
            <w:r>
              <w:rPr>
                <w:b/>
                <w:color w:val="222222"/>
                <w:lang w:val="cs-CZ" w:eastAsia="sk-SK"/>
              </w:rPr>
              <w:t xml:space="preserve"> na </w:t>
            </w:r>
            <w:proofErr w:type="spellStart"/>
            <w:r>
              <w:rPr>
                <w:b/>
                <w:color w:val="222222"/>
                <w:lang w:val="cs-CZ" w:eastAsia="sk-SK"/>
              </w:rPr>
              <w:t>pracovisku</w:t>
            </w:r>
            <w:proofErr w:type="spellEnd"/>
            <w:r>
              <w:rPr>
                <w:b/>
                <w:color w:val="222222"/>
                <w:lang w:val="cs-CZ" w:eastAsia="sk-SK"/>
              </w:rPr>
              <w:t xml:space="preserve"> Kpt. Nálepku 19, Košice“</w:t>
            </w:r>
          </w:p>
        </w:tc>
      </w:tr>
      <w:tr w:rsidR="004D58DD" w:rsidTr="004D58DD">
        <w:trPr>
          <w:trHeight w:val="585"/>
        </w:trPr>
        <w:tc>
          <w:tcPr>
            <w:tcW w:w="12880" w:type="dxa"/>
            <w:gridSpan w:val="7"/>
            <w:tcBorders>
              <w:top w:val="single" w:sz="18" w:space="0" w:color="auto"/>
              <w:left w:val="single" w:sz="18" w:space="0" w:color="auto"/>
              <w:bottom w:val="single" w:sz="8" w:space="0" w:color="auto"/>
              <w:right w:val="single" w:sz="18" w:space="0" w:color="auto"/>
            </w:tcBorders>
            <w:vAlign w:val="bottom"/>
            <w:hideMark/>
          </w:tcPr>
          <w:p w:rsidR="004D58DD" w:rsidRDefault="004D58DD">
            <w:pPr>
              <w:suppressAutoHyphens w:val="0"/>
              <w:jc w:val="center"/>
              <w:rPr>
                <w:b/>
                <w:bCs/>
                <w:color w:val="000000"/>
                <w:lang w:eastAsia="sk-SK"/>
              </w:rPr>
            </w:pPr>
            <w:r>
              <w:rPr>
                <w:b/>
                <w:bCs/>
                <w:color w:val="000000"/>
                <w:lang w:eastAsia="sk-SK"/>
              </w:rPr>
              <w:t>Uchádzač</w:t>
            </w:r>
          </w:p>
        </w:tc>
      </w:tr>
      <w:tr w:rsidR="004D58DD" w:rsidTr="004D58DD">
        <w:trPr>
          <w:trHeight w:val="300"/>
        </w:trPr>
        <w:tc>
          <w:tcPr>
            <w:tcW w:w="6460" w:type="dxa"/>
            <w:gridSpan w:val="2"/>
            <w:tcBorders>
              <w:top w:val="single" w:sz="18" w:space="0" w:color="auto"/>
              <w:left w:val="single" w:sz="18" w:space="0" w:color="auto"/>
              <w:bottom w:val="single" w:sz="4" w:space="0" w:color="auto"/>
              <w:right w:val="single" w:sz="4" w:space="0" w:color="auto"/>
            </w:tcBorders>
            <w:vAlign w:val="bottom"/>
            <w:hideMark/>
          </w:tcPr>
          <w:p w:rsidR="004D58DD" w:rsidRDefault="004D58DD">
            <w:pPr>
              <w:suppressAutoHyphens w:val="0"/>
              <w:rPr>
                <w:color w:val="000000"/>
                <w:lang w:eastAsia="sk-SK"/>
              </w:rPr>
            </w:pPr>
            <w:r>
              <w:rPr>
                <w:color w:val="000000"/>
                <w:lang w:eastAsia="sk-SK"/>
              </w:rPr>
              <w:t xml:space="preserve">Názov uchádzača: </w:t>
            </w:r>
          </w:p>
        </w:tc>
        <w:tc>
          <w:tcPr>
            <w:tcW w:w="6420" w:type="dxa"/>
            <w:gridSpan w:val="5"/>
            <w:tcBorders>
              <w:top w:val="single" w:sz="18" w:space="0" w:color="auto"/>
              <w:left w:val="nil"/>
              <w:bottom w:val="single" w:sz="4" w:space="0" w:color="auto"/>
              <w:right w:val="single" w:sz="18" w:space="0" w:color="auto"/>
            </w:tcBorders>
            <w:vAlign w:val="bottom"/>
            <w:hideMark/>
          </w:tcPr>
          <w:p w:rsidR="004D58DD" w:rsidRDefault="004D58DD">
            <w:pPr>
              <w:suppressAutoHyphens w:val="0"/>
              <w:rPr>
                <w:color w:val="000000"/>
                <w:lang w:eastAsia="sk-SK"/>
              </w:rPr>
            </w:pPr>
            <w:r>
              <w:rPr>
                <w:color w:val="000000"/>
                <w:lang w:eastAsia="sk-SK"/>
              </w:rPr>
              <w:t xml:space="preserve">Štatutárny orgán uchádzača: </w:t>
            </w:r>
          </w:p>
        </w:tc>
      </w:tr>
      <w:tr w:rsidR="004D58DD" w:rsidTr="004D58DD">
        <w:trPr>
          <w:trHeight w:val="300"/>
        </w:trPr>
        <w:tc>
          <w:tcPr>
            <w:tcW w:w="6460" w:type="dxa"/>
            <w:gridSpan w:val="2"/>
            <w:tcBorders>
              <w:top w:val="single" w:sz="4" w:space="0" w:color="auto"/>
              <w:left w:val="single" w:sz="18" w:space="0" w:color="auto"/>
              <w:bottom w:val="single" w:sz="4" w:space="0" w:color="auto"/>
              <w:right w:val="single" w:sz="4" w:space="0" w:color="auto"/>
            </w:tcBorders>
            <w:vAlign w:val="bottom"/>
            <w:hideMark/>
          </w:tcPr>
          <w:p w:rsidR="004D58DD" w:rsidRDefault="004D58DD">
            <w:pPr>
              <w:suppressAutoHyphens w:val="0"/>
              <w:rPr>
                <w:color w:val="000000"/>
                <w:lang w:eastAsia="sk-SK"/>
              </w:rPr>
            </w:pPr>
            <w:r>
              <w:rPr>
                <w:color w:val="000000"/>
                <w:lang w:eastAsia="sk-SK"/>
              </w:rPr>
              <w:t>Sídlo uchádzača:</w:t>
            </w:r>
          </w:p>
        </w:tc>
        <w:tc>
          <w:tcPr>
            <w:tcW w:w="6420" w:type="dxa"/>
            <w:gridSpan w:val="5"/>
            <w:tcBorders>
              <w:top w:val="single" w:sz="4" w:space="0" w:color="auto"/>
              <w:left w:val="nil"/>
              <w:bottom w:val="single" w:sz="4" w:space="0" w:color="auto"/>
              <w:right w:val="single" w:sz="18" w:space="0" w:color="auto"/>
            </w:tcBorders>
            <w:vAlign w:val="bottom"/>
            <w:hideMark/>
          </w:tcPr>
          <w:p w:rsidR="004D58DD" w:rsidRDefault="004D58DD">
            <w:pPr>
              <w:suppressAutoHyphens w:val="0"/>
              <w:rPr>
                <w:color w:val="000000"/>
                <w:lang w:eastAsia="sk-SK"/>
              </w:rPr>
            </w:pPr>
            <w:r>
              <w:rPr>
                <w:color w:val="000000"/>
                <w:lang w:eastAsia="sk-SK"/>
              </w:rPr>
              <w:t>Kontaktná osoba pre ponuku:</w:t>
            </w:r>
          </w:p>
        </w:tc>
      </w:tr>
      <w:tr w:rsidR="004D58DD" w:rsidTr="004D58DD">
        <w:trPr>
          <w:trHeight w:val="300"/>
        </w:trPr>
        <w:tc>
          <w:tcPr>
            <w:tcW w:w="6460" w:type="dxa"/>
            <w:gridSpan w:val="2"/>
            <w:tcBorders>
              <w:top w:val="single" w:sz="4" w:space="0" w:color="auto"/>
              <w:left w:val="single" w:sz="18" w:space="0" w:color="auto"/>
              <w:bottom w:val="single" w:sz="4" w:space="0" w:color="auto"/>
              <w:right w:val="single" w:sz="4" w:space="0" w:color="auto"/>
            </w:tcBorders>
            <w:vAlign w:val="bottom"/>
            <w:hideMark/>
          </w:tcPr>
          <w:p w:rsidR="004D58DD" w:rsidRDefault="004D58DD">
            <w:pPr>
              <w:suppressAutoHyphens w:val="0"/>
              <w:rPr>
                <w:color w:val="000000"/>
                <w:lang w:eastAsia="sk-SK"/>
              </w:rPr>
            </w:pPr>
            <w:r>
              <w:rPr>
                <w:color w:val="000000"/>
                <w:lang w:eastAsia="sk-SK"/>
              </w:rPr>
              <w:t>IČO:</w:t>
            </w:r>
          </w:p>
        </w:tc>
        <w:tc>
          <w:tcPr>
            <w:tcW w:w="6420" w:type="dxa"/>
            <w:gridSpan w:val="5"/>
            <w:tcBorders>
              <w:top w:val="single" w:sz="4" w:space="0" w:color="auto"/>
              <w:left w:val="nil"/>
              <w:bottom w:val="single" w:sz="4" w:space="0" w:color="auto"/>
              <w:right w:val="single" w:sz="18" w:space="0" w:color="auto"/>
            </w:tcBorders>
            <w:vAlign w:val="bottom"/>
            <w:hideMark/>
          </w:tcPr>
          <w:p w:rsidR="004D58DD" w:rsidRDefault="004D58DD">
            <w:pPr>
              <w:suppressAutoHyphens w:val="0"/>
              <w:rPr>
                <w:color w:val="000000"/>
                <w:lang w:eastAsia="sk-SK"/>
              </w:rPr>
            </w:pPr>
            <w:r>
              <w:rPr>
                <w:color w:val="000000"/>
                <w:lang w:eastAsia="sk-SK"/>
              </w:rPr>
              <w:t>Tel.:</w:t>
            </w:r>
          </w:p>
        </w:tc>
      </w:tr>
      <w:tr w:rsidR="004D58DD" w:rsidTr="004D58DD">
        <w:trPr>
          <w:trHeight w:val="300"/>
        </w:trPr>
        <w:tc>
          <w:tcPr>
            <w:tcW w:w="6460" w:type="dxa"/>
            <w:gridSpan w:val="2"/>
            <w:tcBorders>
              <w:top w:val="single" w:sz="4" w:space="0" w:color="auto"/>
              <w:left w:val="single" w:sz="18" w:space="0" w:color="auto"/>
              <w:bottom w:val="single" w:sz="18" w:space="0" w:color="auto"/>
              <w:right w:val="single" w:sz="4" w:space="0" w:color="auto"/>
            </w:tcBorders>
            <w:vAlign w:val="bottom"/>
            <w:hideMark/>
          </w:tcPr>
          <w:p w:rsidR="004D58DD" w:rsidRDefault="004D58DD">
            <w:pPr>
              <w:suppressAutoHyphens w:val="0"/>
              <w:rPr>
                <w:color w:val="000000"/>
                <w:lang w:eastAsia="sk-SK"/>
              </w:rPr>
            </w:pPr>
            <w:r>
              <w:rPr>
                <w:color w:val="000000"/>
                <w:lang w:eastAsia="sk-SK"/>
              </w:rPr>
              <w:t>DIČ:</w:t>
            </w:r>
          </w:p>
        </w:tc>
        <w:tc>
          <w:tcPr>
            <w:tcW w:w="6420" w:type="dxa"/>
            <w:gridSpan w:val="5"/>
            <w:tcBorders>
              <w:top w:val="single" w:sz="4" w:space="0" w:color="auto"/>
              <w:left w:val="nil"/>
              <w:bottom w:val="single" w:sz="18" w:space="0" w:color="auto"/>
              <w:right w:val="single" w:sz="18" w:space="0" w:color="auto"/>
            </w:tcBorders>
            <w:vAlign w:val="bottom"/>
            <w:hideMark/>
          </w:tcPr>
          <w:p w:rsidR="004D58DD" w:rsidRDefault="004D58DD">
            <w:pPr>
              <w:suppressAutoHyphens w:val="0"/>
              <w:rPr>
                <w:color w:val="000000"/>
                <w:lang w:eastAsia="sk-SK"/>
              </w:rPr>
            </w:pPr>
            <w:r>
              <w:rPr>
                <w:color w:val="000000"/>
                <w:lang w:eastAsia="sk-SK"/>
              </w:rPr>
              <w:t>e-mail:</w:t>
            </w:r>
          </w:p>
        </w:tc>
      </w:tr>
      <w:tr w:rsidR="004D58DD" w:rsidTr="004D58DD">
        <w:trPr>
          <w:trHeight w:val="540"/>
        </w:trPr>
        <w:tc>
          <w:tcPr>
            <w:tcW w:w="12880" w:type="dxa"/>
            <w:gridSpan w:val="7"/>
            <w:tcBorders>
              <w:top w:val="single" w:sz="8" w:space="0" w:color="auto"/>
              <w:left w:val="single" w:sz="18" w:space="0" w:color="auto"/>
              <w:bottom w:val="single" w:sz="8" w:space="0" w:color="auto"/>
              <w:right w:val="single" w:sz="18" w:space="0" w:color="auto"/>
            </w:tcBorders>
            <w:vAlign w:val="bottom"/>
            <w:hideMark/>
          </w:tcPr>
          <w:p w:rsidR="004D58DD" w:rsidRDefault="004D58DD">
            <w:pPr>
              <w:suppressAutoHyphens w:val="0"/>
              <w:jc w:val="center"/>
              <w:rPr>
                <w:b/>
                <w:bCs/>
                <w:color w:val="000000"/>
                <w:lang w:eastAsia="sk-SK"/>
              </w:rPr>
            </w:pPr>
            <w:r>
              <w:rPr>
                <w:b/>
                <w:bCs/>
                <w:color w:val="000000"/>
                <w:lang w:eastAsia="sk-SK"/>
              </w:rPr>
              <w:t>Návrh na plnenie kritérií</w:t>
            </w:r>
          </w:p>
        </w:tc>
      </w:tr>
      <w:tr w:rsidR="004D58DD" w:rsidTr="004D58DD">
        <w:trPr>
          <w:trHeight w:val="300"/>
        </w:trPr>
        <w:tc>
          <w:tcPr>
            <w:tcW w:w="6460" w:type="dxa"/>
            <w:gridSpan w:val="2"/>
            <w:tcBorders>
              <w:top w:val="single" w:sz="18" w:space="0" w:color="auto"/>
              <w:left w:val="single" w:sz="18" w:space="0" w:color="auto"/>
              <w:bottom w:val="single" w:sz="4" w:space="0" w:color="auto"/>
              <w:right w:val="single" w:sz="4" w:space="0" w:color="auto"/>
            </w:tcBorders>
            <w:vAlign w:val="bottom"/>
            <w:hideMark/>
          </w:tcPr>
          <w:p w:rsidR="004D58DD" w:rsidRDefault="004D58DD" w:rsidP="004D58DD">
            <w:pPr>
              <w:numPr>
                <w:ilvl w:val="0"/>
                <w:numId w:val="8"/>
              </w:numPr>
              <w:suppressAutoHyphens w:val="0"/>
              <w:rPr>
                <w:color w:val="000000"/>
                <w:lang w:eastAsia="sk-SK"/>
              </w:rPr>
            </w:pPr>
            <w:r>
              <w:rPr>
                <w:color w:val="000000"/>
                <w:lang w:eastAsia="sk-SK"/>
              </w:rPr>
              <w:t>Jednotková cena (aj s DPH, ak je uchádzač platiteľom DPH):</w:t>
            </w:r>
          </w:p>
        </w:tc>
        <w:tc>
          <w:tcPr>
            <w:tcW w:w="6420" w:type="dxa"/>
            <w:gridSpan w:val="5"/>
            <w:tcBorders>
              <w:top w:val="single" w:sz="18" w:space="0" w:color="auto"/>
              <w:left w:val="nil"/>
              <w:bottom w:val="single" w:sz="4" w:space="0" w:color="auto"/>
              <w:right w:val="single" w:sz="18" w:space="0" w:color="auto"/>
            </w:tcBorders>
            <w:vAlign w:val="bottom"/>
            <w:hideMark/>
          </w:tcPr>
          <w:p w:rsidR="004D58DD" w:rsidRDefault="004D58DD">
            <w:pPr>
              <w:suppressAutoHyphens w:val="0"/>
              <w:rPr>
                <w:color w:val="000000"/>
                <w:sz w:val="22"/>
                <w:szCs w:val="22"/>
                <w:lang w:eastAsia="sk-SK"/>
              </w:rPr>
            </w:pPr>
            <w:r>
              <w:rPr>
                <w:color w:val="000000"/>
                <w:sz w:val="22"/>
                <w:szCs w:val="22"/>
                <w:lang w:eastAsia="sk-SK"/>
              </w:rPr>
              <w:t> </w:t>
            </w:r>
          </w:p>
        </w:tc>
      </w:tr>
      <w:tr w:rsidR="004D58DD" w:rsidTr="004D58DD">
        <w:trPr>
          <w:trHeight w:val="300"/>
        </w:trPr>
        <w:tc>
          <w:tcPr>
            <w:tcW w:w="6460" w:type="dxa"/>
            <w:gridSpan w:val="2"/>
            <w:tcBorders>
              <w:top w:val="single" w:sz="4" w:space="0" w:color="auto"/>
              <w:left w:val="single" w:sz="18" w:space="0" w:color="auto"/>
              <w:bottom w:val="single" w:sz="4" w:space="0" w:color="auto"/>
              <w:right w:val="single" w:sz="4" w:space="0" w:color="auto"/>
            </w:tcBorders>
            <w:vAlign w:val="bottom"/>
          </w:tcPr>
          <w:p w:rsidR="004D58DD" w:rsidRDefault="004D58DD">
            <w:pPr>
              <w:suppressAutoHyphens w:val="0"/>
              <w:rPr>
                <w:color w:val="000000"/>
                <w:sz w:val="22"/>
                <w:szCs w:val="22"/>
                <w:lang w:eastAsia="sk-SK"/>
              </w:rPr>
            </w:pPr>
          </w:p>
        </w:tc>
        <w:tc>
          <w:tcPr>
            <w:tcW w:w="6420" w:type="dxa"/>
            <w:gridSpan w:val="5"/>
            <w:tcBorders>
              <w:top w:val="single" w:sz="4" w:space="0" w:color="auto"/>
              <w:left w:val="nil"/>
              <w:bottom w:val="single" w:sz="4" w:space="0" w:color="auto"/>
              <w:right w:val="single" w:sz="18" w:space="0" w:color="auto"/>
            </w:tcBorders>
            <w:vAlign w:val="bottom"/>
            <w:hideMark/>
          </w:tcPr>
          <w:p w:rsidR="004D58DD" w:rsidRDefault="004D58DD">
            <w:pPr>
              <w:suppressAutoHyphens w:val="0"/>
              <w:rPr>
                <w:color w:val="000000"/>
                <w:sz w:val="22"/>
                <w:szCs w:val="22"/>
                <w:lang w:eastAsia="sk-SK"/>
              </w:rPr>
            </w:pPr>
            <w:r>
              <w:rPr>
                <w:color w:val="000000"/>
                <w:sz w:val="22"/>
                <w:szCs w:val="22"/>
                <w:lang w:eastAsia="sk-SK"/>
              </w:rPr>
              <w:t> </w:t>
            </w:r>
          </w:p>
        </w:tc>
      </w:tr>
      <w:tr w:rsidR="004D58DD" w:rsidTr="004D58DD">
        <w:trPr>
          <w:trHeight w:val="300"/>
        </w:trPr>
        <w:tc>
          <w:tcPr>
            <w:tcW w:w="6460" w:type="dxa"/>
            <w:gridSpan w:val="2"/>
            <w:tcBorders>
              <w:top w:val="single" w:sz="4" w:space="0" w:color="auto"/>
              <w:left w:val="single" w:sz="18" w:space="0" w:color="auto"/>
              <w:bottom w:val="single" w:sz="18" w:space="0" w:color="auto"/>
              <w:right w:val="single" w:sz="4" w:space="0" w:color="auto"/>
            </w:tcBorders>
            <w:vAlign w:val="bottom"/>
            <w:hideMark/>
          </w:tcPr>
          <w:p w:rsidR="004D58DD" w:rsidRDefault="004D58DD">
            <w:pPr>
              <w:suppressAutoHyphens w:val="0"/>
              <w:rPr>
                <w:color w:val="000000"/>
                <w:sz w:val="22"/>
                <w:szCs w:val="22"/>
                <w:lang w:eastAsia="sk-SK"/>
              </w:rPr>
            </w:pPr>
            <w:r>
              <w:rPr>
                <w:color w:val="000000"/>
                <w:sz w:val="22"/>
                <w:szCs w:val="22"/>
                <w:lang w:eastAsia="sk-SK"/>
              </w:rPr>
              <w:t> </w:t>
            </w:r>
          </w:p>
        </w:tc>
        <w:tc>
          <w:tcPr>
            <w:tcW w:w="6420" w:type="dxa"/>
            <w:gridSpan w:val="5"/>
            <w:tcBorders>
              <w:top w:val="single" w:sz="4" w:space="0" w:color="auto"/>
              <w:left w:val="nil"/>
              <w:bottom w:val="single" w:sz="18" w:space="0" w:color="auto"/>
              <w:right w:val="single" w:sz="18" w:space="0" w:color="auto"/>
            </w:tcBorders>
            <w:vAlign w:val="bottom"/>
            <w:hideMark/>
          </w:tcPr>
          <w:p w:rsidR="004D58DD" w:rsidRDefault="004D58DD">
            <w:pPr>
              <w:suppressAutoHyphens w:val="0"/>
              <w:rPr>
                <w:color w:val="000000"/>
                <w:sz w:val="22"/>
                <w:szCs w:val="22"/>
                <w:lang w:eastAsia="sk-SK"/>
              </w:rPr>
            </w:pPr>
            <w:r>
              <w:rPr>
                <w:color w:val="000000"/>
                <w:sz w:val="22"/>
                <w:szCs w:val="22"/>
                <w:lang w:eastAsia="sk-SK"/>
              </w:rPr>
              <w:t> </w:t>
            </w:r>
          </w:p>
        </w:tc>
      </w:tr>
      <w:tr w:rsidR="004D58DD" w:rsidTr="004D58DD">
        <w:trPr>
          <w:trHeight w:val="450"/>
        </w:trPr>
        <w:tc>
          <w:tcPr>
            <w:tcW w:w="12880" w:type="dxa"/>
            <w:gridSpan w:val="7"/>
            <w:tcBorders>
              <w:top w:val="single" w:sz="8" w:space="0" w:color="auto"/>
              <w:left w:val="single" w:sz="18" w:space="0" w:color="auto"/>
              <w:bottom w:val="single" w:sz="18" w:space="0" w:color="auto"/>
              <w:right w:val="single" w:sz="18" w:space="0" w:color="auto"/>
            </w:tcBorders>
            <w:vAlign w:val="bottom"/>
            <w:hideMark/>
          </w:tcPr>
          <w:p w:rsidR="004D58DD" w:rsidRDefault="004D58DD">
            <w:pPr>
              <w:suppressAutoHyphens w:val="0"/>
              <w:jc w:val="center"/>
              <w:rPr>
                <w:rFonts w:ascii="Times New Roman" w:hAnsi="Times New Roman"/>
                <w:b/>
                <w:bCs/>
                <w:color w:val="000000"/>
                <w:lang w:eastAsia="sk-SK"/>
              </w:rPr>
            </w:pPr>
            <w:r>
              <w:rPr>
                <w:b/>
                <w:bCs/>
                <w:color w:val="000000"/>
                <w:lang w:eastAsia="sk-SK"/>
              </w:rPr>
              <w:t>Poznámky:</w:t>
            </w:r>
          </w:p>
        </w:tc>
      </w:tr>
      <w:tr w:rsidR="004D58DD" w:rsidTr="004D58DD">
        <w:trPr>
          <w:trHeight w:val="300"/>
        </w:trPr>
        <w:tc>
          <w:tcPr>
            <w:tcW w:w="12880" w:type="dxa"/>
            <w:gridSpan w:val="7"/>
            <w:tcBorders>
              <w:top w:val="single" w:sz="18" w:space="0" w:color="auto"/>
              <w:left w:val="single" w:sz="18" w:space="0" w:color="auto"/>
              <w:bottom w:val="single" w:sz="4" w:space="0" w:color="auto"/>
              <w:right w:val="single" w:sz="18" w:space="0" w:color="auto"/>
            </w:tcBorders>
            <w:vAlign w:val="bottom"/>
            <w:hideMark/>
          </w:tcPr>
          <w:p w:rsidR="004D58DD" w:rsidRDefault="004D58DD">
            <w:pPr>
              <w:suppressAutoHyphens w:val="0"/>
              <w:rPr>
                <w:color w:val="000000"/>
                <w:lang w:eastAsia="sk-SK"/>
              </w:rPr>
            </w:pPr>
            <w:r>
              <w:rPr>
                <w:color w:val="000000"/>
                <w:lang w:eastAsia="sk-SK"/>
              </w:rPr>
              <w:t>Jednotková cena spolu bez DPH          .......... .-€  sadzba DPH         %, Výška DPH:  .............. .-€        Nie som platca DPH</w:t>
            </w:r>
            <w:r>
              <w:rPr>
                <w:color w:val="000000"/>
                <w:vertAlign w:val="superscript"/>
                <w:lang w:eastAsia="sk-SK"/>
              </w:rPr>
              <w:t>1)</w:t>
            </w:r>
          </w:p>
        </w:tc>
      </w:tr>
      <w:tr w:rsidR="004D58DD" w:rsidTr="004D58DD">
        <w:trPr>
          <w:trHeight w:val="330"/>
        </w:trPr>
        <w:tc>
          <w:tcPr>
            <w:tcW w:w="12880" w:type="dxa"/>
            <w:gridSpan w:val="7"/>
            <w:tcBorders>
              <w:top w:val="single" w:sz="4" w:space="0" w:color="auto"/>
              <w:left w:val="single" w:sz="18" w:space="0" w:color="auto"/>
              <w:bottom w:val="single" w:sz="18" w:space="0" w:color="auto"/>
              <w:right w:val="single" w:sz="18" w:space="0" w:color="auto"/>
            </w:tcBorders>
            <w:vAlign w:val="bottom"/>
            <w:hideMark/>
          </w:tcPr>
          <w:p w:rsidR="004D58DD" w:rsidRDefault="004D58DD">
            <w:pPr>
              <w:suppressAutoHyphens w:val="0"/>
              <w:jc w:val="center"/>
              <w:rPr>
                <w:b/>
                <w:bCs/>
                <w:color w:val="000000"/>
                <w:lang w:eastAsia="sk-SK"/>
              </w:rPr>
            </w:pPr>
            <w:r>
              <w:rPr>
                <w:b/>
                <w:bCs/>
                <w:color w:val="000000"/>
                <w:lang w:eastAsia="sk-SK"/>
              </w:rPr>
              <w:t> </w:t>
            </w:r>
          </w:p>
        </w:tc>
      </w:tr>
      <w:tr w:rsidR="004D58DD" w:rsidTr="004D58DD">
        <w:trPr>
          <w:trHeight w:val="420"/>
        </w:trPr>
        <w:tc>
          <w:tcPr>
            <w:tcW w:w="12880" w:type="dxa"/>
            <w:gridSpan w:val="7"/>
            <w:tcBorders>
              <w:top w:val="single" w:sz="18" w:space="0" w:color="auto"/>
              <w:left w:val="single" w:sz="18" w:space="0" w:color="auto"/>
              <w:bottom w:val="single" w:sz="18" w:space="0" w:color="auto"/>
              <w:right w:val="single" w:sz="18" w:space="0" w:color="auto"/>
            </w:tcBorders>
            <w:vAlign w:val="bottom"/>
            <w:hideMark/>
          </w:tcPr>
          <w:p w:rsidR="004D58DD" w:rsidRDefault="004D58DD">
            <w:pPr>
              <w:suppressAutoHyphens w:val="0"/>
              <w:jc w:val="center"/>
              <w:rPr>
                <w:b/>
                <w:bCs/>
                <w:color w:val="000000"/>
                <w:lang w:eastAsia="sk-SK"/>
              </w:rPr>
            </w:pPr>
            <w:r>
              <w:rPr>
                <w:b/>
                <w:bCs/>
                <w:color w:val="000000"/>
                <w:lang w:eastAsia="sk-SK"/>
              </w:rPr>
              <w:t>Špecifikácia ponúkaného predmetu zákazky:</w:t>
            </w:r>
          </w:p>
        </w:tc>
      </w:tr>
      <w:tr w:rsidR="004D58DD" w:rsidTr="004D58DD">
        <w:trPr>
          <w:trHeight w:val="390"/>
        </w:trPr>
        <w:tc>
          <w:tcPr>
            <w:tcW w:w="12880" w:type="dxa"/>
            <w:gridSpan w:val="7"/>
            <w:tcBorders>
              <w:top w:val="single" w:sz="18" w:space="0" w:color="auto"/>
              <w:left w:val="single" w:sz="18" w:space="0" w:color="auto"/>
              <w:bottom w:val="single" w:sz="18" w:space="0" w:color="auto"/>
              <w:right w:val="single" w:sz="18" w:space="0" w:color="auto"/>
            </w:tcBorders>
            <w:vAlign w:val="bottom"/>
            <w:hideMark/>
          </w:tcPr>
          <w:p w:rsidR="004D58DD" w:rsidRDefault="004D58DD">
            <w:pPr>
              <w:suppressAutoHyphens w:val="0"/>
              <w:rPr>
                <w:color w:val="000000"/>
                <w:sz w:val="22"/>
                <w:szCs w:val="22"/>
                <w:lang w:eastAsia="sk-SK"/>
              </w:rPr>
            </w:pPr>
            <w:r>
              <w:rPr>
                <w:color w:val="000000"/>
                <w:sz w:val="22"/>
                <w:szCs w:val="22"/>
                <w:lang w:eastAsia="sk-SK"/>
              </w:rPr>
              <w:t>uchádzač prikladá prílohu č. 2a,b</w:t>
            </w:r>
          </w:p>
        </w:tc>
      </w:tr>
      <w:tr w:rsidR="004D58DD" w:rsidTr="004D58DD">
        <w:trPr>
          <w:trHeight w:val="300"/>
        </w:trPr>
        <w:tc>
          <w:tcPr>
            <w:tcW w:w="12880" w:type="dxa"/>
            <w:gridSpan w:val="7"/>
            <w:tcBorders>
              <w:top w:val="single" w:sz="18" w:space="0" w:color="auto"/>
              <w:left w:val="nil"/>
              <w:bottom w:val="nil"/>
              <w:right w:val="nil"/>
            </w:tcBorders>
            <w:vAlign w:val="bottom"/>
            <w:hideMark/>
          </w:tcPr>
          <w:p w:rsidR="004D58DD" w:rsidRDefault="004D58DD">
            <w:pPr>
              <w:suppressAutoHyphens w:val="0"/>
              <w:rPr>
                <w:color w:val="000000"/>
                <w:sz w:val="22"/>
                <w:szCs w:val="22"/>
                <w:lang w:eastAsia="sk-SK"/>
              </w:rPr>
            </w:pPr>
            <w:r>
              <w:rPr>
                <w:color w:val="000000"/>
                <w:sz w:val="22"/>
                <w:szCs w:val="22"/>
                <w:lang w:eastAsia="sk-SK"/>
              </w:rPr>
              <w:t>V .................., dňa .......................</w:t>
            </w:r>
          </w:p>
        </w:tc>
      </w:tr>
    </w:tbl>
    <w:p w:rsidR="004D58DD" w:rsidRDefault="004D58DD"/>
    <w:p w:rsidR="004844AE" w:rsidRDefault="004844AE"/>
    <w:p w:rsidR="004844AE" w:rsidRDefault="004844AE"/>
    <w:p w:rsidR="004844AE" w:rsidRDefault="004844AE"/>
    <w:p w:rsidR="004844AE" w:rsidRDefault="004844AE"/>
    <w:p w:rsidR="004844AE" w:rsidRDefault="004844AE"/>
    <w:p w:rsidR="004844AE" w:rsidRDefault="004844AE"/>
    <w:p w:rsidR="004844AE" w:rsidRDefault="004844AE"/>
    <w:p w:rsidR="004844AE" w:rsidRDefault="004844AE"/>
    <w:p w:rsidR="004844AE" w:rsidRDefault="004844AE"/>
    <w:p w:rsidR="004844AE" w:rsidRDefault="004844AE"/>
    <w:p w:rsidR="004844AE" w:rsidRDefault="004844AE"/>
    <w:p w:rsidR="004844AE" w:rsidRDefault="004844AE"/>
    <w:p w:rsidR="004844AE" w:rsidRDefault="004844AE"/>
    <w:p w:rsidR="004844AE" w:rsidRDefault="004844AE"/>
    <w:p w:rsidR="004844AE" w:rsidRDefault="004844AE"/>
    <w:p w:rsidR="004844AE" w:rsidRDefault="004844AE"/>
    <w:p w:rsidR="004844AE" w:rsidRDefault="004844AE"/>
    <w:p w:rsidR="004844AE" w:rsidRDefault="004844AE"/>
    <w:p w:rsidR="004844AE" w:rsidRDefault="004844AE"/>
    <w:tbl>
      <w:tblPr>
        <w:tblW w:w="14736" w:type="dxa"/>
        <w:tblCellMar>
          <w:left w:w="70" w:type="dxa"/>
          <w:right w:w="70" w:type="dxa"/>
        </w:tblCellMar>
        <w:tblLook w:val="04A0" w:firstRow="1" w:lastRow="0" w:firstColumn="1" w:lastColumn="0" w:noHBand="0" w:noVBand="1"/>
      </w:tblPr>
      <w:tblGrid>
        <w:gridCol w:w="318"/>
        <w:gridCol w:w="220"/>
        <w:gridCol w:w="340"/>
        <w:gridCol w:w="1060"/>
        <w:gridCol w:w="1340"/>
        <w:gridCol w:w="196"/>
        <w:gridCol w:w="318"/>
        <w:gridCol w:w="1214"/>
        <w:gridCol w:w="1120"/>
        <w:gridCol w:w="1460"/>
        <w:gridCol w:w="196"/>
        <w:gridCol w:w="318"/>
        <w:gridCol w:w="478"/>
        <w:gridCol w:w="2842"/>
        <w:gridCol w:w="400"/>
        <w:gridCol w:w="1380"/>
        <w:gridCol w:w="680"/>
        <w:gridCol w:w="1300"/>
      </w:tblGrid>
      <w:tr w:rsidR="004844AE" w:rsidRPr="004844AE" w:rsidTr="004844AE">
        <w:trPr>
          <w:trHeight w:val="285"/>
        </w:trPr>
        <w:tc>
          <w:tcPr>
            <w:tcW w:w="280" w:type="dxa"/>
            <w:tcBorders>
              <w:top w:val="single" w:sz="4" w:space="0" w:color="000000"/>
              <w:left w:val="single" w:sz="4" w:space="0" w:color="000000"/>
              <w:bottom w:val="nil"/>
              <w:right w:val="nil"/>
            </w:tcBorders>
            <w:shd w:val="clear" w:color="auto" w:fill="auto"/>
            <w:noWrap/>
            <w:vAlign w:val="bottom"/>
            <w:hideMark/>
          </w:tcPr>
          <w:p w:rsidR="004844AE" w:rsidRPr="004844AE" w:rsidRDefault="004844AE" w:rsidP="004844AE">
            <w:pPr>
              <w:suppressAutoHyphens w:val="0"/>
              <w:rPr>
                <w:rFonts w:ascii="MS Sans Serif" w:hAnsi="MS Sans Serif"/>
                <w:sz w:val="16"/>
                <w:szCs w:val="16"/>
                <w:lang w:eastAsia="sk-SK"/>
              </w:rPr>
            </w:pPr>
            <w:r w:rsidRPr="004844AE">
              <w:rPr>
                <w:rFonts w:ascii="MS Sans Serif" w:hAnsi="MS Sans Serif"/>
                <w:sz w:val="16"/>
                <w:szCs w:val="16"/>
                <w:lang w:eastAsia="sk-SK"/>
              </w:rPr>
              <w:t> </w:t>
            </w:r>
          </w:p>
        </w:tc>
        <w:tc>
          <w:tcPr>
            <w:tcW w:w="220" w:type="dxa"/>
            <w:tcBorders>
              <w:top w:val="single" w:sz="4" w:space="0" w:color="000000"/>
              <w:left w:val="nil"/>
              <w:bottom w:val="nil"/>
              <w:right w:val="nil"/>
            </w:tcBorders>
            <w:shd w:val="clear" w:color="auto" w:fill="auto"/>
            <w:noWrap/>
            <w:vAlign w:val="bottom"/>
            <w:hideMark/>
          </w:tcPr>
          <w:p w:rsidR="004844AE" w:rsidRPr="004844AE" w:rsidRDefault="004844AE" w:rsidP="004844AE">
            <w:pPr>
              <w:suppressAutoHyphens w:val="0"/>
              <w:rPr>
                <w:rFonts w:ascii="MS Sans Serif" w:hAnsi="MS Sans Serif"/>
                <w:sz w:val="16"/>
                <w:szCs w:val="16"/>
                <w:lang w:eastAsia="sk-SK"/>
              </w:rPr>
            </w:pPr>
            <w:r w:rsidRPr="004844AE">
              <w:rPr>
                <w:rFonts w:ascii="MS Sans Serif" w:hAnsi="MS Sans Serif"/>
                <w:sz w:val="16"/>
                <w:szCs w:val="16"/>
                <w:lang w:eastAsia="sk-SK"/>
              </w:rPr>
              <w:t> </w:t>
            </w:r>
          </w:p>
        </w:tc>
        <w:tc>
          <w:tcPr>
            <w:tcW w:w="340" w:type="dxa"/>
            <w:tcBorders>
              <w:top w:val="single" w:sz="4" w:space="0" w:color="000000"/>
              <w:left w:val="nil"/>
              <w:bottom w:val="nil"/>
              <w:right w:val="nil"/>
            </w:tcBorders>
            <w:shd w:val="clear" w:color="auto" w:fill="auto"/>
            <w:noWrap/>
            <w:vAlign w:val="bottom"/>
            <w:hideMark/>
          </w:tcPr>
          <w:p w:rsidR="004844AE" w:rsidRPr="004844AE" w:rsidRDefault="004844AE" w:rsidP="004844AE">
            <w:pPr>
              <w:suppressAutoHyphens w:val="0"/>
              <w:rPr>
                <w:rFonts w:ascii="MS Sans Serif" w:hAnsi="MS Sans Serif"/>
                <w:sz w:val="16"/>
                <w:szCs w:val="16"/>
                <w:lang w:eastAsia="sk-SK"/>
              </w:rPr>
            </w:pPr>
            <w:r w:rsidRPr="004844AE">
              <w:rPr>
                <w:rFonts w:ascii="MS Sans Serif" w:hAnsi="MS Sans Serif"/>
                <w:sz w:val="16"/>
                <w:szCs w:val="16"/>
                <w:lang w:eastAsia="sk-SK"/>
              </w:rPr>
              <w:t> </w:t>
            </w:r>
          </w:p>
        </w:tc>
        <w:tc>
          <w:tcPr>
            <w:tcW w:w="1060" w:type="dxa"/>
            <w:tcBorders>
              <w:top w:val="single" w:sz="4" w:space="0" w:color="000000"/>
              <w:left w:val="nil"/>
              <w:bottom w:val="nil"/>
              <w:right w:val="nil"/>
            </w:tcBorders>
            <w:shd w:val="clear" w:color="auto" w:fill="auto"/>
            <w:noWrap/>
            <w:vAlign w:val="bottom"/>
            <w:hideMark/>
          </w:tcPr>
          <w:p w:rsidR="004844AE" w:rsidRPr="004844AE" w:rsidRDefault="004844AE" w:rsidP="004844AE">
            <w:pPr>
              <w:suppressAutoHyphens w:val="0"/>
              <w:rPr>
                <w:rFonts w:ascii="MS Sans Serif" w:hAnsi="MS Sans Serif"/>
                <w:sz w:val="16"/>
                <w:szCs w:val="16"/>
                <w:lang w:eastAsia="sk-SK"/>
              </w:rPr>
            </w:pPr>
            <w:r w:rsidRPr="004844AE">
              <w:rPr>
                <w:rFonts w:ascii="MS Sans Serif" w:hAnsi="MS Sans Serif"/>
                <w:sz w:val="16"/>
                <w:szCs w:val="16"/>
                <w:lang w:eastAsia="sk-SK"/>
              </w:rPr>
              <w:t> </w:t>
            </w:r>
          </w:p>
        </w:tc>
        <w:tc>
          <w:tcPr>
            <w:tcW w:w="1340" w:type="dxa"/>
            <w:tcBorders>
              <w:top w:val="single" w:sz="4" w:space="0" w:color="000000"/>
              <w:left w:val="nil"/>
              <w:bottom w:val="nil"/>
              <w:right w:val="nil"/>
            </w:tcBorders>
            <w:shd w:val="clear" w:color="auto" w:fill="auto"/>
            <w:noWrap/>
            <w:vAlign w:val="bottom"/>
            <w:hideMark/>
          </w:tcPr>
          <w:p w:rsidR="004844AE" w:rsidRPr="004844AE" w:rsidRDefault="004844AE" w:rsidP="004844AE">
            <w:pPr>
              <w:suppressAutoHyphens w:val="0"/>
              <w:rPr>
                <w:rFonts w:ascii="MS Sans Serif" w:hAnsi="MS Sans Serif"/>
                <w:sz w:val="16"/>
                <w:szCs w:val="16"/>
                <w:lang w:eastAsia="sk-SK"/>
              </w:rPr>
            </w:pPr>
            <w:r w:rsidRPr="004844AE">
              <w:rPr>
                <w:rFonts w:ascii="MS Sans Serif" w:hAnsi="MS Sans Serif"/>
                <w:sz w:val="16"/>
                <w:szCs w:val="16"/>
                <w:lang w:eastAsia="sk-SK"/>
              </w:rPr>
              <w:t> </w:t>
            </w:r>
          </w:p>
        </w:tc>
        <w:tc>
          <w:tcPr>
            <w:tcW w:w="86" w:type="dxa"/>
            <w:tcBorders>
              <w:top w:val="single" w:sz="4" w:space="0" w:color="000000"/>
              <w:left w:val="nil"/>
              <w:bottom w:val="nil"/>
              <w:right w:val="nil"/>
            </w:tcBorders>
            <w:shd w:val="clear" w:color="auto" w:fill="auto"/>
            <w:noWrap/>
            <w:vAlign w:val="bottom"/>
            <w:hideMark/>
          </w:tcPr>
          <w:p w:rsidR="004844AE" w:rsidRPr="004844AE" w:rsidRDefault="004844AE" w:rsidP="004844AE">
            <w:pPr>
              <w:suppressAutoHyphens w:val="0"/>
              <w:rPr>
                <w:rFonts w:ascii="MS Sans Serif" w:hAnsi="MS Sans Serif"/>
                <w:sz w:val="16"/>
                <w:szCs w:val="16"/>
                <w:lang w:eastAsia="sk-SK"/>
              </w:rPr>
            </w:pPr>
            <w:r w:rsidRPr="004844AE">
              <w:rPr>
                <w:rFonts w:ascii="MS Sans Serif" w:hAnsi="MS Sans Serif"/>
                <w:sz w:val="16"/>
                <w:szCs w:val="16"/>
                <w:lang w:eastAsia="sk-SK"/>
              </w:rPr>
              <w:t> </w:t>
            </w:r>
          </w:p>
        </w:tc>
        <w:tc>
          <w:tcPr>
            <w:tcW w:w="280" w:type="dxa"/>
            <w:tcBorders>
              <w:top w:val="single" w:sz="4" w:space="0" w:color="000000"/>
              <w:left w:val="nil"/>
              <w:bottom w:val="nil"/>
              <w:right w:val="nil"/>
            </w:tcBorders>
            <w:shd w:val="clear" w:color="auto" w:fill="auto"/>
            <w:noWrap/>
            <w:vAlign w:val="bottom"/>
            <w:hideMark/>
          </w:tcPr>
          <w:p w:rsidR="004844AE" w:rsidRPr="004844AE" w:rsidRDefault="004844AE" w:rsidP="004844AE">
            <w:pPr>
              <w:suppressAutoHyphens w:val="0"/>
              <w:rPr>
                <w:rFonts w:ascii="MS Sans Serif" w:hAnsi="MS Sans Serif"/>
                <w:sz w:val="16"/>
                <w:szCs w:val="16"/>
                <w:lang w:eastAsia="sk-SK"/>
              </w:rPr>
            </w:pPr>
            <w:r w:rsidRPr="004844AE">
              <w:rPr>
                <w:rFonts w:ascii="MS Sans Serif" w:hAnsi="MS Sans Serif"/>
                <w:sz w:val="16"/>
                <w:szCs w:val="16"/>
                <w:lang w:eastAsia="sk-SK"/>
              </w:rPr>
              <w:t> </w:t>
            </w:r>
          </w:p>
        </w:tc>
        <w:tc>
          <w:tcPr>
            <w:tcW w:w="1214" w:type="dxa"/>
            <w:tcBorders>
              <w:top w:val="single" w:sz="4" w:space="0" w:color="000000"/>
              <w:left w:val="nil"/>
              <w:bottom w:val="nil"/>
              <w:right w:val="nil"/>
            </w:tcBorders>
            <w:shd w:val="clear" w:color="auto" w:fill="auto"/>
            <w:noWrap/>
            <w:vAlign w:val="bottom"/>
            <w:hideMark/>
          </w:tcPr>
          <w:p w:rsidR="004844AE" w:rsidRPr="004844AE" w:rsidRDefault="004844AE" w:rsidP="004844AE">
            <w:pPr>
              <w:suppressAutoHyphens w:val="0"/>
              <w:rPr>
                <w:rFonts w:ascii="MS Sans Serif" w:hAnsi="MS Sans Serif"/>
                <w:sz w:val="16"/>
                <w:szCs w:val="16"/>
                <w:lang w:eastAsia="sk-SK"/>
              </w:rPr>
            </w:pPr>
            <w:r w:rsidRPr="004844AE">
              <w:rPr>
                <w:rFonts w:ascii="MS Sans Serif" w:hAnsi="MS Sans Serif"/>
                <w:sz w:val="16"/>
                <w:szCs w:val="16"/>
                <w:lang w:eastAsia="sk-SK"/>
              </w:rPr>
              <w:t> </w:t>
            </w:r>
          </w:p>
        </w:tc>
        <w:tc>
          <w:tcPr>
            <w:tcW w:w="1120" w:type="dxa"/>
            <w:tcBorders>
              <w:top w:val="single" w:sz="4" w:space="0" w:color="000000"/>
              <w:left w:val="nil"/>
              <w:bottom w:val="nil"/>
              <w:right w:val="nil"/>
            </w:tcBorders>
            <w:shd w:val="clear" w:color="auto" w:fill="auto"/>
            <w:noWrap/>
            <w:vAlign w:val="bottom"/>
            <w:hideMark/>
          </w:tcPr>
          <w:p w:rsidR="004844AE" w:rsidRPr="004844AE" w:rsidRDefault="004844AE" w:rsidP="004844AE">
            <w:pPr>
              <w:suppressAutoHyphens w:val="0"/>
              <w:rPr>
                <w:rFonts w:ascii="MS Sans Serif" w:hAnsi="MS Sans Serif"/>
                <w:sz w:val="16"/>
                <w:szCs w:val="16"/>
                <w:lang w:eastAsia="sk-SK"/>
              </w:rPr>
            </w:pPr>
            <w:r w:rsidRPr="004844AE">
              <w:rPr>
                <w:rFonts w:ascii="MS Sans Serif" w:hAnsi="MS Sans Serif"/>
                <w:sz w:val="16"/>
                <w:szCs w:val="16"/>
                <w:lang w:eastAsia="sk-SK"/>
              </w:rPr>
              <w:t> </w:t>
            </w:r>
          </w:p>
        </w:tc>
        <w:tc>
          <w:tcPr>
            <w:tcW w:w="1460" w:type="dxa"/>
            <w:tcBorders>
              <w:top w:val="single" w:sz="4" w:space="0" w:color="000000"/>
              <w:left w:val="nil"/>
              <w:bottom w:val="nil"/>
              <w:right w:val="nil"/>
            </w:tcBorders>
            <w:shd w:val="clear" w:color="auto" w:fill="auto"/>
            <w:noWrap/>
            <w:vAlign w:val="bottom"/>
            <w:hideMark/>
          </w:tcPr>
          <w:p w:rsidR="004844AE" w:rsidRPr="004844AE" w:rsidRDefault="004844AE" w:rsidP="004844AE">
            <w:pPr>
              <w:suppressAutoHyphens w:val="0"/>
              <w:rPr>
                <w:rFonts w:ascii="MS Sans Serif" w:hAnsi="MS Sans Serif"/>
                <w:sz w:val="16"/>
                <w:szCs w:val="16"/>
                <w:lang w:eastAsia="sk-SK"/>
              </w:rPr>
            </w:pPr>
            <w:r w:rsidRPr="004844AE">
              <w:rPr>
                <w:rFonts w:ascii="MS Sans Serif" w:hAnsi="MS Sans Serif"/>
                <w:sz w:val="16"/>
                <w:szCs w:val="16"/>
                <w:lang w:eastAsia="sk-SK"/>
              </w:rPr>
              <w:t> </w:t>
            </w:r>
          </w:p>
        </w:tc>
        <w:tc>
          <w:tcPr>
            <w:tcW w:w="86" w:type="dxa"/>
            <w:tcBorders>
              <w:top w:val="single" w:sz="4" w:space="0" w:color="000000"/>
              <w:left w:val="nil"/>
              <w:bottom w:val="nil"/>
              <w:right w:val="nil"/>
            </w:tcBorders>
            <w:shd w:val="clear" w:color="auto" w:fill="auto"/>
            <w:noWrap/>
            <w:vAlign w:val="bottom"/>
            <w:hideMark/>
          </w:tcPr>
          <w:p w:rsidR="004844AE" w:rsidRPr="004844AE" w:rsidRDefault="004844AE" w:rsidP="004844AE">
            <w:pPr>
              <w:suppressAutoHyphens w:val="0"/>
              <w:rPr>
                <w:rFonts w:ascii="MS Sans Serif" w:hAnsi="MS Sans Serif"/>
                <w:sz w:val="16"/>
                <w:szCs w:val="16"/>
                <w:lang w:eastAsia="sk-SK"/>
              </w:rPr>
            </w:pPr>
            <w:r w:rsidRPr="004844AE">
              <w:rPr>
                <w:rFonts w:ascii="MS Sans Serif" w:hAnsi="MS Sans Serif"/>
                <w:sz w:val="16"/>
                <w:szCs w:val="16"/>
                <w:lang w:eastAsia="sk-SK"/>
              </w:rPr>
              <w:t> </w:t>
            </w:r>
          </w:p>
        </w:tc>
        <w:tc>
          <w:tcPr>
            <w:tcW w:w="280" w:type="dxa"/>
            <w:tcBorders>
              <w:top w:val="single" w:sz="4" w:space="0" w:color="000000"/>
              <w:left w:val="nil"/>
              <w:bottom w:val="nil"/>
              <w:right w:val="nil"/>
            </w:tcBorders>
            <w:shd w:val="clear" w:color="auto" w:fill="auto"/>
            <w:noWrap/>
            <w:vAlign w:val="bottom"/>
            <w:hideMark/>
          </w:tcPr>
          <w:p w:rsidR="004844AE" w:rsidRPr="004844AE" w:rsidRDefault="004844AE" w:rsidP="004844AE">
            <w:pPr>
              <w:suppressAutoHyphens w:val="0"/>
              <w:rPr>
                <w:rFonts w:ascii="MS Sans Serif" w:hAnsi="MS Sans Serif"/>
                <w:sz w:val="16"/>
                <w:szCs w:val="16"/>
                <w:lang w:eastAsia="sk-SK"/>
              </w:rPr>
            </w:pPr>
            <w:r w:rsidRPr="004844AE">
              <w:rPr>
                <w:rFonts w:ascii="MS Sans Serif" w:hAnsi="MS Sans Serif"/>
                <w:sz w:val="16"/>
                <w:szCs w:val="16"/>
                <w:lang w:eastAsia="sk-SK"/>
              </w:rPr>
              <w:t> </w:t>
            </w:r>
          </w:p>
        </w:tc>
        <w:tc>
          <w:tcPr>
            <w:tcW w:w="368" w:type="dxa"/>
            <w:tcBorders>
              <w:top w:val="single" w:sz="4" w:space="0" w:color="000000"/>
              <w:left w:val="nil"/>
              <w:bottom w:val="nil"/>
              <w:right w:val="nil"/>
            </w:tcBorders>
            <w:shd w:val="clear" w:color="auto" w:fill="auto"/>
            <w:noWrap/>
            <w:vAlign w:val="bottom"/>
            <w:hideMark/>
          </w:tcPr>
          <w:p w:rsidR="004844AE" w:rsidRPr="004844AE" w:rsidRDefault="004844AE" w:rsidP="004844AE">
            <w:pPr>
              <w:suppressAutoHyphens w:val="0"/>
              <w:rPr>
                <w:rFonts w:ascii="MS Sans Serif" w:hAnsi="MS Sans Serif"/>
                <w:sz w:val="16"/>
                <w:szCs w:val="16"/>
                <w:lang w:eastAsia="sk-SK"/>
              </w:rPr>
            </w:pPr>
            <w:r w:rsidRPr="004844AE">
              <w:rPr>
                <w:rFonts w:ascii="MS Sans Serif" w:hAnsi="MS Sans Serif"/>
                <w:sz w:val="16"/>
                <w:szCs w:val="16"/>
                <w:lang w:eastAsia="sk-SK"/>
              </w:rPr>
              <w:t> </w:t>
            </w:r>
          </w:p>
        </w:tc>
        <w:tc>
          <w:tcPr>
            <w:tcW w:w="2842" w:type="dxa"/>
            <w:tcBorders>
              <w:top w:val="single" w:sz="4" w:space="0" w:color="000000"/>
              <w:left w:val="nil"/>
              <w:bottom w:val="nil"/>
              <w:right w:val="nil"/>
            </w:tcBorders>
            <w:shd w:val="clear" w:color="auto" w:fill="auto"/>
            <w:noWrap/>
            <w:vAlign w:val="bottom"/>
            <w:hideMark/>
          </w:tcPr>
          <w:p w:rsidR="004844AE" w:rsidRPr="004844AE" w:rsidRDefault="004844AE" w:rsidP="004844AE">
            <w:pPr>
              <w:suppressAutoHyphens w:val="0"/>
              <w:rPr>
                <w:rFonts w:ascii="MS Sans Serif" w:hAnsi="MS Sans Serif"/>
                <w:sz w:val="16"/>
                <w:szCs w:val="16"/>
                <w:lang w:eastAsia="sk-SK"/>
              </w:rPr>
            </w:pPr>
            <w:r w:rsidRPr="004844AE">
              <w:rPr>
                <w:rFonts w:ascii="MS Sans Serif" w:hAnsi="MS Sans Serif"/>
                <w:sz w:val="16"/>
                <w:szCs w:val="16"/>
                <w:lang w:eastAsia="sk-SK"/>
              </w:rPr>
              <w:t> </w:t>
            </w:r>
          </w:p>
        </w:tc>
        <w:tc>
          <w:tcPr>
            <w:tcW w:w="400" w:type="dxa"/>
            <w:tcBorders>
              <w:top w:val="single" w:sz="8" w:space="0" w:color="000000"/>
              <w:left w:val="nil"/>
              <w:bottom w:val="nil"/>
              <w:right w:val="nil"/>
            </w:tcBorders>
            <w:shd w:val="clear" w:color="auto" w:fill="auto"/>
            <w:noWrap/>
            <w:vAlign w:val="bottom"/>
            <w:hideMark/>
          </w:tcPr>
          <w:p w:rsidR="004844AE" w:rsidRPr="004844AE" w:rsidRDefault="004844AE" w:rsidP="004844AE">
            <w:pPr>
              <w:suppressAutoHyphens w:val="0"/>
              <w:rPr>
                <w:rFonts w:ascii="MS Sans Serif" w:hAnsi="MS Sans Serif"/>
                <w:sz w:val="16"/>
                <w:szCs w:val="16"/>
                <w:lang w:eastAsia="sk-SK"/>
              </w:rPr>
            </w:pPr>
            <w:r w:rsidRPr="004844AE">
              <w:rPr>
                <w:rFonts w:ascii="MS Sans Serif" w:hAnsi="MS Sans Serif"/>
                <w:sz w:val="16"/>
                <w:szCs w:val="16"/>
                <w:lang w:eastAsia="sk-SK"/>
              </w:rPr>
              <w:t> </w:t>
            </w:r>
          </w:p>
        </w:tc>
        <w:tc>
          <w:tcPr>
            <w:tcW w:w="1380" w:type="dxa"/>
            <w:tcBorders>
              <w:top w:val="single" w:sz="4" w:space="0" w:color="000000"/>
              <w:left w:val="nil"/>
              <w:bottom w:val="nil"/>
              <w:right w:val="nil"/>
            </w:tcBorders>
            <w:shd w:val="clear" w:color="auto" w:fill="auto"/>
            <w:noWrap/>
            <w:vAlign w:val="bottom"/>
            <w:hideMark/>
          </w:tcPr>
          <w:p w:rsidR="004844AE" w:rsidRPr="004844AE" w:rsidRDefault="004844AE" w:rsidP="004844AE">
            <w:pPr>
              <w:suppressAutoHyphens w:val="0"/>
              <w:rPr>
                <w:rFonts w:ascii="MS Sans Serif" w:hAnsi="MS Sans Serif"/>
                <w:sz w:val="16"/>
                <w:szCs w:val="16"/>
                <w:lang w:eastAsia="sk-SK"/>
              </w:rPr>
            </w:pPr>
            <w:r w:rsidRPr="004844AE">
              <w:rPr>
                <w:rFonts w:ascii="MS Sans Serif" w:hAnsi="MS Sans Serif"/>
                <w:sz w:val="16"/>
                <w:szCs w:val="16"/>
                <w:lang w:eastAsia="sk-SK"/>
              </w:rPr>
              <w:t> </w:t>
            </w:r>
          </w:p>
        </w:tc>
        <w:tc>
          <w:tcPr>
            <w:tcW w:w="680" w:type="dxa"/>
            <w:tcBorders>
              <w:top w:val="single" w:sz="4" w:space="0" w:color="000000"/>
              <w:left w:val="nil"/>
              <w:bottom w:val="nil"/>
              <w:right w:val="nil"/>
            </w:tcBorders>
            <w:shd w:val="clear" w:color="auto" w:fill="auto"/>
            <w:noWrap/>
            <w:vAlign w:val="bottom"/>
            <w:hideMark/>
          </w:tcPr>
          <w:p w:rsidR="004844AE" w:rsidRPr="004844AE" w:rsidRDefault="004844AE" w:rsidP="004844AE">
            <w:pPr>
              <w:suppressAutoHyphens w:val="0"/>
              <w:rPr>
                <w:rFonts w:ascii="MS Sans Serif" w:hAnsi="MS Sans Serif"/>
                <w:sz w:val="16"/>
                <w:szCs w:val="16"/>
                <w:lang w:eastAsia="sk-SK"/>
              </w:rPr>
            </w:pPr>
            <w:r w:rsidRPr="004844AE">
              <w:rPr>
                <w:rFonts w:ascii="MS Sans Serif" w:hAnsi="MS Sans Serif"/>
                <w:sz w:val="16"/>
                <w:szCs w:val="16"/>
                <w:lang w:eastAsia="sk-SK"/>
              </w:rPr>
              <w:t> </w:t>
            </w:r>
          </w:p>
        </w:tc>
        <w:tc>
          <w:tcPr>
            <w:tcW w:w="1300" w:type="dxa"/>
            <w:tcBorders>
              <w:top w:val="single" w:sz="4" w:space="0" w:color="000000"/>
              <w:left w:val="nil"/>
              <w:bottom w:val="nil"/>
              <w:right w:val="nil"/>
            </w:tcBorders>
            <w:shd w:val="clear" w:color="auto" w:fill="auto"/>
            <w:noWrap/>
            <w:vAlign w:val="bottom"/>
            <w:hideMark/>
          </w:tcPr>
          <w:p w:rsidR="004844AE" w:rsidRPr="004844AE" w:rsidRDefault="004844AE" w:rsidP="004844AE">
            <w:pPr>
              <w:suppressAutoHyphens w:val="0"/>
              <w:rPr>
                <w:rFonts w:ascii="MS Sans Serif" w:hAnsi="MS Sans Serif"/>
                <w:sz w:val="16"/>
                <w:szCs w:val="16"/>
                <w:lang w:eastAsia="sk-SK"/>
              </w:rPr>
            </w:pPr>
            <w:r w:rsidRPr="004844AE">
              <w:rPr>
                <w:rFonts w:ascii="MS Sans Serif" w:hAnsi="MS Sans Serif"/>
                <w:sz w:val="16"/>
                <w:szCs w:val="16"/>
                <w:lang w:eastAsia="sk-SK"/>
              </w:rPr>
              <w:t> </w:t>
            </w:r>
          </w:p>
        </w:tc>
      </w:tr>
      <w:tr w:rsidR="004844AE" w:rsidRPr="004844AE" w:rsidTr="004844AE">
        <w:trPr>
          <w:trHeight w:val="420"/>
        </w:trPr>
        <w:tc>
          <w:tcPr>
            <w:tcW w:w="280" w:type="dxa"/>
            <w:tcBorders>
              <w:top w:val="nil"/>
              <w:left w:val="single" w:sz="4" w:space="0" w:color="000000"/>
              <w:bottom w:val="nil"/>
              <w:right w:val="nil"/>
            </w:tcBorders>
            <w:shd w:val="clear" w:color="auto" w:fill="auto"/>
            <w:noWrap/>
            <w:vAlign w:val="bottom"/>
            <w:hideMark/>
          </w:tcPr>
          <w:p w:rsidR="004844AE" w:rsidRPr="004844AE" w:rsidRDefault="004844AE" w:rsidP="004844AE">
            <w:pPr>
              <w:suppressAutoHyphens w:val="0"/>
              <w:rPr>
                <w:rFonts w:ascii="MS Sans Serif" w:hAnsi="MS Sans Serif"/>
                <w:sz w:val="16"/>
                <w:szCs w:val="16"/>
                <w:lang w:eastAsia="sk-SK"/>
              </w:rPr>
            </w:pPr>
            <w:r w:rsidRPr="004844AE">
              <w:rPr>
                <w:rFonts w:ascii="MS Sans Serif" w:hAnsi="MS Sans Serif"/>
                <w:sz w:val="16"/>
                <w:szCs w:val="16"/>
                <w:lang w:eastAsia="sk-SK"/>
              </w:rPr>
              <w:t> </w:t>
            </w:r>
          </w:p>
        </w:tc>
        <w:tc>
          <w:tcPr>
            <w:tcW w:w="220" w:type="dxa"/>
            <w:tcBorders>
              <w:top w:val="nil"/>
              <w:left w:val="nil"/>
              <w:bottom w:val="nil"/>
              <w:right w:val="nil"/>
            </w:tcBorders>
            <w:shd w:val="clear" w:color="auto" w:fill="auto"/>
            <w:noWrap/>
            <w:vAlign w:val="bottom"/>
            <w:hideMark/>
          </w:tcPr>
          <w:p w:rsidR="004844AE" w:rsidRPr="004844AE" w:rsidRDefault="004844AE" w:rsidP="004844AE">
            <w:pPr>
              <w:suppressAutoHyphens w:val="0"/>
              <w:rPr>
                <w:rFonts w:ascii="MS Sans Serif" w:hAnsi="MS Sans Serif"/>
                <w:sz w:val="16"/>
                <w:szCs w:val="16"/>
                <w:lang w:eastAsia="sk-SK"/>
              </w:rPr>
            </w:pPr>
          </w:p>
        </w:tc>
        <w:tc>
          <w:tcPr>
            <w:tcW w:w="340" w:type="dxa"/>
            <w:tcBorders>
              <w:top w:val="nil"/>
              <w:left w:val="nil"/>
              <w:bottom w:val="nil"/>
              <w:right w:val="nil"/>
            </w:tcBorders>
            <w:shd w:val="clear" w:color="auto" w:fill="auto"/>
            <w:noWrap/>
            <w:vAlign w:val="bottom"/>
            <w:hideMark/>
          </w:tcPr>
          <w:p w:rsidR="004844AE" w:rsidRPr="004844AE" w:rsidRDefault="004844AE" w:rsidP="004844AE">
            <w:pPr>
              <w:suppressAutoHyphens w:val="0"/>
              <w:rPr>
                <w:rFonts w:ascii="Times New Roman" w:hAnsi="Times New Roman"/>
                <w:sz w:val="20"/>
                <w:szCs w:val="20"/>
                <w:lang w:eastAsia="sk-SK"/>
              </w:rPr>
            </w:pPr>
          </w:p>
        </w:tc>
        <w:tc>
          <w:tcPr>
            <w:tcW w:w="1060" w:type="dxa"/>
            <w:tcBorders>
              <w:top w:val="nil"/>
              <w:left w:val="nil"/>
              <w:bottom w:val="nil"/>
              <w:right w:val="nil"/>
            </w:tcBorders>
            <w:shd w:val="clear" w:color="auto" w:fill="auto"/>
            <w:noWrap/>
            <w:vAlign w:val="bottom"/>
            <w:hideMark/>
          </w:tcPr>
          <w:p w:rsidR="004844AE" w:rsidRPr="004844AE" w:rsidRDefault="004844AE" w:rsidP="004844AE">
            <w:pPr>
              <w:suppressAutoHyphens w:val="0"/>
              <w:rPr>
                <w:rFonts w:ascii="Times New Roman" w:hAnsi="Times New Roman"/>
                <w:sz w:val="20"/>
                <w:szCs w:val="20"/>
                <w:lang w:eastAsia="sk-SK"/>
              </w:rPr>
            </w:pPr>
          </w:p>
        </w:tc>
        <w:tc>
          <w:tcPr>
            <w:tcW w:w="1340" w:type="dxa"/>
            <w:tcBorders>
              <w:top w:val="nil"/>
              <w:left w:val="nil"/>
              <w:bottom w:val="nil"/>
              <w:right w:val="nil"/>
            </w:tcBorders>
            <w:shd w:val="clear" w:color="auto" w:fill="auto"/>
            <w:noWrap/>
            <w:vAlign w:val="bottom"/>
            <w:hideMark/>
          </w:tcPr>
          <w:p w:rsidR="004844AE" w:rsidRPr="004844AE" w:rsidRDefault="004844AE" w:rsidP="004844AE">
            <w:pPr>
              <w:suppressAutoHyphens w:val="0"/>
              <w:rPr>
                <w:rFonts w:ascii="Times New Roman" w:hAnsi="Times New Roman"/>
                <w:sz w:val="20"/>
                <w:szCs w:val="20"/>
                <w:lang w:eastAsia="sk-SK"/>
              </w:rPr>
            </w:pPr>
          </w:p>
        </w:tc>
        <w:tc>
          <w:tcPr>
            <w:tcW w:w="86" w:type="dxa"/>
            <w:tcBorders>
              <w:top w:val="nil"/>
              <w:left w:val="nil"/>
              <w:bottom w:val="nil"/>
              <w:right w:val="nil"/>
            </w:tcBorders>
            <w:shd w:val="clear" w:color="auto" w:fill="auto"/>
            <w:noWrap/>
            <w:vAlign w:val="bottom"/>
            <w:hideMark/>
          </w:tcPr>
          <w:p w:rsidR="004844AE" w:rsidRPr="004844AE" w:rsidRDefault="004844AE" w:rsidP="004844AE">
            <w:pPr>
              <w:suppressAutoHyphens w:val="0"/>
              <w:rPr>
                <w:rFonts w:ascii="Times New Roman" w:hAnsi="Times New Roman"/>
                <w:sz w:val="20"/>
                <w:szCs w:val="20"/>
                <w:lang w:eastAsia="sk-SK"/>
              </w:rPr>
            </w:pPr>
          </w:p>
        </w:tc>
        <w:tc>
          <w:tcPr>
            <w:tcW w:w="9430" w:type="dxa"/>
            <w:gridSpan w:val="10"/>
            <w:tcBorders>
              <w:top w:val="nil"/>
              <w:left w:val="nil"/>
              <w:bottom w:val="nil"/>
              <w:right w:val="nil"/>
            </w:tcBorders>
            <w:shd w:val="clear" w:color="auto" w:fill="auto"/>
            <w:noWrap/>
            <w:vAlign w:val="bottom"/>
            <w:hideMark/>
          </w:tcPr>
          <w:p w:rsidR="004844AE" w:rsidRPr="004844AE" w:rsidRDefault="004844AE" w:rsidP="004844AE">
            <w:pPr>
              <w:suppressAutoHyphens w:val="0"/>
              <w:rPr>
                <w:rFonts w:ascii="Arial CE" w:hAnsi="Arial CE" w:cs="Arial CE"/>
                <w:b/>
                <w:bCs/>
                <w:sz w:val="36"/>
                <w:szCs w:val="36"/>
                <w:lang w:eastAsia="sk-SK"/>
              </w:rPr>
            </w:pPr>
            <w:r w:rsidRPr="004844AE">
              <w:rPr>
                <w:rFonts w:ascii="Arial CE" w:hAnsi="Arial CE" w:cs="Arial CE"/>
                <w:b/>
                <w:bCs/>
                <w:sz w:val="36"/>
                <w:szCs w:val="36"/>
                <w:lang w:eastAsia="sk-SK"/>
              </w:rPr>
              <w:t>KRYCÍ LIST Výkazu - výmeru</w:t>
            </w:r>
            <w:bookmarkStart w:id="0" w:name="_GoBack"/>
            <w:bookmarkEnd w:id="0"/>
          </w:p>
        </w:tc>
        <w:tc>
          <w:tcPr>
            <w:tcW w:w="680" w:type="dxa"/>
            <w:tcBorders>
              <w:top w:val="nil"/>
              <w:left w:val="nil"/>
              <w:bottom w:val="nil"/>
              <w:right w:val="nil"/>
            </w:tcBorders>
            <w:shd w:val="clear" w:color="auto" w:fill="auto"/>
            <w:noWrap/>
            <w:vAlign w:val="bottom"/>
            <w:hideMark/>
          </w:tcPr>
          <w:p w:rsidR="004844AE" w:rsidRPr="004844AE" w:rsidRDefault="004844AE" w:rsidP="004844AE">
            <w:pPr>
              <w:suppressAutoHyphens w:val="0"/>
              <w:rPr>
                <w:rFonts w:ascii="Arial CE" w:hAnsi="Arial CE" w:cs="Arial CE"/>
                <w:b/>
                <w:bCs/>
                <w:sz w:val="36"/>
                <w:szCs w:val="36"/>
                <w:lang w:eastAsia="sk-SK"/>
              </w:rPr>
            </w:pPr>
          </w:p>
        </w:tc>
        <w:tc>
          <w:tcPr>
            <w:tcW w:w="1300" w:type="dxa"/>
            <w:tcBorders>
              <w:top w:val="nil"/>
              <w:left w:val="nil"/>
              <w:bottom w:val="nil"/>
              <w:right w:val="nil"/>
            </w:tcBorders>
            <w:shd w:val="clear" w:color="auto" w:fill="auto"/>
            <w:noWrap/>
            <w:vAlign w:val="bottom"/>
            <w:hideMark/>
          </w:tcPr>
          <w:p w:rsidR="004844AE" w:rsidRPr="004844AE" w:rsidRDefault="004844AE" w:rsidP="004844AE">
            <w:pPr>
              <w:suppressAutoHyphens w:val="0"/>
              <w:rPr>
                <w:rFonts w:ascii="Times New Roman" w:hAnsi="Times New Roman"/>
                <w:sz w:val="20"/>
                <w:szCs w:val="20"/>
                <w:lang w:eastAsia="sk-SK"/>
              </w:rPr>
            </w:pPr>
          </w:p>
        </w:tc>
      </w:tr>
      <w:tr w:rsidR="004844AE" w:rsidRPr="004844AE" w:rsidTr="004844AE">
        <w:trPr>
          <w:trHeight w:val="240"/>
        </w:trPr>
        <w:tc>
          <w:tcPr>
            <w:tcW w:w="280" w:type="dxa"/>
            <w:tcBorders>
              <w:top w:val="nil"/>
              <w:left w:val="single" w:sz="4" w:space="0" w:color="000000"/>
              <w:bottom w:val="single" w:sz="4" w:space="0" w:color="000000"/>
              <w:right w:val="nil"/>
            </w:tcBorders>
            <w:shd w:val="clear" w:color="auto" w:fill="auto"/>
            <w:noWrap/>
            <w:vAlign w:val="bottom"/>
            <w:hideMark/>
          </w:tcPr>
          <w:p w:rsidR="004844AE" w:rsidRPr="004844AE" w:rsidRDefault="004844AE" w:rsidP="004844AE">
            <w:pPr>
              <w:suppressAutoHyphens w:val="0"/>
              <w:rPr>
                <w:rFonts w:ascii="MS Sans Serif" w:hAnsi="MS Sans Serif"/>
                <w:sz w:val="16"/>
                <w:szCs w:val="16"/>
                <w:lang w:eastAsia="sk-SK"/>
              </w:rPr>
            </w:pPr>
            <w:r w:rsidRPr="004844AE">
              <w:rPr>
                <w:rFonts w:ascii="MS Sans Serif" w:hAnsi="MS Sans Serif"/>
                <w:sz w:val="16"/>
                <w:szCs w:val="16"/>
                <w:lang w:eastAsia="sk-SK"/>
              </w:rPr>
              <w:t> </w:t>
            </w:r>
          </w:p>
        </w:tc>
        <w:tc>
          <w:tcPr>
            <w:tcW w:w="220" w:type="dxa"/>
            <w:tcBorders>
              <w:top w:val="nil"/>
              <w:left w:val="nil"/>
              <w:bottom w:val="single" w:sz="4" w:space="0" w:color="000000"/>
              <w:right w:val="nil"/>
            </w:tcBorders>
            <w:shd w:val="clear" w:color="auto" w:fill="auto"/>
            <w:noWrap/>
            <w:vAlign w:val="bottom"/>
            <w:hideMark/>
          </w:tcPr>
          <w:p w:rsidR="004844AE" w:rsidRPr="004844AE" w:rsidRDefault="004844AE" w:rsidP="004844AE">
            <w:pPr>
              <w:suppressAutoHyphens w:val="0"/>
              <w:rPr>
                <w:rFonts w:ascii="MS Sans Serif" w:hAnsi="MS Sans Serif"/>
                <w:sz w:val="16"/>
                <w:szCs w:val="16"/>
                <w:lang w:eastAsia="sk-SK"/>
              </w:rPr>
            </w:pPr>
            <w:r w:rsidRPr="004844AE">
              <w:rPr>
                <w:rFonts w:ascii="MS Sans Serif" w:hAnsi="MS Sans Serif"/>
                <w:sz w:val="16"/>
                <w:szCs w:val="16"/>
                <w:lang w:eastAsia="sk-SK"/>
              </w:rPr>
              <w:t> </w:t>
            </w:r>
          </w:p>
        </w:tc>
        <w:tc>
          <w:tcPr>
            <w:tcW w:w="340" w:type="dxa"/>
            <w:tcBorders>
              <w:top w:val="nil"/>
              <w:left w:val="nil"/>
              <w:bottom w:val="single" w:sz="4" w:space="0" w:color="000000"/>
              <w:right w:val="nil"/>
            </w:tcBorders>
            <w:shd w:val="clear" w:color="auto" w:fill="auto"/>
            <w:noWrap/>
            <w:vAlign w:val="bottom"/>
            <w:hideMark/>
          </w:tcPr>
          <w:p w:rsidR="004844AE" w:rsidRPr="004844AE" w:rsidRDefault="004844AE" w:rsidP="004844AE">
            <w:pPr>
              <w:suppressAutoHyphens w:val="0"/>
              <w:rPr>
                <w:rFonts w:ascii="MS Sans Serif" w:hAnsi="MS Sans Serif"/>
                <w:sz w:val="16"/>
                <w:szCs w:val="16"/>
                <w:lang w:eastAsia="sk-SK"/>
              </w:rPr>
            </w:pPr>
            <w:r w:rsidRPr="004844AE">
              <w:rPr>
                <w:rFonts w:ascii="MS Sans Serif" w:hAnsi="MS Sans Serif"/>
                <w:sz w:val="16"/>
                <w:szCs w:val="16"/>
                <w:lang w:eastAsia="sk-SK"/>
              </w:rPr>
              <w:t> </w:t>
            </w:r>
          </w:p>
        </w:tc>
        <w:tc>
          <w:tcPr>
            <w:tcW w:w="1060" w:type="dxa"/>
            <w:tcBorders>
              <w:top w:val="nil"/>
              <w:left w:val="nil"/>
              <w:bottom w:val="single" w:sz="4" w:space="0" w:color="000000"/>
              <w:right w:val="nil"/>
            </w:tcBorders>
            <w:shd w:val="clear" w:color="auto" w:fill="auto"/>
            <w:noWrap/>
            <w:vAlign w:val="bottom"/>
            <w:hideMark/>
          </w:tcPr>
          <w:p w:rsidR="004844AE" w:rsidRPr="004844AE" w:rsidRDefault="004844AE" w:rsidP="004844AE">
            <w:pPr>
              <w:suppressAutoHyphens w:val="0"/>
              <w:rPr>
                <w:rFonts w:ascii="MS Sans Serif" w:hAnsi="MS Sans Serif"/>
                <w:sz w:val="16"/>
                <w:szCs w:val="16"/>
                <w:lang w:eastAsia="sk-SK"/>
              </w:rPr>
            </w:pPr>
            <w:r w:rsidRPr="004844AE">
              <w:rPr>
                <w:rFonts w:ascii="MS Sans Serif" w:hAnsi="MS Sans Serif"/>
                <w:sz w:val="16"/>
                <w:szCs w:val="16"/>
                <w:lang w:eastAsia="sk-SK"/>
              </w:rPr>
              <w:t> </w:t>
            </w:r>
          </w:p>
        </w:tc>
        <w:tc>
          <w:tcPr>
            <w:tcW w:w="1340" w:type="dxa"/>
            <w:tcBorders>
              <w:top w:val="nil"/>
              <w:left w:val="nil"/>
              <w:bottom w:val="single" w:sz="4" w:space="0" w:color="000000"/>
              <w:right w:val="nil"/>
            </w:tcBorders>
            <w:shd w:val="clear" w:color="auto" w:fill="auto"/>
            <w:noWrap/>
            <w:vAlign w:val="bottom"/>
            <w:hideMark/>
          </w:tcPr>
          <w:p w:rsidR="004844AE" w:rsidRPr="004844AE" w:rsidRDefault="004844AE" w:rsidP="004844AE">
            <w:pPr>
              <w:suppressAutoHyphens w:val="0"/>
              <w:rPr>
                <w:rFonts w:ascii="MS Sans Serif" w:hAnsi="MS Sans Serif"/>
                <w:sz w:val="16"/>
                <w:szCs w:val="16"/>
                <w:lang w:eastAsia="sk-SK"/>
              </w:rPr>
            </w:pPr>
            <w:r w:rsidRPr="004844AE">
              <w:rPr>
                <w:rFonts w:ascii="MS Sans Serif" w:hAnsi="MS Sans Serif"/>
                <w:sz w:val="16"/>
                <w:szCs w:val="16"/>
                <w:lang w:eastAsia="sk-SK"/>
              </w:rPr>
              <w:t> </w:t>
            </w:r>
          </w:p>
        </w:tc>
        <w:tc>
          <w:tcPr>
            <w:tcW w:w="86" w:type="dxa"/>
            <w:tcBorders>
              <w:top w:val="nil"/>
              <w:left w:val="nil"/>
              <w:bottom w:val="single" w:sz="4" w:space="0" w:color="000000"/>
              <w:right w:val="nil"/>
            </w:tcBorders>
            <w:shd w:val="clear" w:color="auto" w:fill="auto"/>
            <w:noWrap/>
            <w:vAlign w:val="bottom"/>
            <w:hideMark/>
          </w:tcPr>
          <w:p w:rsidR="004844AE" w:rsidRPr="004844AE" w:rsidRDefault="004844AE" w:rsidP="004844AE">
            <w:pPr>
              <w:suppressAutoHyphens w:val="0"/>
              <w:rPr>
                <w:rFonts w:ascii="MS Sans Serif" w:hAnsi="MS Sans Serif"/>
                <w:sz w:val="16"/>
                <w:szCs w:val="16"/>
                <w:lang w:eastAsia="sk-SK"/>
              </w:rPr>
            </w:pPr>
            <w:r w:rsidRPr="004844AE">
              <w:rPr>
                <w:rFonts w:ascii="MS Sans Serif" w:hAnsi="MS Sans Serif"/>
                <w:sz w:val="16"/>
                <w:szCs w:val="16"/>
                <w:lang w:eastAsia="sk-SK"/>
              </w:rPr>
              <w:t> </w:t>
            </w:r>
          </w:p>
        </w:tc>
        <w:tc>
          <w:tcPr>
            <w:tcW w:w="280" w:type="dxa"/>
            <w:tcBorders>
              <w:top w:val="nil"/>
              <w:left w:val="nil"/>
              <w:bottom w:val="single" w:sz="4" w:space="0" w:color="000000"/>
              <w:right w:val="nil"/>
            </w:tcBorders>
            <w:shd w:val="clear" w:color="auto" w:fill="auto"/>
            <w:noWrap/>
            <w:vAlign w:val="bottom"/>
            <w:hideMark/>
          </w:tcPr>
          <w:p w:rsidR="004844AE" w:rsidRPr="004844AE" w:rsidRDefault="004844AE" w:rsidP="004844AE">
            <w:pPr>
              <w:suppressAutoHyphens w:val="0"/>
              <w:rPr>
                <w:rFonts w:ascii="MS Sans Serif" w:hAnsi="MS Sans Serif"/>
                <w:sz w:val="16"/>
                <w:szCs w:val="16"/>
                <w:lang w:eastAsia="sk-SK"/>
              </w:rPr>
            </w:pPr>
            <w:r w:rsidRPr="004844AE">
              <w:rPr>
                <w:rFonts w:ascii="MS Sans Serif" w:hAnsi="MS Sans Serif"/>
                <w:sz w:val="16"/>
                <w:szCs w:val="16"/>
                <w:lang w:eastAsia="sk-SK"/>
              </w:rPr>
              <w:t> </w:t>
            </w:r>
          </w:p>
        </w:tc>
        <w:tc>
          <w:tcPr>
            <w:tcW w:w="1214" w:type="dxa"/>
            <w:tcBorders>
              <w:top w:val="nil"/>
              <w:left w:val="nil"/>
              <w:bottom w:val="single" w:sz="4" w:space="0" w:color="000000"/>
              <w:right w:val="nil"/>
            </w:tcBorders>
            <w:shd w:val="clear" w:color="auto" w:fill="auto"/>
            <w:noWrap/>
            <w:vAlign w:val="bottom"/>
            <w:hideMark/>
          </w:tcPr>
          <w:p w:rsidR="004844AE" w:rsidRPr="004844AE" w:rsidRDefault="004844AE" w:rsidP="004844AE">
            <w:pPr>
              <w:suppressAutoHyphens w:val="0"/>
              <w:rPr>
                <w:rFonts w:ascii="MS Sans Serif" w:hAnsi="MS Sans Serif"/>
                <w:sz w:val="16"/>
                <w:szCs w:val="16"/>
                <w:lang w:eastAsia="sk-SK"/>
              </w:rPr>
            </w:pPr>
            <w:r w:rsidRPr="004844AE">
              <w:rPr>
                <w:rFonts w:ascii="MS Sans Serif" w:hAnsi="MS Sans Serif"/>
                <w:sz w:val="16"/>
                <w:szCs w:val="16"/>
                <w:lang w:eastAsia="sk-SK"/>
              </w:rPr>
              <w:t> </w:t>
            </w:r>
          </w:p>
        </w:tc>
        <w:tc>
          <w:tcPr>
            <w:tcW w:w="1120" w:type="dxa"/>
            <w:tcBorders>
              <w:top w:val="nil"/>
              <w:left w:val="nil"/>
              <w:bottom w:val="single" w:sz="4" w:space="0" w:color="000000"/>
              <w:right w:val="nil"/>
            </w:tcBorders>
            <w:shd w:val="clear" w:color="auto" w:fill="auto"/>
            <w:noWrap/>
            <w:vAlign w:val="bottom"/>
            <w:hideMark/>
          </w:tcPr>
          <w:p w:rsidR="004844AE" w:rsidRPr="004844AE" w:rsidRDefault="004844AE" w:rsidP="004844AE">
            <w:pPr>
              <w:suppressAutoHyphens w:val="0"/>
              <w:rPr>
                <w:rFonts w:ascii="MS Sans Serif" w:hAnsi="MS Sans Serif"/>
                <w:sz w:val="16"/>
                <w:szCs w:val="16"/>
                <w:lang w:eastAsia="sk-SK"/>
              </w:rPr>
            </w:pPr>
            <w:r w:rsidRPr="004844AE">
              <w:rPr>
                <w:rFonts w:ascii="MS Sans Serif" w:hAnsi="MS Sans Serif"/>
                <w:sz w:val="16"/>
                <w:szCs w:val="16"/>
                <w:lang w:eastAsia="sk-SK"/>
              </w:rPr>
              <w:t> </w:t>
            </w:r>
          </w:p>
        </w:tc>
        <w:tc>
          <w:tcPr>
            <w:tcW w:w="1460" w:type="dxa"/>
            <w:tcBorders>
              <w:top w:val="nil"/>
              <w:left w:val="nil"/>
              <w:bottom w:val="single" w:sz="4" w:space="0" w:color="000000"/>
              <w:right w:val="nil"/>
            </w:tcBorders>
            <w:shd w:val="clear" w:color="auto" w:fill="auto"/>
            <w:noWrap/>
            <w:vAlign w:val="bottom"/>
            <w:hideMark/>
          </w:tcPr>
          <w:p w:rsidR="004844AE" w:rsidRPr="004844AE" w:rsidRDefault="004844AE" w:rsidP="004844AE">
            <w:pPr>
              <w:suppressAutoHyphens w:val="0"/>
              <w:rPr>
                <w:rFonts w:ascii="MS Sans Serif" w:hAnsi="MS Sans Serif"/>
                <w:sz w:val="16"/>
                <w:szCs w:val="16"/>
                <w:lang w:eastAsia="sk-SK"/>
              </w:rPr>
            </w:pPr>
            <w:r w:rsidRPr="004844AE">
              <w:rPr>
                <w:rFonts w:ascii="MS Sans Serif" w:hAnsi="MS Sans Serif"/>
                <w:sz w:val="16"/>
                <w:szCs w:val="16"/>
                <w:lang w:eastAsia="sk-SK"/>
              </w:rPr>
              <w:t> </w:t>
            </w:r>
          </w:p>
        </w:tc>
        <w:tc>
          <w:tcPr>
            <w:tcW w:w="86" w:type="dxa"/>
            <w:tcBorders>
              <w:top w:val="nil"/>
              <w:left w:val="nil"/>
              <w:bottom w:val="single" w:sz="4" w:space="0" w:color="000000"/>
              <w:right w:val="nil"/>
            </w:tcBorders>
            <w:shd w:val="clear" w:color="auto" w:fill="auto"/>
            <w:noWrap/>
            <w:vAlign w:val="bottom"/>
            <w:hideMark/>
          </w:tcPr>
          <w:p w:rsidR="004844AE" w:rsidRPr="004844AE" w:rsidRDefault="004844AE" w:rsidP="004844AE">
            <w:pPr>
              <w:suppressAutoHyphens w:val="0"/>
              <w:rPr>
                <w:rFonts w:ascii="MS Sans Serif" w:hAnsi="MS Sans Serif"/>
                <w:sz w:val="16"/>
                <w:szCs w:val="16"/>
                <w:lang w:eastAsia="sk-SK"/>
              </w:rPr>
            </w:pPr>
            <w:r w:rsidRPr="004844AE">
              <w:rPr>
                <w:rFonts w:ascii="MS Sans Serif" w:hAnsi="MS Sans Serif"/>
                <w:sz w:val="16"/>
                <w:szCs w:val="16"/>
                <w:lang w:eastAsia="sk-SK"/>
              </w:rPr>
              <w:t> </w:t>
            </w:r>
          </w:p>
        </w:tc>
        <w:tc>
          <w:tcPr>
            <w:tcW w:w="280" w:type="dxa"/>
            <w:tcBorders>
              <w:top w:val="nil"/>
              <w:left w:val="nil"/>
              <w:bottom w:val="single" w:sz="4" w:space="0" w:color="000000"/>
              <w:right w:val="nil"/>
            </w:tcBorders>
            <w:shd w:val="clear" w:color="auto" w:fill="auto"/>
            <w:noWrap/>
            <w:vAlign w:val="bottom"/>
            <w:hideMark/>
          </w:tcPr>
          <w:p w:rsidR="004844AE" w:rsidRPr="004844AE" w:rsidRDefault="004844AE" w:rsidP="004844AE">
            <w:pPr>
              <w:suppressAutoHyphens w:val="0"/>
              <w:rPr>
                <w:rFonts w:ascii="MS Sans Serif" w:hAnsi="MS Sans Serif"/>
                <w:sz w:val="16"/>
                <w:szCs w:val="16"/>
                <w:lang w:eastAsia="sk-SK"/>
              </w:rPr>
            </w:pPr>
            <w:r w:rsidRPr="004844AE">
              <w:rPr>
                <w:rFonts w:ascii="MS Sans Serif" w:hAnsi="MS Sans Serif"/>
                <w:sz w:val="16"/>
                <w:szCs w:val="16"/>
                <w:lang w:eastAsia="sk-SK"/>
              </w:rPr>
              <w:t> </w:t>
            </w:r>
          </w:p>
        </w:tc>
        <w:tc>
          <w:tcPr>
            <w:tcW w:w="368" w:type="dxa"/>
            <w:tcBorders>
              <w:top w:val="nil"/>
              <w:left w:val="nil"/>
              <w:bottom w:val="single" w:sz="4" w:space="0" w:color="000000"/>
              <w:right w:val="nil"/>
            </w:tcBorders>
            <w:shd w:val="clear" w:color="auto" w:fill="auto"/>
            <w:noWrap/>
            <w:vAlign w:val="bottom"/>
            <w:hideMark/>
          </w:tcPr>
          <w:p w:rsidR="004844AE" w:rsidRPr="004844AE" w:rsidRDefault="004844AE" w:rsidP="004844AE">
            <w:pPr>
              <w:suppressAutoHyphens w:val="0"/>
              <w:rPr>
                <w:rFonts w:ascii="MS Sans Serif" w:hAnsi="MS Sans Serif"/>
                <w:sz w:val="16"/>
                <w:szCs w:val="16"/>
                <w:lang w:eastAsia="sk-SK"/>
              </w:rPr>
            </w:pPr>
            <w:r w:rsidRPr="004844AE">
              <w:rPr>
                <w:rFonts w:ascii="MS Sans Serif" w:hAnsi="MS Sans Serif"/>
                <w:sz w:val="16"/>
                <w:szCs w:val="16"/>
                <w:lang w:eastAsia="sk-SK"/>
              </w:rPr>
              <w:t> </w:t>
            </w:r>
          </w:p>
        </w:tc>
        <w:tc>
          <w:tcPr>
            <w:tcW w:w="2842" w:type="dxa"/>
            <w:tcBorders>
              <w:top w:val="nil"/>
              <w:left w:val="nil"/>
              <w:bottom w:val="single" w:sz="4" w:space="0" w:color="000000"/>
              <w:right w:val="nil"/>
            </w:tcBorders>
            <w:shd w:val="clear" w:color="auto" w:fill="auto"/>
            <w:noWrap/>
            <w:vAlign w:val="bottom"/>
            <w:hideMark/>
          </w:tcPr>
          <w:p w:rsidR="004844AE" w:rsidRPr="004844AE" w:rsidRDefault="004844AE" w:rsidP="004844AE">
            <w:pPr>
              <w:suppressAutoHyphens w:val="0"/>
              <w:rPr>
                <w:rFonts w:ascii="MS Sans Serif" w:hAnsi="MS Sans Serif"/>
                <w:sz w:val="16"/>
                <w:szCs w:val="16"/>
                <w:lang w:eastAsia="sk-SK"/>
              </w:rPr>
            </w:pPr>
            <w:r w:rsidRPr="004844AE">
              <w:rPr>
                <w:rFonts w:ascii="MS Sans Serif" w:hAnsi="MS Sans Serif"/>
                <w:sz w:val="16"/>
                <w:szCs w:val="16"/>
                <w:lang w:eastAsia="sk-SK"/>
              </w:rPr>
              <w:t> </w:t>
            </w:r>
          </w:p>
        </w:tc>
        <w:tc>
          <w:tcPr>
            <w:tcW w:w="400" w:type="dxa"/>
            <w:tcBorders>
              <w:top w:val="nil"/>
              <w:left w:val="nil"/>
              <w:bottom w:val="single" w:sz="4" w:space="0" w:color="000000"/>
              <w:right w:val="nil"/>
            </w:tcBorders>
            <w:shd w:val="clear" w:color="auto" w:fill="auto"/>
            <w:noWrap/>
            <w:vAlign w:val="bottom"/>
            <w:hideMark/>
          </w:tcPr>
          <w:p w:rsidR="004844AE" w:rsidRPr="004844AE" w:rsidRDefault="004844AE" w:rsidP="004844AE">
            <w:pPr>
              <w:suppressAutoHyphens w:val="0"/>
              <w:rPr>
                <w:rFonts w:ascii="MS Sans Serif" w:hAnsi="MS Sans Serif"/>
                <w:sz w:val="16"/>
                <w:szCs w:val="16"/>
                <w:lang w:eastAsia="sk-SK"/>
              </w:rPr>
            </w:pPr>
            <w:r w:rsidRPr="004844AE">
              <w:rPr>
                <w:rFonts w:ascii="MS Sans Serif" w:hAnsi="MS Sans Serif"/>
                <w:sz w:val="16"/>
                <w:szCs w:val="16"/>
                <w:lang w:eastAsia="sk-SK"/>
              </w:rPr>
              <w:t> </w:t>
            </w:r>
          </w:p>
        </w:tc>
        <w:tc>
          <w:tcPr>
            <w:tcW w:w="1380" w:type="dxa"/>
            <w:tcBorders>
              <w:top w:val="nil"/>
              <w:left w:val="nil"/>
              <w:bottom w:val="single" w:sz="4" w:space="0" w:color="000000"/>
              <w:right w:val="nil"/>
            </w:tcBorders>
            <w:shd w:val="clear" w:color="auto" w:fill="auto"/>
            <w:noWrap/>
            <w:vAlign w:val="bottom"/>
            <w:hideMark/>
          </w:tcPr>
          <w:p w:rsidR="004844AE" w:rsidRPr="004844AE" w:rsidRDefault="004844AE" w:rsidP="004844AE">
            <w:pPr>
              <w:suppressAutoHyphens w:val="0"/>
              <w:rPr>
                <w:rFonts w:ascii="MS Sans Serif" w:hAnsi="MS Sans Serif"/>
                <w:sz w:val="16"/>
                <w:szCs w:val="16"/>
                <w:lang w:eastAsia="sk-SK"/>
              </w:rPr>
            </w:pPr>
            <w:r w:rsidRPr="004844AE">
              <w:rPr>
                <w:rFonts w:ascii="MS Sans Serif" w:hAnsi="MS Sans Serif"/>
                <w:sz w:val="16"/>
                <w:szCs w:val="16"/>
                <w:lang w:eastAsia="sk-SK"/>
              </w:rPr>
              <w:t> </w:t>
            </w:r>
          </w:p>
        </w:tc>
        <w:tc>
          <w:tcPr>
            <w:tcW w:w="680" w:type="dxa"/>
            <w:tcBorders>
              <w:top w:val="nil"/>
              <w:left w:val="nil"/>
              <w:bottom w:val="single" w:sz="4" w:space="0" w:color="000000"/>
              <w:right w:val="nil"/>
            </w:tcBorders>
            <w:shd w:val="clear" w:color="auto" w:fill="auto"/>
            <w:noWrap/>
            <w:vAlign w:val="bottom"/>
            <w:hideMark/>
          </w:tcPr>
          <w:p w:rsidR="004844AE" w:rsidRPr="004844AE" w:rsidRDefault="004844AE" w:rsidP="004844AE">
            <w:pPr>
              <w:suppressAutoHyphens w:val="0"/>
              <w:rPr>
                <w:rFonts w:ascii="MS Sans Serif" w:hAnsi="MS Sans Serif"/>
                <w:sz w:val="16"/>
                <w:szCs w:val="16"/>
                <w:lang w:eastAsia="sk-SK"/>
              </w:rPr>
            </w:pPr>
            <w:r w:rsidRPr="004844AE">
              <w:rPr>
                <w:rFonts w:ascii="MS Sans Serif" w:hAnsi="MS Sans Serif"/>
                <w:sz w:val="16"/>
                <w:szCs w:val="16"/>
                <w:lang w:eastAsia="sk-SK"/>
              </w:rPr>
              <w:t> </w:t>
            </w:r>
          </w:p>
        </w:tc>
        <w:tc>
          <w:tcPr>
            <w:tcW w:w="1300" w:type="dxa"/>
            <w:tcBorders>
              <w:top w:val="nil"/>
              <w:left w:val="nil"/>
              <w:bottom w:val="single" w:sz="4" w:space="0" w:color="000000"/>
              <w:right w:val="nil"/>
            </w:tcBorders>
            <w:shd w:val="clear" w:color="auto" w:fill="auto"/>
            <w:noWrap/>
            <w:vAlign w:val="bottom"/>
            <w:hideMark/>
          </w:tcPr>
          <w:p w:rsidR="004844AE" w:rsidRPr="004844AE" w:rsidRDefault="004844AE" w:rsidP="004844AE">
            <w:pPr>
              <w:suppressAutoHyphens w:val="0"/>
              <w:rPr>
                <w:rFonts w:ascii="MS Sans Serif" w:hAnsi="MS Sans Serif"/>
                <w:sz w:val="16"/>
                <w:szCs w:val="16"/>
                <w:lang w:eastAsia="sk-SK"/>
              </w:rPr>
            </w:pPr>
            <w:r w:rsidRPr="004844AE">
              <w:rPr>
                <w:rFonts w:ascii="MS Sans Serif" w:hAnsi="MS Sans Serif"/>
                <w:sz w:val="16"/>
                <w:szCs w:val="16"/>
                <w:lang w:eastAsia="sk-SK"/>
              </w:rPr>
              <w:t>Príloha č.2a</w:t>
            </w:r>
          </w:p>
        </w:tc>
      </w:tr>
      <w:tr w:rsidR="004844AE" w:rsidRPr="004844AE" w:rsidTr="004844AE">
        <w:trPr>
          <w:trHeight w:val="180"/>
        </w:trPr>
        <w:tc>
          <w:tcPr>
            <w:tcW w:w="280" w:type="dxa"/>
            <w:tcBorders>
              <w:top w:val="nil"/>
              <w:left w:val="single" w:sz="4" w:space="0" w:color="000000"/>
              <w:bottom w:val="nil"/>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22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34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106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134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86"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28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1214"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112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146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86"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28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368"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2842"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40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p>
        </w:tc>
        <w:tc>
          <w:tcPr>
            <w:tcW w:w="138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68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130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r>
      <w:tr w:rsidR="004844AE" w:rsidRPr="004844AE" w:rsidTr="004844AE">
        <w:trPr>
          <w:trHeight w:val="495"/>
        </w:trPr>
        <w:tc>
          <w:tcPr>
            <w:tcW w:w="280" w:type="dxa"/>
            <w:tcBorders>
              <w:top w:val="nil"/>
              <w:left w:val="single" w:sz="4" w:space="0" w:color="000000"/>
              <w:bottom w:val="nil"/>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1620" w:type="dxa"/>
            <w:gridSpan w:val="3"/>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Názov stavby</w:t>
            </w:r>
          </w:p>
        </w:tc>
        <w:tc>
          <w:tcPr>
            <w:tcW w:w="6234" w:type="dxa"/>
            <w:gridSpan w:val="9"/>
            <w:tcBorders>
              <w:top w:val="single" w:sz="8" w:space="0" w:color="000000"/>
              <w:left w:val="single" w:sz="8" w:space="0" w:color="000000"/>
              <w:bottom w:val="nil"/>
              <w:right w:val="single" w:sz="8" w:space="0" w:color="000000"/>
            </w:tcBorders>
            <w:shd w:val="clear" w:color="auto" w:fill="auto"/>
            <w:vAlign w:val="center"/>
            <w:hideMark/>
          </w:tcPr>
          <w:p w:rsidR="004844AE" w:rsidRPr="004844AE" w:rsidRDefault="004844AE" w:rsidP="004844AE">
            <w:pPr>
              <w:suppressAutoHyphens w:val="0"/>
              <w:rPr>
                <w:rFonts w:ascii="Arial CE" w:hAnsi="Arial CE" w:cs="Arial CE"/>
                <w:b/>
                <w:bCs/>
                <w:sz w:val="16"/>
                <w:szCs w:val="16"/>
                <w:lang w:eastAsia="sk-SK"/>
              </w:rPr>
            </w:pPr>
            <w:r w:rsidRPr="004844AE">
              <w:rPr>
                <w:rFonts w:ascii="Arial CE" w:hAnsi="Arial CE" w:cs="Arial CE"/>
                <w:b/>
                <w:bCs/>
                <w:sz w:val="16"/>
                <w:szCs w:val="16"/>
                <w:lang w:eastAsia="sk-SK"/>
              </w:rPr>
              <w:t>Oprava kanalizácie na pracovisku Kpt. Nálepku 19, Košice</w:t>
            </w:r>
          </w:p>
        </w:tc>
        <w:tc>
          <w:tcPr>
            <w:tcW w:w="2842"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Arial CE" w:hAnsi="Arial CE" w:cs="Arial CE"/>
                <w:b/>
                <w:bCs/>
                <w:sz w:val="16"/>
                <w:szCs w:val="16"/>
                <w:lang w:eastAsia="sk-SK"/>
              </w:rPr>
            </w:pPr>
          </w:p>
        </w:tc>
        <w:tc>
          <w:tcPr>
            <w:tcW w:w="40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Times New Roman" w:hAnsi="Times New Roman"/>
                <w:sz w:val="20"/>
                <w:szCs w:val="20"/>
                <w:lang w:eastAsia="sk-SK"/>
              </w:rPr>
            </w:pPr>
          </w:p>
        </w:tc>
        <w:tc>
          <w:tcPr>
            <w:tcW w:w="138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JKSO</w:t>
            </w:r>
          </w:p>
        </w:tc>
        <w:tc>
          <w:tcPr>
            <w:tcW w:w="680" w:type="dxa"/>
            <w:tcBorders>
              <w:top w:val="single" w:sz="8" w:space="0" w:color="000000"/>
              <w:left w:val="single" w:sz="8" w:space="0" w:color="000000"/>
              <w:bottom w:val="nil"/>
              <w:right w:val="nil"/>
            </w:tcBorders>
            <w:shd w:val="clear" w:color="auto" w:fill="auto"/>
            <w:noWrap/>
            <w:vAlign w:val="center"/>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w:t>
            </w:r>
          </w:p>
        </w:tc>
        <w:tc>
          <w:tcPr>
            <w:tcW w:w="1300" w:type="dxa"/>
            <w:tcBorders>
              <w:top w:val="single" w:sz="8" w:space="0" w:color="000000"/>
              <w:left w:val="nil"/>
              <w:bottom w:val="nil"/>
              <w:right w:val="single" w:sz="8" w:space="0" w:color="000000"/>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r>
      <w:tr w:rsidR="004844AE" w:rsidRPr="004844AE" w:rsidTr="004844AE">
        <w:trPr>
          <w:trHeight w:val="495"/>
        </w:trPr>
        <w:tc>
          <w:tcPr>
            <w:tcW w:w="280" w:type="dxa"/>
            <w:tcBorders>
              <w:top w:val="nil"/>
              <w:left w:val="single" w:sz="4" w:space="0" w:color="000000"/>
              <w:bottom w:val="nil"/>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1620" w:type="dxa"/>
            <w:gridSpan w:val="3"/>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Názov objektu</w:t>
            </w:r>
          </w:p>
        </w:tc>
        <w:tc>
          <w:tcPr>
            <w:tcW w:w="6234" w:type="dxa"/>
            <w:gridSpan w:val="9"/>
            <w:tcBorders>
              <w:top w:val="nil"/>
              <w:left w:val="single" w:sz="8" w:space="0" w:color="000000"/>
              <w:bottom w:val="nil"/>
              <w:right w:val="single" w:sz="8" w:space="0" w:color="000000"/>
            </w:tcBorders>
            <w:shd w:val="clear" w:color="auto" w:fill="auto"/>
            <w:vAlign w:val="center"/>
            <w:hideMark/>
          </w:tcPr>
          <w:p w:rsidR="004844AE" w:rsidRPr="004844AE" w:rsidRDefault="004844AE" w:rsidP="004844AE">
            <w:pPr>
              <w:suppressAutoHyphens w:val="0"/>
              <w:rPr>
                <w:rFonts w:ascii="Arial CE" w:hAnsi="Arial CE" w:cs="Arial CE"/>
                <w:b/>
                <w:bCs/>
                <w:sz w:val="16"/>
                <w:szCs w:val="16"/>
                <w:lang w:eastAsia="sk-SK"/>
              </w:rPr>
            </w:pPr>
            <w:r w:rsidRPr="004844AE">
              <w:rPr>
                <w:rFonts w:ascii="Arial CE" w:hAnsi="Arial CE" w:cs="Arial CE"/>
                <w:b/>
                <w:bCs/>
                <w:sz w:val="16"/>
                <w:szCs w:val="16"/>
                <w:lang w:eastAsia="sk-SK"/>
              </w:rPr>
              <w:t>Oprava kanalizácie na pracovisku Kpt. Nálepku 19, Košice</w:t>
            </w:r>
          </w:p>
        </w:tc>
        <w:tc>
          <w:tcPr>
            <w:tcW w:w="2842"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Arial CE" w:hAnsi="Arial CE" w:cs="Arial CE"/>
                <w:b/>
                <w:bCs/>
                <w:sz w:val="16"/>
                <w:szCs w:val="16"/>
                <w:lang w:eastAsia="sk-SK"/>
              </w:rPr>
            </w:pPr>
          </w:p>
        </w:tc>
        <w:tc>
          <w:tcPr>
            <w:tcW w:w="40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Times New Roman" w:hAnsi="Times New Roman"/>
                <w:sz w:val="20"/>
                <w:szCs w:val="20"/>
                <w:lang w:eastAsia="sk-SK"/>
              </w:rPr>
            </w:pPr>
          </w:p>
        </w:tc>
        <w:tc>
          <w:tcPr>
            <w:tcW w:w="138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EČO</w:t>
            </w:r>
          </w:p>
        </w:tc>
        <w:tc>
          <w:tcPr>
            <w:tcW w:w="680" w:type="dxa"/>
            <w:tcBorders>
              <w:top w:val="nil"/>
              <w:left w:val="single" w:sz="8" w:space="0" w:color="000000"/>
              <w:bottom w:val="nil"/>
              <w:right w:val="nil"/>
            </w:tcBorders>
            <w:shd w:val="clear" w:color="auto" w:fill="auto"/>
            <w:noWrap/>
            <w:vAlign w:val="center"/>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w:t>
            </w:r>
          </w:p>
        </w:tc>
        <w:tc>
          <w:tcPr>
            <w:tcW w:w="1300" w:type="dxa"/>
            <w:tcBorders>
              <w:top w:val="nil"/>
              <w:left w:val="nil"/>
              <w:bottom w:val="nil"/>
              <w:right w:val="single" w:sz="8" w:space="0" w:color="000000"/>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r>
      <w:tr w:rsidR="004844AE" w:rsidRPr="004844AE" w:rsidTr="004844AE">
        <w:trPr>
          <w:trHeight w:val="495"/>
        </w:trPr>
        <w:tc>
          <w:tcPr>
            <w:tcW w:w="280" w:type="dxa"/>
            <w:tcBorders>
              <w:top w:val="nil"/>
              <w:left w:val="single" w:sz="4" w:space="0" w:color="000000"/>
              <w:bottom w:val="nil"/>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22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p>
        </w:tc>
        <w:tc>
          <w:tcPr>
            <w:tcW w:w="34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Times New Roman" w:hAnsi="Times New Roman"/>
                <w:sz w:val="20"/>
                <w:szCs w:val="20"/>
                <w:lang w:eastAsia="sk-SK"/>
              </w:rPr>
            </w:pPr>
          </w:p>
        </w:tc>
        <w:tc>
          <w:tcPr>
            <w:tcW w:w="106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Times New Roman" w:hAnsi="Times New Roman"/>
                <w:sz w:val="20"/>
                <w:szCs w:val="20"/>
                <w:lang w:eastAsia="sk-SK"/>
              </w:rPr>
            </w:pPr>
          </w:p>
        </w:tc>
        <w:tc>
          <w:tcPr>
            <w:tcW w:w="6234" w:type="dxa"/>
            <w:gridSpan w:val="9"/>
            <w:tcBorders>
              <w:top w:val="nil"/>
              <w:left w:val="single" w:sz="8" w:space="0" w:color="000000"/>
              <w:bottom w:val="single" w:sz="8" w:space="0" w:color="000000"/>
              <w:right w:val="single" w:sz="8" w:space="0" w:color="000000"/>
            </w:tcBorders>
            <w:shd w:val="clear" w:color="auto" w:fill="auto"/>
            <w:vAlign w:val="center"/>
            <w:hideMark/>
          </w:tcPr>
          <w:p w:rsidR="004844AE" w:rsidRPr="004844AE" w:rsidRDefault="004844AE" w:rsidP="004844AE">
            <w:pPr>
              <w:suppressAutoHyphens w:val="0"/>
              <w:rPr>
                <w:rFonts w:ascii="Arial CE" w:hAnsi="Arial CE" w:cs="Arial CE"/>
                <w:b/>
                <w:bCs/>
                <w:sz w:val="16"/>
                <w:szCs w:val="16"/>
                <w:lang w:eastAsia="sk-SK"/>
              </w:rPr>
            </w:pPr>
            <w:r w:rsidRPr="004844AE">
              <w:rPr>
                <w:rFonts w:ascii="Arial CE" w:hAnsi="Arial CE" w:cs="Arial CE"/>
                <w:b/>
                <w:bCs/>
                <w:sz w:val="16"/>
                <w:szCs w:val="16"/>
                <w:lang w:eastAsia="sk-SK"/>
              </w:rPr>
              <w:t xml:space="preserve">   </w:t>
            </w:r>
          </w:p>
        </w:tc>
        <w:tc>
          <w:tcPr>
            <w:tcW w:w="2842"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Arial CE" w:hAnsi="Arial CE" w:cs="Arial CE"/>
                <w:b/>
                <w:bCs/>
                <w:sz w:val="16"/>
                <w:szCs w:val="16"/>
                <w:lang w:eastAsia="sk-SK"/>
              </w:rPr>
            </w:pPr>
          </w:p>
        </w:tc>
        <w:tc>
          <w:tcPr>
            <w:tcW w:w="40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Times New Roman" w:hAnsi="Times New Roman"/>
                <w:sz w:val="20"/>
                <w:szCs w:val="20"/>
                <w:lang w:eastAsia="sk-SK"/>
              </w:rPr>
            </w:pPr>
          </w:p>
        </w:tc>
        <w:tc>
          <w:tcPr>
            <w:tcW w:w="138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Miesto</w:t>
            </w:r>
          </w:p>
        </w:tc>
        <w:tc>
          <w:tcPr>
            <w:tcW w:w="680" w:type="dxa"/>
            <w:tcBorders>
              <w:top w:val="nil"/>
              <w:left w:val="single" w:sz="8" w:space="0" w:color="000000"/>
              <w:bottom w:val="single" w:sz="8" w:space="0" w:color="000000"/>
              <w:right w:val="nil"/>
            </w:tcBorders>
            <w:shd w:val="clear" w:color="auto" w:fill="auto"/>
            <w:noWrap/>
            <w:vAlign w:val="center"/>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w:t>
            </w:r>
          </w:p>
        </w:tc>
        <w:tc>
          <w:tcPr>
            <w:tcW w:w="1300" w:type="dxa"/>
            <w:tcBorders>
              <w:top w:val="nil"/>
              <w:left w:val="nil"/>
              <w:bottom w:val="single" w:sz="8" w:space="0" w:color="000000"/>
              <w:right w:val="single" w:sz="8" w:space="0" w:color="000000"/>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r>
      <w:tr w:rsidR="004844AE" w:rsidRPr="004844AE" w:rsidTr="004844AE">
        <w:trPr>
          <w:trHeight w:val="495"/>
        </w:trPr>
        <w:tc>
          <w:tcPr>
            <w:tcW w:w="280" w:type="dxa"/>
            <w:tcBorders>
              <w:top w:val="nil"/>
              <w:left w:val="single" w:sz="4" w:space="0" w:color="000000"/>
              <w:bottom w:val="nil"/>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1620" w:type="dxa"/>
            <w:gridSpan w:val="3"/>
            <w:tcBorders>
              <w:top w:val="nil"/>
              <w:left w:val="nil"/>
              <w:bottom w:val="nil"/>
              <w:right w:val="nil"/>
            </w:tcBorders>
            <w:shd w:val="clear" w:color="auto" w:fill="auto"/>
            <w:vAlign w:val="center"/>
            <w:hideMark/>
          </w:tcPr>
          <w:p w:rsidR="004844AE" w:rsidRPr="004844AE" w:rsidRDefault="004844AE" w:rsidP="004844AE">
            <w:pPr>
              <w:suppressAutoHyphens w:val="0"/>
              <w:rPr>
                <w:rFonts w:ascii="Arial" w:hAnsi="Arial" w:cs="Arial"/>
                <w:sz w:val="16"/>
                <w:szCs w:val="16"/>
                <w:lang w:eastAsia="sk-SK"/>
              </w:rPr>
            </w:pPr>
          </w:p>
        </w:tc>
        <w:tc>
          <w:tcPr>
            <w:tcW w:w="134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Times New Roman" w:hAnsi="Times New Roman"/>
                <w:sz w:val="20"/>
                <w:szCs w:val="20"/>
                <w:lang w:eastAsia="sk-SK"/>
              </w:rPr>
            </w:pPr>
          </w:p>
        </w:tc>
        <w:tc>
          <w:tcPr>
            <w:tcW w:w="86"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Times New Roman" w:hAnsi="Times New Roman"/>
                <w:sz w:val="20"/>
                <w:szCs w:val="20"/>
                <w:lang w:eastAsia="sk-SK"/>
              </w:rPr>
            </w:pPr>
          </w:p>
        </w:tc>
        <w:tc>
          <w:tcPr>
            <w:tcW w:w="28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Times New Roman" w:hAnsi="Times New Roman"/>
                <w:sz w:val="20"/>
                <w:szCs w:val="20"/>
                <w:lang w:eastAsia="sk-SK"/>
              </w:rPr>
            </w:pPr>
          </w:p>
        </w:tc>
        <w:tc>
          <w:tcPr>
            <w:tcW w:w="1214"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Times New Roman" w:hAnsi="Times New Roman"/>
                <w:sz w:val="20"/>
                <w:szCs w:val="20"/>
                <w:lang w:eastAsia="sk-SK"/>
              </w:rPr>
            </w:pPr>
          </w:p>
        </w:tc>
        <w:tc>
          <w:tcPr>
            <w:tcW w:w="112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Times New Roman" w:hAnsi="Times New Roman"/>
                <w:sz w:val="20"/>
                <w:szCs w:val="20"/>
                <w:lang w:eastAsia="sk-SK"/>
              </w:rPr>
            </w:pPr>
          </w:p>
        </w:tc>
        <w:tc>
          <w:tcPr>
            <w:tcW w:w="146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Times New Roman" w:hAnsi="Times New Roman"/>
                <w:sz w:val="20"/>
                <w:szCs w:val="20"/>
                <w:lang w:eastAsia="sk-SK"/>
              </w:rPr>
            </w:pPr>
          </w:p>
        </w:tc>
        <w:tc>
          <w:tcPr>
            <w:tcW w:w="86"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Times New Roman" w:hAnsi="Times New Roman"/>
                <w:sz w:val="20"/>
                <w:szCs w:val="20"/>
                <w:lang w:eastAsia="sk-SK"/>
              </w:rPr>
            </w:pPr>
          </w:p>
        </w:tc>
        <w:tc>
          <w:tcPr>
            <w:tcW w:w="28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Times New Roman" w:hAnsi="Times New Roman"/>
                <w:sz w:val="20"/>
                <w:szCs w:val="20"/>
                <w:lang w:eastAsia="sk-SK"/>
              </w:rPr>
            </w:pPr>
          </w:p>
        </w:tc>
        <w:tc>
          <w:tcPr>
            <w:tcW w:w="368"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Times New Roman" w:hAnsi="Times New Roman"/>
                <w:sz w:val="20"/>
                <w:szCs w:val="20"/>
                <w:lang w:eastAsia="sk-SK"/>
              </w:rPr>
            </w:pPr>
          </w:p>
        </w:tc>
        <w:tc>
          <w:tcPr>
            <w:tcW w:w="2842"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Times New Roman" w:hAnsi="Times New Roman"/>
                <w:sz w:val="20"/>
                <w:szCs w:val="20"/>
                <w:lang w:eastAsia="sk-SK"/>
              </w:rPr>
            </w:pPr>
          </w:p>
        </w:tc>
        <w:tc>
          <w:tcPr>
            <w:tcW w:w="40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Times New Roman" w:hAnsi="Times New Roman"/>
                <w:sz w:val="20"/>
                <w:szCs w:val="20"/>
                <w:lang w:eastAsia="sk-SK"/>
              </w:rPr>
            </w:pPr>
          </w:p>
        </w:tc>
        <w:tc>
          <w:tcPr>
            <w:tcW w:w="138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IČO</w:t>
            </w:r>
          </w:p>
        </w:tc>
        <w:tc>
          <w:tcPr>
            <w:tcW w:w="68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IČ DPH</w:t>
            </w:r>
          </w:p>
        </w:tc>
        <w:tc>
          <w:tcPr>
            <w:tcW w:w="130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p>
        </w:tc>
      </w:tr>
      <w:tr w:rsidR="004844AE" w:rsidRPr="004844AE" w:rsidTr="004844AE">
        <w:trPr>
          <w:trHeight w:val="495"/>
        </w:trPr>
        <w:tc>
          <w:tcPr>
            <w:tcW w:w="280" w:type="dxa"/>
            <w:tcBorders>
              <w:top w:val="nil"/>
              <w:left w:val="single" w:sz="4" w:space="0" w:color="000000"/>
              <w:bottom w:val="nil"/>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1620" w:type="dxa"/>
            <w:gridSpan w:val="3"/>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Objednávateľ</w:t>
            </w:r>
          </w:p>
        </w:tc>
        <w:tc>
          <w:tcPr>
            <w:tcW w:w="6234" w:type="dxa"/>
            <w:gridSpan w:val="9"/>
            <w:tcBorders>
              <w:top w:val="single" w:sz="8" w:space="0" w:color="000000"/>
              <w:left w:val="single" w:sz="8" w:space="0" w:color="000000"/>
              <w:bottom w:val="nil"/>
              <w:right w:val="single" w:sz="8" w:space="0" w:color="000000"/>
            </w:tcBorders>
            <w:shd w:val="clear" w:color="auto" w:fill="auto"/>
            <w:vAlign w:val="center"/>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Stredná odborná škola obchodu a služieb Jána Bocatia, Bocatiova 1, Košice</w:t>
            </w:r>
          </w:p>
        </w:tc>
        <w:tc>
          <w:tcPr>
            <w:tcW w:w="2842"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Arial CE" w:hAnsi="Arial CE" w:cs="Arial CE"/>
                <w:sz w:val="16"/>
                <w:szCs w:val="16"/>
                <w:lang w:eastAsia="sk-SK"/>
              </w:rPr>
            </w:pPr>
          </w:p>
        </w:tc>
        <w:tc>
          <w:tcPr>
            <w:tcW w:w="40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Times New Roman" w:hAnsi="Times New Roman"/>
                <w:sz w:val="20"/>
                <w:szCs w:val="20"/>
                <w:lang w:eastAsia="sk-SK"/>
              </w:rPr>
            </w:pPr>
          </w:p>
        </w:tc>
        <w:tc>
          <w:tcPr>
            <w:tcW w:w="1380"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35570172</w:t>
            </w:r>
          </w:p>
        </w:tc>
        <w:tc>
          <w:tcPr>
            <w:tcW w:w="680" w:type="dxa"/>
            <w:tcBorders>
              <w:top w:val="single" w:sz="8" w:space="0" w:color="000000"/>
              <w:left w:val="nil"/>
              <w:bottom w:val="single" w:sz="8" w:space="0" w:color="000000"/>
              <w:right w:val="nil"/>
            </w:tcBorders>
            <w:shd w:val="clear" w:color="auto" w:fill="auto"/>
            <w:noWrap/>
            <w:vAlign w:val="center"/>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w:t>
            </w:r>
          </w:p>
        </w:tc>
        <w:tc>
          <w:tcPr>
            <w:tcW w:w="1300" w:type="dxa"/>
            <w:tcBorders>
              <w:top w:val="single" w:sz="8" w:space="0" w:color="000000"/>
              <w:left w:val="nil"/>
              <w:bottom w:val="single" w:sz="8" w:space="0" w:color="000000"/>
              <w:right w:val="single" w:sz="8" w:space="0" w:color="000000"/>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r>
      <w:tr w:rsidR="004844AE" w:rsidRPr="004844AE" w:rsidTr="004844AE">
        <w:trPr>
          <w:trHeight w:val="495"/>
        </w:trPr>
        <w:tc>
          <w:tcPr>
            <w:tcW w:w="280" w:type="dxa"/>
            <w:tcBorders>
              <w:top w:val="nil"/>
              <w:left w:val="single" w:sz="4" w:space="0" w:color="000000"/>
              <w:bottom w:val="nil"/>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1620" w:type="dxa"/>
            <w:gridSpan w:val="3"/>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Projektant</w:t>
            </w:r>
          </w:p>
        </w:tc>
        <w:tc>
          <w:tcPr>
            <w:tcW w:w="6234" w:type="dxa"/>
            <w:gridSpan w:val="9"/>
            <w:tcBorders>
              <w:top w:val="nil"/>
              <w:left w:val="single" w:sz="8" w:space="0" w:color="000000"/>
              <w:bottom w:val="nil"/>
              <w:right w:val="single" w:sz="8" w:space="0" w:color="000000"/>
            </w:tcBorders>
            <w:shd w:val="clear" w:color="auto" w:fill="auto"/>
            <w:vAlign w:val="center"/>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xml:space="preserve">   </w:t>
            </w:r>
          </w:p>
        </w:tc>
        <w:tc>
          <w:tcPr>
            <w:tcW w:w="2842"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Arial CE" w:hAnsi="Arial CE" w:cs="Arial CE"/>
                <w:sz w:val="16"/>
                <w:szCs w:val="16"/>
                <w:lang w:eastAsia="sk-SK"/>
              </w:rPr>
            </w:pPr>
          </w:p>
        </w:tc>
        <w:tc>
          <w:tcPr>
            <w:tcW w:w="40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Times New Roman" w:hAnsi="Times New Roman"/>
                <w:sz w:val="20"/>
                <w:szCs w:val="20"/>
                <w:lang w:eastAsia="sk-SK"/>
              </w:rPr>
            </w:pPr>
          </w:p>
        </w:tc>
        <w:tc>
          <w:tcPr>
            <w:tcW w:w="1380" w:type="dxa"/>
            <w:tcBorders>
              <w:top w:val="nil"/>
              <w:left w:val="single" w:sz="8" w:space="0" w:color="000000"/>
              <w:bottom w:val="single" w:sz="8" w:space="0" w:color="000000"/>
              <w:right w:val="single" w:sz="8" w:space="0" w:color="000000"/>
            </w:tcBorders>
            <w:shd w:val="clear" w:color="auto" w:fill="auto"/>
            <w:noWrap/>
            <w:vAlign w:val="center"/>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w:t>
            </w:r>
          </w:p>
        </w:tc>
        <w:tc>
          <w:tcPr>
            <w:tcW w:w="680" w:type="dxa"/>
            <w:tcBorders>
              <w:top w:val="nil"/>
              <w:left w:val="nil"/>
              <w:bottom w:val="single" w:sz="8" w:space="0" w:color="000000"/>
              <w:right w:val="nil"/>
            </w:tcBorders>
            <w:shd w:val="clear" w:color="auto" w:fill="auto"/>
            <w:noWrap/>
            <w:vAlign w:val="center"/>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w:t>
            </w:r>
          </w:p>
        </w:tc>
        <w:tc>
          <w:tcPr>
            <w:tcW w:w="1300" w:type="dxa"/>
            <w:tcBorders>
              <w:top w:val="nil"/>
              <w:left w:val="nil"/>
              <w:bottom w:val="single" w:sz="8" w:space="0" w:color="000000"/>
              <w:right w:val="single" w:sz="8" w:space="0" w:color="000000"/>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r>
      <w:tr w:rsidR="004844AE" w:rsidRPr="004844AE" w:rsidTr="004844AE">
        <w:trPr>
          <w:trHeight w:val="495"/>
        </w:trPr>
        <w:tc>
          <w:tcPr>
            <w:tcW w:w="280" w:type="dxa"/>
            <w:tcBorders>
              <w:top w:val="nil"/>
              <w:left w:val="single" w:sz="4" w:space="0" w:color="000000"/>
              <w:bottom w:val="nil"/>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1620" w:type="dxa"/>
            <w:gridSpan w:val="3"/>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Zhotoviteľ</w:t>
            </w:r>
          </w:p>
        </w:tc>
        <w:tc>
          <w:tcPr>
            <w:tcW w:w="6234" w:type="dxa"/>
            <w:gridSpan w:val="9"/>
            <w:tcBorders>
              <w:top w:val="nil"/>
              <w:left w:val="single" w:sz="8" w:space="0" w:color="000000"/>
              <w:bottom w:val="nil"/>
              <w:right w:val="single" w:sz="8" w:space="0" w:color="000000"/>
            </w:tcBorders>
            <w:shd w:val="clear" w:color="auto" w:fill="auto"/>
            <w:vAlign w:val="center"/>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xml:space="preserve">   </w:t>
            </w:r>
          </w:p>
        </w:tc>
        <w:tc>
          <w:tcPr>
            <w:tcW w:w="2842"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Arial CE" w:hAnsi="Arial CE" w:cs="Arial CE"/>
                <w:sz w:val="16"/>
                <w:szCs w:val="16"/>
                <w:lang w:eastAsia="sk-SK"/>
              </w:rPr>
            </w:pPr>
          </w:p>
        </w:tc>
        <w:tc>
          <w:tcPr>
            <w:tcW w:w="40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Times New Roman" w:hAnsi="Times New Roman"/>
                <w:sz w:val="20"/>
                <w:szCs w:val="20"/>
                <w:lang w:eastAsia="sk-SK"/>
              </w:rPr>
            </w:pPr>
          </w:p>
        </w:tc>
        <w:tc>
          <w:tcPr>
            <w:tcW w:w="1380" w:type="dxa"/>
            <w:tcBorders>
              <w:top w:val="nil"/>
              <w:left w:val="single" w:sz="8" w:space="0" w:color="000000"/>
              <w:bottom w:val="single" w:sz="8" w:space="0" w:color="000000"/>
              <w:right w:val="single" w:sz="8" w:space="0" w:color="000000"/>
            </w:tcBorders>
            <w:shd w:val="clear" w:color="auto" w:fill="auto"/>
            <w:noWrap/>
            <w:vAlign w:val="center"/>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w:t>
            </w:r>
          </w:p>
        </w:tc>
        <w:tc>
          <w:tcPr>
            <w:tcW w:w="680" w:type="dxa"/>
            <w:tcBorders>
              <w:top w:val="nil"/>
              <w:left w:val="nil"/>
              <w:bottom w:val="single" w:sz="8" w:space="0" w:color="000000"/>
              <w:right w:val="nil"/>
            </w:tcBorders>
            <w:shd w:val="clear" w:color="auto" w:fill="auto"/>
            <w:noWrap/>
            <w:vAlign w:val="center"/>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w:t>
            </w:r>
          </w:p>
        </w:tc>
        <w:tc>
          <w:tcPr>
            <w:tcW w:w="1300" w:type="dxa"/>
            <w:tcBorders>
              <w:top w:val="nil"/>
              <w:left w:val="nil"/>
              <w:bottom w:val="single" w:sz="8" w:space="0" w:color="000000"/>
              <w:right w:val="single" w:sz="8" w:space="0" w:color="000000"/>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r>
      <w:tr w:rsidR="004844AE" w:rsidRPr="004844AE" w:rsidTr="004844AE">
        <w:trPr>
          <w:trHeight w:val="435"/>
        </w:trPr>
        <w:tc>
          <w:tcPr>
            <w:tcW w:w="280" w:type="dxa"/>
            <w:tcBorders>
              <w:top w:val="nil"/>
              <w:left w:val="single" w:sz="4" w:space="0" w:color="000000"/>
              <w:bottom w:val="nil"/>
              <w:right w:val="nil"/>
            </w:tcBorders>
            <w:shd w:val="clear" w:color="auto" w:fill="auto"/>
            <w:noWrap/>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1620" w:type="dxa"/>
            <w:gridSpan w:val="3"/>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Spracoval</w:t>
            </w:r>
          </w:p>
        </w:tc>
        <w:tc>
          <w:tcPr>
            <w:tcW w:w="6234" w:type="dxa"/>
            <w:gridSpan w:val="9"/>
            <w:tcBorders>
              <w:top w:val="nil"/>
              <w:left w:val="single" w:sz="8" w:space="0" w:color="000000"/>
              <w:bottom w:val="single" w:sz="8" w:space="0" w:color="000000"/>
              <w:right w:val="single" w:sz="8" w:space="0" w:color="000000"/>
            </w:tcBorders>
            <w:shd w:val="clear" w:color="auto" w:fill="auto"/>
            <w:vAlign w:val="center"/>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w:t>
            </w:r>
          </w:p>
        </w:tc>
        <w:tc>
          <w:tcPr>
            <w:tcW w:w="2842" w:type="dxa"/>
            <w:tcBorders>
              <w:top w:val="nil"/>
              <w:left w:val="nil"/>
              <w:bottom w:val="nil"/>
              <w:right w:val="nil"/>
            </w:tcBorders>
            <w:shd w:val="clear" w:color="auto" w:fill="auto"/>
            <w:noWrap/>
            <w:hideMark/>
          </w:tcPr>
          <w:p w:rsidR="004844AE" w:rsidRPr="004844AE" w:rsidRDefault="004844AE" w:rsidP="004844AE">
            <w:pPr>
              <w:suppressAutoHyphens w:val="0"/>
              <w:rPr>
                <w:rFonts w:ascii="Arial CE" w:hAnsi="Arial CE" w:cs="Arial CE"/>
                <w:sz w:val="16"/>
                <w:szCs w:val="16"/>
                <w:lang w:eastAsia="sk-SK"/>
              </w:rPr>
            </w:pPr>
          </w:p>
        </w:tc>
        <w:tc>
          <w:tcPr>
            <w:tcW w:w="400"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1380" w:type="dxa"/>
            <w:tcBorders>
              <w:top w:val="nil"/>
              <w:left w:val="single" w:sz="8" w:space="0" w:color="000000"/>
              <w:bottom w:val="single" w:sz="8" w:space="0" w:color="000000"/>
              <w:right w:val="single" w:sz="8" w:space="0" w:color="000000"/>
            </w:tcBorders>
            <w:shd w:val="clear" w:color="auto" w:fill="auto"/>
            <w:vAlign w:val="center"/>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w:t>
            </w:r>
          </w:p>
        </w:tc>
        <w:tc>
          <w:tcPr>
            <w:tcW w:w="1980" w:type="dxa"/>
            <w:gridSpan w:val="2"/>
            <w:tcBorders>
              <w:top w:val="single" w:sz="8" w:space="0" w:color="000000"/>
              <w:left w:val="nil"/>
              <w:bottom w:val="single" w:sz="8" w:space="0" w:color="000000"/>
              <w:right w:val="single" w:sz="8" w:space="0" w:color="000000"/>
            </w:tcBorders>
            <w:shd w:val="clear" w:color="auto" w:fill="auto"/>
            <w:vAlign w:val="center"/>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w:t>
            </w:r>
          </w:p>
        </w:tc>
      </w:tr>
      <w:tr w:rsidR="004844AE" w:rsidRPr="004844AE" w:rsidTr="004844AE">
        <w:trPr>
          <w:trHeight w:val="210"/>
        </w:trPr>
        <w:tc>
          <w:tcPr>
            <w:tcW w:w="280" w:type="dxa"/>
            <w:tcBorders>
              <w:top w:val="nil"/>
              <w:left w:val="single" w:sz="4" w:space="0" w:color="000000"/>
              <w:bottom w:val="nil"/>
              <w:right w:val="nil"/>
            </w:tcBorders>
            <w:shd w:val="clear" w:color="auto" w:fill="auto"/>
            <w:noWrap/>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220" w:type="dxa"/>
            <w:tcBorders>
              <w:top w:val="nil"/>
              <w:left w:val="nil"/>
              <w:bottom w:val="nil"/>
              <w:right w:val="nil"/>
            </w:tcBorders>
            <w:shd w:val="clear" w:color="auto" w:fill="auto"/>
            <w:noWrap/>
            <w:hideMark/>
          </w:tcPr>
          <w:p w:rsidR="004844AE" w:rsidRPr="004844AE" w:rsidRDefault="004844AE" w:rsidP="004844AE">
            <w:pPr>
              <w:suppressAutoHyphens w:val="0"/>
              <w:rPr>
                <w:rFonts w:ascii="Arial" w:hAnsi="Arial" w:cs="Arial"/>
                <w:sz w:val="16"/>
                <w:szCs w:val="16"/>
                <w:lang w:eastAsia="sk-SK"/>
              </w:rPr>
            </w:pPr>
          </w:p>
        </w:tc>
        <w:tc>
          <w:tcPr>
            <w:tcW w:w="340"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1060"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1340"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86"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280"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1214"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1120"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1460"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86"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280"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368"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2842"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400"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1380"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680"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1300"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r>
      <w:tr w:rsidR="004844AE" w:rsidRPr="004844AE" w:rsidTr="004844AE">
        <w:trPr>
          <w:trHeight w:val="375"/>
        </w:trPr>
        <w:tc>
          <w:tcPr>
            <w:tcW w:w="280" w:type="dxa"/>
            <w:tcBorders>
              <w:top w:val="nil"/>
              <w:left w:val="single" w:sz="4" w:space="0" w:color="000000"/>
              <w:bottom w:val="nil"/>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22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p>
        </w:tc>
        <w:tc>
          <w:tcPr>
            <w:tcW w:w="34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Times New Roman" w:hAnsi="Times New Roman"/>
                <w:sz w:val="20"/>
                <w:szCs w:val="20"/>
                <w:lang w:eastAsia="sk-SK"/>
              </w:rPr>
            </w:pPr>
          </w:p>
        </w:tc>
        <w:tc>
          <w:tcPr>
            <w:tcW w:w="106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Times New Roman" w:hAnsi="Times New Roman"/>
                <w:sz w:val="20"/>
                <w:szCs w:val="20"/>
                <w:lang w:eastAsia="sk-SK"/>
              </w:rPr>
            </w:pPr>
          </w:p>
        </w:tc>
        <w:tc>
          <w:tcPr>
            <w:tcW w:w="134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Rozpočet číslo</w:t>
            </w:r>
          </w:p>
        </w:tc>
        <w:tc>
          <w:tcPr>
            <w:tcW w:w="86"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Arial CE" w:hAnsi="Arial CE" w:cs="Arial CE"/>
                <w:sz w:val="16"/>
                <w:szCs w:val="16"/>
                <w:lang w:eastAsia="sk-SK"/>
              </w:rPr>
            </w:pPr>
          </w:p>
        </w:tc>
        <w:tc>
          <w:tcPr>
            <w:tcW w:w="280"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2334" w:type="dxa"/>
            <w:gridSpan w:val="2"/>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Dňa</w:t>
            </w:r>
          </w:p>
        </w:tc>
        <w:tc>
          <w:tcPr>
            <w:tcW w:w="146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p>
        </w:tc>
        <w:tc>
          <w:tcPr>
            <w:tcW w:w="86"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Times New Roman" w:hAnsi="Times New Roman"/>
                <w:sz w:val="20"/>
                <w:szCs w:val="20"/>
                <w:lang w:eastAsia="sk-SK"/>
              </w:rPr>
            </w:pPr>
          </w:p>
        </w:tc>
        <w:tc>
          <w:tcPr>
            <w:tcW w:w="28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Times New Roman" w:hAnsi="Times New Roman"/>
                <w:sz w:val="20"/>
                <w:szCs w:val="20"/>
                <w:lang w:eastAsia="sk-SK"/>
              </w:rPr>
            </w:pPr>
          </w:p>
        </w:tc>
        <w:tc>
          <w:tcPr>
            <w:tcW w:w="368"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Times New Roman" w:hAnsi="Times New Roman"/>
                <w:sz w:val="20"/>
                <w:szCs w:val="20"/>
                <w:lang w:eastAsia="sk-SK"/>
              </w:rPr>
            </w:pPr>
          </w:p>
        </w:tc>
        <w:tc>
          <w:tcPr>
            <w:tcW w:w="2842"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Times New Roman" w:hAnsi="Times New Roman"/>
                <w:sz w:val="20"/>
                <w:szCs w:val="20"/>
                <w:lang w:eastAsia="sk-SK"/>
              </w:rPr>
            </w:pPr>
          </w:p>
        </w:tc>
        <w:tc>
          <w:tcPr>
            <w:tcW w:w="40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Times New Roman" w:hAnsi="Times New Roman"/>
                <w:sz w:val="20"/>
                <w:szCs w:val="20"/>
                <w:lang w:eastAsia="sk-SK"/>
              </w:rPr>
            </w:pPr>
          </w:p>
        </w:tc>
        <w:tc>
          <w:tcPr>
            <w:tcW w:w="138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CPV</w:t>
            </w:r>
          </w:p>
        </w:tc>
        <w:tc>
          <w:tcPr>
            <w:tcW w:w="680" w:type="dxa"/>
            <w:tcBorders>
              <w:top w:val="single" w:sz="8" w:space="0" w:color="000000"/>
              <w:left w:val="single" w:sz="8" w:space="0" w:color="000000"/>
              <w:bottom w:val="nil"/>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1300" w:type="dxa"/>
            <w:tcBorders>
              <w:top w:val="single" w:sz="8" w:space="0" w:color="000000"/>
              <w:left w:val="nil"/>
              <w:bottom w:val="nil"/>
              <w:right w:val="single" w:sz="8" w:space="0" w:color="000000"/>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r>
      <w:tr w:rsidR="004844AE" w:rsidRPr="004844AE" w:rsidTr="004844AE">
        <w:trPr>
          <w:trHeight w:val="375"/>
        </w:trPr>
        <w:tc>
          <w:tcPr>
            <w:tcW w:w="280" w:type="dxa"/>
            <w:tcBorders>
              <w:top w:val="nil"/>
              <w:left w:val="single" w:sz="4" w:space="0" w:color="000000"/>
              <w:bottom w:val="nil"/>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22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p>
        </w:tc>
        <w:tc>
          <w:tcPr>
            <w:tcW w:w="34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Times New Roman" w:hAnsi="Times New Roman"/>
                <w:sz w:val="20"/>
                <w:szCs w:val="20"/>
                <w:lang w:eastAsia="sk-SK"/>
              </w:rPr>
            </w:pPr>
          </w:p>
        </w:tc>
        <w:tc>
          <w:tcPr>
            <w:tcW w:w="106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Times New Roman" w:hAnsi="Times New Roman"/>
                <w:sz w:val="20"/>
                <w:szCs w:val="20"/>
                <w:lang w:eastAsia="sk-SK"/>
              </w:rPr>
            </w:pPr>
          </w:p>
        </w:tc>
        <w:tc>
          <w:tcPr>
            <w:tcW w:w="134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w:t>
            </w:r>
          </w:p>
        </w:tc>
        <w:tc>
          <w:tcPr>
            <w:tcW w:w="86"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Arial CE" w:hAnsi="Arial CE" w:cs="Arial CE"/>
                <w:sz w:val="16"/>
                <w:szCs w:val="16"/>
                <w:lang w:eastAsia="sk-SK"/>
              </w:rPr>
            </w:pPr>
          </w:p>
        </w:tc>
        <w:tc>
          <w:tcPr>
            <w:tcW w:w="280"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23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146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p>
        </w:tc>
        <w:tc>
          <w:tcPr>
            <w:tcW w:w="86"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Times New Roman" w:hAnsi="Times New Roman"/>
                <w:sz w:val="20"/>
                <w:szCs w:val="20"/>
                <w:lang w:eastAsia="sk-SK"/>
              </w:rPr>
            </w:pPr>
          </w:p>
        </w:tc>
        <w:tc>
          <w:tcPr>
            <w:tcW w:w="28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Times New Roman" w:hAnsi="Times New Roman"/>
                <w:sz w:val="20"/>
                <w:szCs w:val="20"/>
                <w:lang w:eastAsia="sk-SK"/>
              </w:rPr>
            </w:pPr>
          </w:p>
        </w:tc>
        <w:tc>
          <w:tcPr>
            <w:tcW w:w="368"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Times New Roman" w:hAnsi="Times New Roman"/>
                <w:sz w:val="20"/>
                <w:szCs w:val="20"/>
                <w:lang w:eastAsia="sk-SK"/>
              </w:rPr>
            </w:pPr>
          </w:p>
        </w:tc>
        <w:tc>
          <w:tcPr>
            <w:tcW w:w="2842"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Times New Roman" w:hAnsi="Times New Roman"/>
                <w:sz w:val="20"/>
                <w:szCs w:val="20"/>
                <w:lang w:eastAsia="sk-SK"/>
              </w:rPr>
            </w:pPr>
          </w:p>
        </w:tc>
        <w:tc>
          <w:tcPr>
            <w:tcW w:w="40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Times New Roman" w:hAnsi="Times New Roman"/>
                <w:sz w:val="20"/>
                <w:szCs w:val="20"/>
                <w:lang w:eastAsia="sk-SK"/>
              </w:rPr>
            </w:pPr>
          </w:p>
        </w:tc>
        <w:tc>
          <w:tcPr>
            <w:tcW w:w="1380" w:type="dxa"/>
            <w:tcBorders>
              <w:top w:val="nil"/>
              <w:left w:val="nil"/>
              <w:bottom w:val="nil"/>
              <w:right w:val="nil"/>
            </w:tcBorders>
            <w:shd w:val="clear" w:color="auto" w:fill="auto"/>
            <w:vAlign w:val="bottom"/>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CPA</w:t>
            </w:r>
          </w:p>
        </w:tc>
        <w:tc>
          <w:tcPr>
            <w:tcW w:w="680" w:type="dxa"/>
            <w:tcBorders>
              <w:top w:val="nil"/>
              <w:left w:val="single" w:sz="8" w:space="0" w:color="000000"/>
              <w:bottom w:val="single" w:sz="8"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1300" w:type="dxa"/>
            <w:tcBorders>
              <w:top w:val="nil"/>
              <w:left w:val="nil"/>
              <w:bottom w:val="single" w:sz="8" w:space="0" w:color="000000"/>
              <w:right w:val="single" w:sz="8" w:space="0" w:color="000000"/>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r>
      <w:tr w:rsidR="004844AE" w:rsidRPr="004844AE" w:rsidTr="004844AE">
        <w:trPr>
          <w:trHeight w:val="180"/>
        </w:trPr>
        <w:tc>
          <w:tcPr>
            <w:tcW w:w="280" w:type="dxa"/>
            <w:tcBorders>
              <w:top w:val="nil"/>
              <w:left w:val="single" w:sz="4" w:space="0" w:color="000000"/>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22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34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106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134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86"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28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1214"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112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146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86"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28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368"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2842"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40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138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68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130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r>
      <w:tr w:rsidR="004844AE" w:rsidRPr="004844AE" w:rsidTr="004844AE">
        <w:trPr>
          <w:trHeight w:val="405"/>
        </w:trPr>
        <w:tc>
          <w:tcPr>
            <w:tcW w:w="280" w:type="dxa"/>
            <w:tcBorders>
              <w:top w:val="nil"/>
              <w:left w:val="single" w:sz="4" w:space="0" w:color="000000"/>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22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34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106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5500" w:type="dxa"/>
            <w:gridSpan w:val="6"/>
            <w:tcBorders>
              <w:top w:val="single" w:sz="4" w:space="0" w:color="000000"/>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b/>
                <w:bCs/>
                <w:sz w:val="20"/>
                <w:szCs w:val="20"/>
                <w:lang w:eastAsia="sk-SK"/>
              </w:rPr>
            </w:pPr>
            <w:r w:rsidRPr="004844AE">
              <w:rPr>
                <w:rFonts w:ascii="Arial" w:hAnsi="Arial" w:cs="Arial"/>
                <w:b/>
                <w:bCs/>
                <w:sz w:val="20"/>
                <w:szCs w:val="20"/>
                <w:lang w:eastAsia="sk-SK"/>
              </w:rPr>
              <w:t xml:space="preserve">                Merné a účelové jednotky</w:t>
            </w:r>
          </w:p>
        </w:tc>
        <w:tc>
          <w:tcPr>
            <w:tcW w:w="86"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28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368"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2842"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40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138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68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130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r>
      <w:tr w:rsidR="004844AE" w:rsidRPr="004844AE" w:rsidTr="004844AE">
        <w:trPr>
          <w:trHeight w:val="435"/>
        </w:trPr>
        <w:tc>
          <w:tcPr>
            <w:tcW w:w="19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xml:space="preserve">            Počet</w:t>
            </w:r>
          </w:p>
        </w:tc>
        <w:tc>
          <w:tcPr>
            <w:tcW w:w="134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xml:space="preserve">    Náklady / 1 </w:t>
            </w:r>
            <w:proofErr w:type="spellStart"/>
            <w:r w:rsidRPr="004844AE">
              <w:rPr>
                <w:rFonts w:ascii="Arial" w:hAnsi="Arial" w:cs="Arial"/>
                <w:sz w:val="16"/>
                <w:szCs w:val="16"/>
                <w:lang w:eastAsia="sk-SK"/>
              </w:rPr>
              <w:t>m.j</w:t>
            </w:r>
            <w:proofErr w:type="spellEnd"/>
            <w:r w:rsidRPr="004844AE">
              <w:rPr>
                <w:rFonts w:ascii="Arial" w:hAnsi="Arial" w:cs="Arial"/>
                <w:sz w:val="16"/>
                <w:szCs w:val="16"/>
                <w:lang w:eastAsia="sk-SK"/>
              </w:rPr>
              <w:t>.</w:t>
            </w:r>
          </w:p>
        </w:tc>
        <w:tc>
          <w:tcPr>
            <w:tcW w:w="86" w:type="dxa"/>
            <w:tcBorders>
              <w:top w:val="nil"/>
              <w:left w:val="nil"/>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261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xml:space="preserve">             Počet</w:t>
            </w:r>
          </w:p>
        </w:tc>
        <w:tc>
          <w:tcPr>
            <w:tcW w:w="146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xml:space="preserve">     Náklady / 1 </w:t>
            </w:r>
            <w:proofErr w:type="spellStart"/>
            <w:r w:rsidRPr="004844AE">
              <w:rPr>
                <w:rFonts w:ascii="Arial" w:hAnsi="Arial" w:cs="Arial"/>
                <w:sz w:val="16"/>
                <w:szCs w:val="16"/>
                <w:lang w:eastAsia="sk-SK"/>
              </w:rPr>
              <w:t>m.j</w:t>
            </w:r>
            <w:proofErr w:type="spellEnd"/>
            <w:r w:rsidRPr="004844AE">
              <w:rPr>
                <w:rFonts w:ascii="Arial" w:hAnsi="Arial" w:cs="Arial"/>
                <w:sz w:val="16"/>
                <w:szCs w:val="16"/>
                <w:lang w:eastAsia="sk-SK"/>
              </w:rPr>
              <w:t>.</w:t>
            </w:r>
          </w:p>
        </w:tc>
        <w:tc>
          <w:tcPr>
            <w:tcW w:w="86"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3490" w:type="dxa"/>
            <w:gridSpan w:val="3"/>
            <w:tcBorders>
              <w:top w:val="single" w:sz="4" w:space="0" w:color="000000"/>
              <w:left w:val="single" w:sz="4" w:space="0" w:color="000000"/>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xml:space="preserve">                Počet</w:t>
            </w:r>
          </w:p>
        </w:tc>
        <w:tc>
          <w:tcPr>
            <w:tcW w:w="40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1380" w:type="dxa"/>
            <w:tcBorders>
              <w:top w:val="nil"/>
              <w:left w:val="nil"/>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1980" w:type="dxa"/>
            <w:gridSpan w:val="2"/>
            <w:tcBorders>
              <w:top w:val="single" w:sz="4" w:space="0" w:color="000000"/>
              <w:left w:val="single" w:sz="4" w:space="0" w:color="000000"/>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xml:space="preserve">        Náklady / 1 </w:t>
            </w:r>
            <w:proofErr w:type="spellStart"/>
            <w:r w:rsidRPr="004844AE">
              <w:rPr>
                <w:rFonts w:ascii="Arial" w:hAnsi="Arial" w:cs="Arial"/>
                <w:sz w:val="16"/>
                <w:szCs w:val="16"/>
                <w:lang w:eastAsia="sk-SK"/>
              </w:rPr>
              <w:t>m.j</w:t>
            </w:r>
            <w:proofErr w:type="spellEnd"/>
            <w:r w:rsidRPr="004844AE">
              <w:rPr>
                <w:rFonts w:ascii="Arial" w:hAnsi="Arial" w:cs="Arial"/>
                <w:sz w:val="16"/>
                <w:szCs w:val="16"/>
                <w:lang w:eastAsia="sk-SK"/>
              </w:rPr>
              <w:t>.</w:t>
            </w:r>
          </w:p>
        </w:tc>
      </w:tr>
      <w:tr w:rsidR="004844AE" w:rsidRPr="004844AE" w:rsidTr="004844AE">
        <w:trPr>
          <w:trHeight w:val="390"/>
        </w:trPr>
        <w:tc>
          <w:tcPr>
            <w:tcW w:w="280" w:type="dxa"/>
            <w:tcBorders>
              <w:top w:val="nil"/>
              <w:left w:val="single" w:sz="4" w:space="0" w:color="000000"/>
              <w:bottom w:val="single" w:sz="4" w:space="0" w:color="000000"/>
              <w:right w:val="nil"/>
            </w:tcBorders>
            <w:shd w:val="clear" w:color="auto" w:fill="auto"/>
            <w:noWrap/>
            <w:vAlign w:val="center"/>
            <w:hideMark/>
          </w:tcPr>
          <w:p w:rsidR="004844AE" w:rsidRPr="004844AE" w:rsidRDefault="004844AE" w:rsidP="004844AE">
            <w:pPr>
              <w:suppressAutoHyphens w:val="0"/>
              <w:jc w:val="right"/>
              <w:rPr>
                <w:rFonts w:ascii="MS Sans Serif" w:hAnsi="MS Sans Serif"/>
                <w:sz w:val="16"/>
                <w:szCs w:val="16"/>
                <w:lang w:eastAsia="sk-SK"/>
              </w:rPr>
            </w:pPr>
            <w:r w:rsidRPr="004844AE">
              <w:rPr>
                <w:rFonts w:ascii="MS Sans Serif" w:hAnsi="MS Sans Serif"/>
                <w:sz w:val="16"/>
                <w:szCs w:val="16"/>
                <w:lang w:eastAsia="sk-SK"/>
              </w:rPr>
              <w:t> </w:t>
            </w:r>
          </w:p>
        </w:tc>
        <w:tc>
          <w:tcPr>
            <w:tcW w:w="22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jc w:val="right"/>
              <w:rPr>
                <w:rFonts w:ascii="MS Sans Serif" w:hAnsi="MS Sans Serif"/>
                <w:sz w:val="16"/>
                <w:szCs w:val="16"/>
                <w:lang w:eastAsia="sk-SK"/>
              </w:rPr>
            </w:pPr>
            <w:r w:rsidRPr="004844AE">
              <w:rPr>
                <w:rFonts w:ascii="MS Sans Serif" w:hAnsi="MS Sans Serif"/>
                <w:sz w:val="16"/>
                <w:szCs w:val="16"/>
                <w:lang w:eastAsia="sk-SK"/>
              </w:rPr>
              <w:t> </w:t>
            </w:r>
          </w:p>
        </w:tc>
        <w:tc>
          <w:tcPr>
            <w:tcW w:w="34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jc w:val="right"/>
              <w:rPr>
                <w:rFonts w:ascii="MS Sans Serif" w:hAnsi="MS Sans Serif"/>
                <w:sz w:val="16"/>
                <w:szCs w:val="16"/>
                <w:lang w:eastAsia="sk-SK"/>
              </w:rPr>
            </w:pPr>
            <w:r w:rsidRPr="004844AE">
              <w:rPr>
                <w:rFonts w:ascii="MS Sans Serif" w:hAnsi="MS Sans Serif"/>
                <w:sz w:val="16"/>
                <w:szCs w:val="16"/>
                <w:lang w:eastAsia="sk-SK"/>
              </w:rPr>
              <w:t> </w:t>
            </w:r>
          </w:p>
        </w:tc>
        <w:tc>
          <w:tcPr>
            <w:tcW w:w="1060" w:type="dxa"/>
            <w:tcBorders>
              <w:top w:val="nil"/>
              <w:left w:val="nil"/>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jc w:val="right"/>
              <w:rPr>
                <w:rFonts w:ascii="Arial CE" w:hAnsi="Arial CE" w:cs="Arial CE"/>
                <w:sz w:val="20"/>
                <w:szCs w:val="20"/>
                <w:lang w:eastAsia="sk-SK"/>
              </w:rPr>
            </w:pPr>
            <w:r w:rsidRPr="004844AE">
              <w:rPr>
                <w:rFonts w:ascii="Arial CE" w:hAnsi="Arial CE" w:cs="Arial CE"/>
                <w:sz w:val="20"/>
                <w:szCs w:val="20"/>
                <w:lang w:eastAsia="sk-SK"/>
              </w:rPr>
              <w:t>0</w:t>
            </w:r>
          </w:p>
        </w:tc>
        <w:tc>
          <w:tcPr>
            <w:tcW w:w="134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jc w:val="right"/>
              <w:rPr>
                <w:rFonts w:ascii="Arial CE" w:hAnsi="Arial CE" w:cs="Arial CE"/>
                <w:sz w:val="20"/>
                <w:szCs w:val="20"/>
                <w:lang w:eastAsia="sk-SK"/>
              </w:rPr>
            </w:pPr>
            <w:r w:rsidRPr="004844AE">
              <w:rPr>
                <w:rFonts w:ascii="Arial CE" w:hAnsi="Arial CE" w:cs="Arial CE"/>
                <w:sz w:val="20"/>
                <w:szCs w:val="20"/>
                <w:lang w:eastAsia="sk-SK"/>
              </w:rPr>
              <w:t>0,00</w:t>
            </w:r>
          </w:p>
        </w:tc>
        <w:tc>
          <w:tcPr>
            <w:tcW w:w="86" w:type="dxa"/>
            <w:tcBorders>
              <w:top w:val="nil"/>
              <w:left w:val="nil"/>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jc w:val="right"/>
              <w:rPr>
                <w:rFonts w:ascii="MS Sans Serif" w:hAnsi="MS Sans Serif"/>
                <w:sz w:val="16"/>
                <w:szCs w:val="16"/>
                <w:lang w:eastAsia="sk-SK"/>
              </w:rPr>
            </w:pPr>
            <w:r w:rsidRPr="004844AE">
              <w:rPr>
                <w:rFonts w:ascii="MS Sans Serif" w:hAnsi="MS Sans Serif"/>
                <w:sz w:val="16"/>
                <w:szCs w:val="16"/>
                <w:lang w:eastAsia="sk-SK"/>
              </w:rPr>
              <w:t> </w:t>
            </w:r>
          </w:p>
        </w:tc>
        <w:tc>
          <w:tcPr>
            <w:tcW w:w="28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jc w:val="right"/>
              <w:rPr>
                <w:rFonts w:ascii="MS Sans Serif" w:hAnsi="MS Sans Serif"/>
                <w:sz w:val="16"/>
                <w:szCs w:val="16"/>
                <w:lang w:eastAsia="sk-SK"/>
              </w:rPr>
            </w:pPr>
            <w:r w:rsidRPr="004844AE">
              <w:rPr>
                <w:rFonts w:ascii="MS Sans Serif" w:hAnsi="MS Sans Serif"/>
                <w:sz w:val="16"/>
                <w:szCs w:val="16"/>
                <w:lang w:eastAsia="sk-SK"/>
              </w:rPr>
              <w:t> </w:t>
            </w:r>
          </w:p>
        </w:tc>
        <w:tc>
          <w:tcPr>
            <w:tcW w:w="1214"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jc w:val="right"/>
              <w:rPr>
                <w:rFonts w:ascii="MS Sans Serif" w:hAnsi="MS Sans Serif"/>
                <w:sz w:val="16"/>
                <w:szCs w:val="16"/>
                <w:lang w:eastAsia="sk-SK"/>
              </w:rPr>
            </w:pPr>
            <w:r w:rsidRPr="004844AE">
              <w:rPr>
                <w:rFonts w:ascii="MS Sans Serif" w:hAnsi="MS Sans Serif"/>
                <w:sz w:val="16"/>
                <w:szCs w:val="16"/>
                <w:lang w:eastAsia="sk-SK"/>
              </w:rPr>
              <w:t> </w:t>
            </w:r>
          </w:p>
        </w:tc>
        <w:tc>
          <w:tcPr>
            <w:tcW w:w="1120" w:type="dxa"/>
            <w:tcBorders>
              <w:top w:val="nil"/>
              <w:left w:val="nil"/>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jc w:val="right"/>
              <w:rPr>
                <w:rFonts w:ascii="Arial CE" w:hAnsi="Arial CE" w:cs="Arial CE"/>
                <w:sz w:val="20"/>
                <w:szCs w:val="20"/>
                <w:lang w:eastAsia="sk-SK"/>
              </w:rPr>
            </w:pPr>
            <w:r w:rsidRPr="004844AE">
              <w:rPr>
                <w:rFonts w:ascii="Arial CE" w:hAnsi="Arial CE" w:cs="Arial CE"/>
                <w:sz w:val="20"/>
                <w:szCs w:val="20"/>
                <w:lang w:eastAsia="sk-SK"/>
              </w:rPr>
              <w:t>0</w:t>
            </w:r>
          </w:p>
        </w:tc>
        <w:tc>
          <w:tcPr>
            <w:tcW w:w="146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jc w:val="right"/>
              <w:rPr>
                <w:rFonts w:ascii="Arial CE" w:hAnsi="Arial CE" w:cs="Arial CE"/>
                <w:sz w:val="20"/>
                <w:szCs w:val="20"/>
                <w:lang w:eastAsia="sk-SK"/>
              </w:rPr>
            </w:pPr>
            <w:r w:rsidRPr="004844AE">
              <w:rPr>
                <w:rFonts w:ascii="Arial CE" w:hAnsi="Arial CE" w:cs="Arial CE"/>
                <w:sz w:val="20"/>
                <w:szCs w:val="20"/>
                <w:lang w:eastAsia="sk-SK"/>
              </w:rPr>
              <w:t>0,00</w:t>
            </w:r>
          </w:p>
        </w:tc>
        <w:tc>
          <w:tcPr>
            <w:tcW w:w="86"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jc w:val="right"/>
              <w:rPr>
                <w:rFonts w:ascii="Arial CE" w:hAnsi="Arial CE" w:cs="Arial CE"/>
                <w:sz w:val="20"/>
                <w:szCs w:val="20"/>
                <w:lang w:eastAsia="sk-SK"/>
              </w:rPr>
            </w:pPr>
            <w:r w:rsidRPr="004844AE">
              <w:rPr>
                <w:rFonts w:ascii="Arial CE" w:hAnsi="Arial CE" w:cs="Arial CE"/>
                <w:sz w:val="20"/>
                <w:szCs w:val="20"/>
                <w:lang w:eastAsia="sk-SK"/>
              </w:rPr>
              <w:t> </w:t>
            </w:r>
          </w:p>
        </w:tc>
        <w:tc>
          <w:tcPr>
            <w:tcW w:w="280" w:type="dxa"/>
            <w:tcBorders>
              <w:top w:val="nil"/>
              <w:left w:val="single" w:sz="4" w:space="0" w:color="000000"/>
              <w:bottom w:val="single" w:sz="4" w:space="0" w:color="000000"/>
              <w:right w:val="nil"/>
            </w:tcBorders>
            <w:shd w:val="clear" w:color="auto" w:fill="auto"/>
            <w:noWrap/>
            <w:vAlign w:val="center"/>
            <w:hideMark/>
          </w:tcPr>
          <w:p w:rsidR="004844AE" w:rsidRPr="004844AE" w:rsidRDefault="004844AE" w:rsidP="004844AE">
            <w:pPr>
              <w:suppressAutoHyphens w:val="0"/>
              <w:jc w:val="right"/>
              <w:rPr>
                <w:rFonts w:ascii="MS Sans Serif" w:hAnsi="MS Sans Serif"/>
                <w:sz w:val="16"/>
                <w:szCs w:val="16"/>
                <w:lang w:eastAsia="sk-SK"/>
              </w:rPr>
            </w:pPr>
            <w:r w:rsidRPr="004844AE">
              <w:rPr>
                <w:rFonts w:ascii="MS Sans Serif" w:hAnsi="MS Sans Serif"/>
                <w:sz w:val="16"/>
                <w:szCs w:val="16"/>
                <w:lang w:eastAsia="sk-SK"/>
              </w:rPr>
              <w:t> </w:t>
            </w:r>
          </w:p>
        </w:tc>
        <w:tc>
          <w:tcPr>
            <w:tcW w:w="368"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jc w:val="right"/>
              <w:rPr>
                <w:rFonts w:ascii="MS Sans Serif" w:hAnsi="MS Sans Serif"/>
                <w:sz w:val="16"/>
                <w:szCs w:val="16"/>
                <w:lang w:eastAsia="sk-SK"/>
              </w:rPr>
            </w:pPr>
            <w:r w:rsidRPr="004844AE">
              <w:rPr>
                <w:rFonts w:ascii="MS Sans Serif" w:hAnsi="MS Sans Serif"/>
                <w:sz w:val="16"/>
                <w:szCs w:val="16"/>
                <w:lang w:eastAsia="sk-SK"/>
              </w:rPr>
              <w:t> </w:t>
            </w:r>
          </w:p>
        </w:tc>
        <w:tc>
          <w:tcPr>
            <w:tcW w:w="2842"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jc w:val="right"/>
              <w:rPr>
                <w:rFonts w:ascii="MS Sans Serif" w:hAnsi="MS Sans Serif"/>
                <w:sz w:val="16"/>
                <w:szCs w:val="16"/>
                <w:lang w:eastAsia="sk-SK"/>
              </w:rPr>
            </w:pPr>
            <w:r w:rsidRPr="004844AE">
              <w:rPr>
                <w:rFonts w:ascii="MS Sans Serif" w:hAnsi="MS Sans Serif"/>
                <w:sz w:val="16"/>
                <w:szCs w:val="16"/>
                <w:lang w:eastAsia="sk-SK"/>
              </w:rPr>
              <w:t> </w:t>
            </w:r>
          </w:p>
        </w:tc>
        <w:tc>
          <w:tcPr>
            <w:tcW w:w="40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jc w:val="right"/>
              <w:rPr>
                <w:rFonts w:ascii="MS Sans Serif" w:hAnsi="MS Sans Serif"/>
                <w:sz w:val="16"/>
                <w:szCs w:val="16"/>
                <w:lang w:eastAsia="sk-SK"/>
              </w:rPr>
            </w:pPr>
            <w:r w:rsidRPr="004844AE">
              <w:rPr>
                <w:rFonts w:ascii="MS Sans Serif" w:hAnsi="MS Sans Serif"/>
                <w:sz w:val="16"/>
                <w:szCs w:val="16"/>
                <w:lang w:eastAsia="sk-SK"/>
              </w:rPr>
              <w:t> </w:t>
            </w:r>
          </w:p>
        </w:tc>
        <w:tc>
          <w:tcPr>
            <w:tcW w:w="1380" w:type="dxa"/>
            <w:tcBorders>
              <w:top w:val="nil"/>
              <w:left w:val="nil"/>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jc w:val="right"/>
              <w:rPr>
                <w:rFonts w:ascii="Arial CE" w:hAnsi="Arial CE" w:cs="Arial CE"/>
                <w:sz w:val="20"/>
                <w:szCs w:val="20"/>
                <w:lang w:eastAsia="sk-SK"/>
              </w:rPr>
            </w:pPr>
            <w:r w:rsidRPr="004844AE">
              <w:rPr>
                <w:rFonts w:ascii="Arial CE" w:hAnsi="Arial CE" w:cs="Arial CE"/>
                <w:sz w:val="20"/>
                <w:szCs w:val="20"/>
                <w:lang w:eastAsia="sk-SK"/>
              </w:rPr>
              <w:t>0</w:t>
            </w:r>
          </w:p>
        </w:tc>
        <w:tc>
          <w:tcPr>
            <w:tcW w:w="68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jc w:val="right"/>
              <w:rPr>
                <w:rFonts w:ascii="MS Sans Serif" w:hAnsi="MS Sans Serif"/>
                <w:sz w:val="16"/>
                <w:szCs w:val="16"/>
                <w:lang w:eastAsia="sk-SK"/>
              </w:rPr>
            </w:pPr>
            <w:r w:rsidRPr="004844AE">
              <w:rPr>
                <w:rFonts w:ascii="MS Sans Serif" w:hAnsi="MS Sans Serif"/>
                <w:sz w:val="16"/>
                <w:szCs w:val="16"/>
                <w:lang w:eastAsia="sk-SK"/>
              </w:rPr>
              <w:t> </w:t>
            </w:r>
          </w:p>
        </w:tc>
        <w:tc>
          <w:tcPr>
            <w:tcW w:w="130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jc w:val="right"/>
              <w:rPr>
                <w:rFonts w:ascii="Arial CE" w:hAnsi="Arial CE" w:cs="Arial CE"/>
                <w:sz w:val="20"/>
                <w:szCs w:val="20"/>
                <w:lang w:eastAsia="sk-SK"/>
              </w:rPr>
            </w:pPr>
            <w:r w:rsidRPr="004844AE">
              <w:rPr>
                <w:rFonts w:ascii="Arial CE" w:hAnsi="Arial CE" w:cs="Arial CE"/>
                <w:sz w:val="20"/>
                <w:szCs w:val="20"/>
                <w:lang w:eastAsia="sk-SK"/>
              </w:rPr>
              <w:t>0,00</w:t>
            </w:r>
          </w:p>
        </w:tc>
      </w:tr>
      <w:tr w:rsidR="004844AE" w:rsidRPr="004844AE" w:rsidTr="004844AE">
        <w:trPr>
          <w:trHeight w:val="405"/>
        </w:trPr>
        <w:tc>
          <w:tcPr>
            <w:tcW w:w="280" w:type="dxa"/>
            <w:tcBorders>
              <w:top w:val="nil"/>
              <w:left w:val="single" w:sz="4" w:space="0" w:color="000000"/>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22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34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106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4040" w:type="dxa"/>
            <w:gridSpan w:val="5"/>
            <w:tcBorders>
              <w:top w:val="single" w:sz="4" w:space="0" w:color="000000"/>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b/>
                <w:bCs/>
                <w:sz w:val="20"/>
                <w:szCs w:val="20"/>
                <w:lang w:eastAsia="sk-SK"/>
              </w:rPr>
            </w:pPr>
            <w:r w:rsidRPr="004844AE">
              <w:rPr>
                <w:rFonts w:ascii="Arial" w:hAnsi="Arial" w:cs="Arial"/>
                <w:b/>
                <w:bCs/>
                <w:sz w:val="20"/>
                <w:szCs w:val="20"/>
                <w:lang w:eastAsia="sk-SK"/>
              </w:rPr>
              <w:t xml:space="preserve">                Rozpočtové náklady v</w:t>
            </w:r>
          </w:p>
        </w:tc>
        <w:tc>
          <w:tcPr>
            <w:tcW w:w="1460" w:type="dxa"/>
            <w:tcBorders>
              <w:top w:val="nil"/>
              <w:left w:val="nil"/>
              <w:bottom w:val="single" w:sz="4" w:space="0" w:color="000000"/>
              <w:right w:val="nil"/>
            </w:tcBorders>
            <w:shd w:val="clear" w:color="auto" w:fill="auto"/>
            <w:vAlign w:val="center"/>
            <w:hideMark/>
          </w:tcPr>
          <w:p w:rsidR="004844AE" w:rsidRPr="004844AE" w:rsidRDefault="004844AE" w:rsidP="004844AE">
            <w:pPr>
              <w:suppressAutoHyphens w:val="0"/>
              <w:rPr>
                <w:rFonts w:ascii="Arial" w:hAnsi="Arial" w:cs="Arial"/>
                <w:b/>
                <w:bCs/>
                <w:sz w:val="20"/>
                <w:szCs w:val="20"/>
                <w:lang w:eastAsia="sk-SK"/>
              </w:rPr>
            </w:pPr>
            <w:r w:rsidRPr="004844AE">
              <w:rPr>
                <w:rFonts w:ascii="Arial" w:hAnsi="Arial" w:cs="Arial"/>
                <w:b/>
                <w:bCs/>
                <w:sz w:val="20"/>
                <w:szCs w:val="20"/>
                <w:lang w:eastAsia="sk-SK"/>
              </w:rPr>
              <w:t>EUR</w:t>
            </w:r>
          </w:p>
        </w:tc>
        <w:tc>
          <w:tcPr>
            <w:tcW w:w="86"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28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368"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2842"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40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138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68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130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r>
      <w:tr w:rsidR="004844AE" w:rsidRPr="004844AE" w:rsidTr="004844AE">
        <w:trPr>
          <w:trHeight w:val="390"/>
        </w:trPr>
        <w:tc>
          <w:tcPr>
            <w:tcW w:w="280" w:type="dxa"/>
            <w:tcBorders>
              <w:top w:val="nil"/>
              <w:left w:val="single" w:sz="4" w:space="0" w:color="000000"/>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b/>
                <w:bCs/>
                <w:lang w:eastAsia="sk-SK"/>
              </w:rPr>
            </w:pPr>
            <w:r w:rsidRPr="004844AE">
              <w:rPr>
                <w:rFonts w:ascii="Arial" w:hAnsi="Arial" w:cs="Arial"/>
                <w:b/>
                <w:bCs/>
                <w:lang w:eastAsia="sk-SK"/>
              </w:rPr>
              <w:t>A</w:t>
            </w:r>
          </w:p>
        </w:tc>
        <w:tc>
          <w:tcPr>
            <w:tcW w:w="220" w:type="dxa"/>
            <w:tcBorders>
              <w:top w:val="nil"/>
              <w:left w:val="nil"/>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rPr>
                <w:rFonts w:ascii="Arial" w:hAnsi="Arial" w:cs="Arial"/>
                <w:b/>
                <w:bCs/>
                <w:lang w:eastAsia="sk-SK"/>
              </w:rPr>
            </w:pPr>
            <w:r w:rsidRPr="004844AE">
              <w:rPr>
                <w:rFonts w:ascii="Arial" w:hAnsi="Arial" w:cs="Arial"/>
                <w:b/>
                <w:bCs/>
                <w:lang w:eastAsia="sk-SK"/>
              </w:rPr>
              <w:t> </w:t>
            </w:r>
          </w:p>
        </w:tc>
        <w:tc>
          <w:tcPr>
            <w:tcW w:w="2740" w:type="dxa"/>
            <w:gridSpan w:val="3"/>
            <w:tcBorders>
              <w:top w:val="single" w:sz="4" w:space="0" w:color="000000"/>
              <w:left w:val="single" w:sz="4" w:space="0" w:color="000000"/>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b/>
                <w:bCs/>
                <w:sz w:val="20"/>
                <w:szCs w:val="20"/>
                <w:lang w:eastAsia="sk-SK"/>
              </w:rPr>
            </w:pPr>
            <w:r w:rsidRPr="004844AE">
              <w:rPr>
                <w:rFonts w:ascii="Arial" w:hAnsi="Arial" w:cs="Arial"/>
                <w:b/>
                <w:bCs/>
                <w:sz w:val="20"/>
                <w:szCs w:val="20"/>
                <w:lang w:eastAsia="sk-SK"/>
              </w:rPr>
              <w:t xml:space="preserve">Základné </w:t>
            </w:r>
            <w:proofErr w:type="spellStart"/>
            <w:r w:rsidRPr="004844AE">
              <w:rPr>
                <w:rFonts w:ascii="Arial" w:hAnsi="Arial" w:cs="Arial"/>
                <w:b/>
                <w:bCs/>
                <w:sz w:val="20"/>
                <w:szCs w:val="20"/>
                <w:lang w:eastAsia="sk-SK"/>
              </w:rPr>
              <w:t>rozp</w:t>
            </w:r>
            <w:proofErr w:type="spellEnd"/>
            <w:r w:rsidRPr="004844AE">
              <w:rPr>
                <w:rFonts w:ascii="Arial" w:hAnsi="Arial" w:cs="Arial"/>
                <w:b/>
                <w:bCs/>
                <w:sz w:val="20"/>
                <w:szCs w:val="20"/>
                <w:lang w:eastAsia="sk-SK"/>
              </w:rPr>
              <w:t>. náklady</w:t>
            </w:r>
          </w:p>
        </w:tc>
        <w:tc>
          <w:tcPr>
            <w:tcW w:w="86" w:type="dxa"/>
            <w:tcBorders>
              <w:top w:val="nil"/>
              <w:left w:val="nil"/>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rPr>
                <w:rFonts w:ascii="Arial" w:hAnsi="Arial" w:cs="Arial"/>
                <w:b/>
                <w:bCs/>
                <w:sz w:val="20"/>
                <w:szCs w:val="20"/>
                <w:lang w:eastAsia="sk-SK"/>
              </w:rPr>
            </w:pPr>
            <w:r w:rsidRPr="004844AE">
              <w:rPr>
                <w:rFonts w:ascii="Arial" w:hAnsi="Arial" w:cs="Arial"/>
                <w:b/>
                <w:bCs/>
                <w:sz w:val="20"/>
                <w:szCs w:val="20"/>
                <w:lang w:eastAsia="sk-SK"/>
              </w:rPr>
              <w:t> </w:t>
            </w:r>
          </w:p>
        </w:tc>
        <w:tc>
          <w:tcPr>
            <w:tcW w:w="28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b/>
                <w:bCs/>
                <w:lang w:eastAsia="sk-SK"/>
              </w:rPr>
            </w:pPr>
            <w:r w:rsidRPr="004844AE">
              <w:rPr>
                <w:rFonts w:ascii="Arial" w:hAnsi="Arial" w:cs="Arial"/>
                <w:b/>
                <w:bCs/>
                <w:lang w:eastAsia="sk-SK"/>
              </w:rPr>
              <w:t>B</w:t>
            </w:r>
          </w:p>
        </w:tc>
        <w:tc>
          <w:tcPr>
            <w:tcW w:w="1214" w:type="dxa"/>
            <w:tcBorders>
              <w:top w:val="nil"/>
              <w:left w:val="nil"/>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rPr>
                <w:rFonts w:ascii="Arial" w:hAnsi="Arial" w:cs="Arial"/>
                <w:b/>
                <w:bCs/>
                <w:sz w:val="20"/>
                <w:szCs w:val="20"/>
                <w:lang w:eastAsia="sk-SK"/>
              </w:rPr>
            </w:pPr>
            <w:r w:rsidRPr="004844AE">
              <w:rPr>
                <w:rFonts w:ascii="Arial" w:hAnsi="Arial" w:cs="Arial"/>
                <w:b/>
                <w:bCs/>
                <w:sz w:val="20"/>
                <w:szCs w:val="20"/>
                <w:lang w:eastAsia="sk-SK"/>
              </w:rPr>
              <w:t> </w:t>
            </w:r>
          </w:p>
        </w:tc>
        <w:tc>
          <w:tcPr>
            <w:tcW w:w="2580" w:type="dxa"/>
            <w:gridSpan w:val="2"/>
            <w:tcBorders>
              <w:top w:val="single" w:sz="4" w:space="0" w:color="000000"/>
              <w:left w:val="single" w:sz="4" w:space="0" w:color="000000"/>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b/>
                <w:bCs/>
                <w:sz w:val="20"/>
                <w:szCs w:val="20"/>
                <w:lang w:eastAsia="sk-SK"/>
              </w:rPr>
            </w:pPr>
            <w:r w:rsidRPr="004844AE">
              <w:rPr>
                <w:rFonts w:ascii="Arial" w:hAnsi="Arial" w:cs="Arial"/>
                <w:b/>
                <w:bCs/>
                <w:sz w:val="20"/>
                <w:szCs w:val="20"/>
                <w:lang w:eastAsia="sk-SK"/>
              </w:rPr>
              <w:t>Doplnkové náklady</w:t>
            </w:r>
          </w:p>
        </w:tc>
        <w:tc>
          <w:tcPr>
            <w:tcW w:w="86"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b/>
                <w:bCs/>
                <w:sz w:val="20"/>
                <w:szCs w:val="20"/>
                <w:lang w:eastAsia="sk-SK"/>
              </w:rPr>
            </w:pPr>
            <w:r w:rsidRPr="004844AE">
              <w:rPr>
                <w:rFonts w:ascii="Arial" w:hAnsi="Arial" w:cs="Arial"/>
                <w:b/>
                <w:bCs/>
                <w:sz w:val="20"/>
                <w:szCs w:val="20"/>
                <w:lang w:eastAsia="sk-SK"/>
              </w:rPr>
              <w:t> </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rPr>
                <w:rFonts w:ascii="Arial" w:hAnsi="Arial" w:cs="Arial"/>
                <w:b/>
                <w:bCs/>
                <w:lang w:eastAsia="sk-SK"/>
              </w:rPr>
            </w:pPr>
            <w:r w:rsidRPr="004844AE">
              <w:rPr>
                <w:rFonts w:ascii="Arial" w:hAnsi="Arial" w:cs="Arial"/>
                <w:b/>
                <w:bCs/>
                <w:lang w:eastAsia="sk-SK"/>
              </w:rPr>
              <w:t>C</w:t>
            </w:r>
          </w:p>
        </w:tc>
        <w:tc>
          <w:tcPr>
            <w:tcW w:w="2842"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b/>
                <w:bCs/>
                <w:sz w:val="20"/>
                <w:szCs w:val="20"/>
                <w:lang w:eastAsia="sk-SK"/>
              </w:rPr>
            </w:pPr>
            <w:r w:rsidRPr="004844AE">
              <w:rPr>
                <w:rFonts w:ascii="Arial" w:hAnsi="Arial" w:cs="Arial"/>
                <w:b/>
                <w:bCs/>
                <w:sz w:val="20"/>
                <w:szCs w:val="20"/>
                <w:lang w:eastAsia="sk-SK"/>
              </w:rPr>
              <w:t>Vedľajšie rozpočtové náklady</w:t>
            </w:r>
          </w:p>
        </w:tc>
        <w:tc>
          <w:tcPr>
            <w:tcW w:w="40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b/>
                <w:bCs/>
                <w:sz w:val="20"/>
                <w:szCs w:val="20"/>
                <w:lang w:eastAsia="sk-SK"/>
              </w:rPr>
            </w:pPr>
            <w:r w:rsidRPr="004844AE">
              <w:rPr>
                <w:rFonts w:ascii="Arial" w:hAnsi="Arial" w:cs="Arial"/>
                <w:b/>
                <w:bCs/>
                <w:sz w:val="20"/>
                <w:szCs w:val="20"/>
                <w:lang w:eastAsia="sk-SK"/>
              </w:rPr>
              <w:t> </w:t>
            </w:r>
          </w:p>
        </w:tc>
        <w:tc>
          <w:tcPr>
            <w:tcW w:w="138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b/>
                <w:bCs/>
                <w:sz w:val="20"/>
                <w:szCs w:val="20"/>
                <w:lang w:eastAsia="sk-SK"/>
              </w:rPr>
            </w:pPr>
            <w:r w:rsidRPr="004844AE">
              <w:rPr>
                <w:rFonts w:ascii="Arial" w:hAnsi="Arial" w:cs="Arial"/>
                <w:b/>
                <w:bCs/>
                <w:sz w:val="20"/>
                <w:szCs w:val="20"/>
                <w:lang w:eastAsia="sk-SK"/>
              </w:rPr>
              <w:t> </w:t>
            </w:r>
          </w:p>
        </w:tc>
        <w:tc>
          <w:tcPr>
            <w:tcW w:w="68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b/>
                <w:bCs/>
                <w:sz w:val="20"/>
                <w:szCs w:val="20"/>
                <w:lang w:eastAsia="sk-SK"/>
              </w:rPr>
            </w:pPr>
            <w:r w:rsidRPr="004844AE">
              <w:rPr>
                <w:rFonts w:ascii="Arial" w:hAnsi="Arial" w:cs="Arial"/>
                <w:b/>
                <w:bCs/>
                <w:sz w:val="20"/>
                <w:szCs w:val="20"/>
                <w:lang w:eastAsia="sk-SK"/>
              </w:rPr>
              <w:t> </w:t>
            </w:r>
          </w:p>
        </w:tc>
        <w:tc>
          <w:tcPr>
            <w:tcW w:w="130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b/>
                <w:bCs/>
                <w:sz w:val="20"/>
                <w:szCs w:val="20"/>
                <w:lang w:eastAsia="sk-SK"/>
              </w:rPr>
            </w:pPr>
            <w:r w:rsidRPr="004844AE">
              <w:rPr>
                <w:rFonts w:ascii="Arial" w:hAnsi="Arial" w:cs="Arial"/>
                <w:b/>
                <w:bCs/>
                <w:sz w:val="20"/>
                <w:szCs w:val="20"/>
                <w:lang w:eastAsia="sk-SK"/>
              </w:rPr>
              <w:t> </w:t>
            </w:r>
          </w:p>
        </w:tc>
      </w:tr>
      <w:tr w:rsidR="004844AE" w:rsidRPr="004844AE" w:rsidTr="004844AE">
        <w:trPr>
          <w:trHeight w:val="390"/>
        </w:trPr>
        <w:tc>
          <w:tcPr>
            <w:tcW w:w="280" w:type="dxa"/>
            <w:tcBorders>
              <w:top w:val="nil"/>
              <w:left w:val="single" w:sz="4" w:space="0" w:color="000000"/>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jc w:val="center"/>
              <w:rPr>
                <w:rFonts w:ascii="Arial" w:hAnsi="Arial" w:cs="Arial"/>
                <w:sz w:val="16"/>
                <w:szCs w:val="16"/>
                <w:lang w:eastAsia="sk-SK"/>
              </w:rPr>
            </w:pPr>
            <w:r w:rsidRPr="004844AE">
              <w:rPr>
                <w:rFonts w:ascii="Arial" w:hAnsi="Arial" w:cs="Arial"/>
                <w:sz w:val="16"/>
                <w:szCs w:val="16"/>
                <w:lang w:eastAsia="sk-SK"/>
              </w:rPr>
              <w:t>1</w:t>
            </w:r>
          </w:p>
        </w:tc>
        <w:tc>
          <w:tcPr>
            <w:tcW w:w="560" w:type="dxa"/>
            <w:gridSpan w:val="2"/>
            <w:tcBorders>
              <w:top w:val="single" w:sz="4" w:space="0" w:color="000000"/>
              <w:left w:val="single" w:sz="4" w:space="0" w:color="000000"/>
              <w:bottom w:val="nil"/>
              <w:right w:val="single" w:sz="4" w:space="0" w:color="000000"/>
            </w:tcBorders>
            <w:shd w:val="clear" w:color="auto" w:fill="auto"/>
            <w:noWrap/>
            <w:vAlign w:val="center"/>
            <w:hideMark/>
          </w:tcPr>
          <w:p w:rsidR="004844AE" w:rsidRPr="004844AE" w:rsidRDefault="004844AE" w:rsidP="004844AE">
            <w:pPr>
              <w:suppressAutoHyphens w:val="0"/>
              <w:rPr>
                <w:rFonts w:ascii="Arial" w:hAnsi="Arial" w:cs="Arial"/>
                <w:b/>
                <w:bCs/>
                <w:sz w:val="16"/>
                <w:szCs w:val="16"/>
                <w:lang w:eastAsia="sk-SK"/>
              </w:rPr>
            </w:pPr>
            <w:r w:rsidRPr="004844AE">
              <w:rPr>
                <w:rFonts w:ascii="Arial" w:hAnsi="Arial" w:cs="Arial"/>
                <w:b/>
                <w:bCs/>
                <w:sz w:val="16"/>
                <w:szCs w:val="16"/>
                <w:lang w:eastAsia="sk-SK"/>
              </w:rPr>
              <w:t>HSV</w:t>
            </w:r>
          </w:p>
        </w:tc>
        <w:tc>
          <w:tcPr>
            <w:tcW w:w="1060" w:type="dxa"/>
            <w:tcBorders>
              <w:top w:val="nil"/>
              <w:left w:val="nil"/>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Dodávky</w:t>
            </w:r>
          </w:p>
        </w:tc>
        <w:tc>
          <w:tcPr>
            <w:tcW w:w="134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jc w:val="right"/>
              <w:rPr>
                <w:rFonts w:ascii="Arial CE" w:hAnsi="Arial CE" w:cs="Arial CE"/>
                <w:sz w:val="20"/>
                <w:szCs w:val="20"/>
                <w:lang w:eastAsia="sk-SK"/>
              </w:rPr>
            </w:pPr>
            <w:r w:rsidRPr="004844AE">
              <w:rPr>
                <w:rFonts w:ascii="Arial CE" w:hAnsi="Arial CE" w:cs="Arial CE"/>
                <w:sz w:val="20"/>
                <w:szCs w:val="20"/>
                <w:lang w:eastAsia="sk-SK"/>
              </w:rPr>
              <w:t>0,00</w:t>
            </w:r>
          </w:p>
        </w:tc>
        <w:tc>
          <w:tcPr>
            <w:tcW w:w="86" w:type="dxa"/>
            <w:tcBorders>
              <w:top w:val="nil"/>
              <w:left w:val="nil"/>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280" w:type="dxa"/>
            <w:tcBorders>
              <w:top w:val="nil"/>
              <w:left w:val="nil"/>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jc w:val="center"/>
              <w:rPr>
                <w:rFonts w:ascii="Arial" w:hAnsi="Arial" w:cs="Arial"/>
                <w:sz w:val="16"/>
                <w:szCs w:val="16"/>
                <w:lang w:eastAsia="sk-SK"/>
              </w:rPr>
            </w:pPr>
            <w:r w:rsidRPr="004844AE">
              <w:rPr>
                <w:rFonts w:ascii="Arial" w:hAnsi="Arial" w:cs="Arial"/>
                <w:sz w:val="16"/>
                <w:szCs w:val="16"/>
                <w:lang w:eastAsia="sk-SK"/>
              </w:rPr>
              <w:t>8</w:t>
            </w:r>
          </w:p>
        </w:tc>
        <w:tc>
          <w:tcPr>
            <w:tcW w:w="23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Práca nadčas</w:t>
            </w:r>
          </w:p>
        </w:tc>
        <w:tc>
          <w:tcPr>
            <w:tcW w:w="146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jc w:val="right"/>
              <w:rPr>
                <w:rFonts w:ascii="MS Sans Serif" w:hAnsi="MS Sans Serif"/>
                <w:sz w:val="16"/>
                <w:szCs w:val="16"/>
                <w:lang w:eastAsia="sk-SK"/>
              </w:rPr>
            </w:pPr>
            <w:r w:rsidRPr="004844AE">
              <w:rPr>
                <w:rFonts w:ascii="MS Sans Serif" w:hAnsi="MS Sans Serif"/>
                <w:sz w:val="16"/>
                <w:szCs w:val="16"/>
                <w:lang w:eastAsia="sk-SK"/>
              </w:rPr>
              <w:t>0,00</w:t>
            </w:r>
          </w:p>
        </w:tc>
        <w:tc>
          <w:tcPr>
            <w:tcW w:w="86"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jc w:val="right"/>
              <w:rPr>
                <w:rFonts w:ascii="MS Sans Serif" w:hAnsi="MS Sans Serif"/>
                <w:sz w:val="16"/>
                <w:szCs w:val="16"/>
                <w:lang w:eastAsia="sk-SK"/>
              </w:rPr>
            </w:pPr>
            <w:r w:rsidRPr="004844AE">
              <w:rPr>
                <w:rFonts w:ascii="MS Sans Serif" w:hAnsi="MS Sans Serif"/>
                <w:sz w:val="16"/>
                <w:szCs w:val="16"/>
                <w:lang w:eastAsia="sk-SK"/>
              </w:rPr>
              <w:t> </w:t>
            </w:r>
          </w:p>
        </w:tc>
        <w:tc>
          <w:tcPr>
            <w:tcW w:w="280" w:type="dxa"/>
            <w:tcBorders>
              <w:top w:val="nil"/>
              <w:left w:val="single" w:sz="4" w:space="0" w:color="000000"/>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jc w:val="center"/>
              <w:rPr>
                <w:rFonts w:ascii="Arial" w:hAnsi="Arial" w:cs="Arial"/>
                <w:sz w:val="16"/>
                <w:szCs w:val="16"/>
                <w:lang w:eastAsia="sk-SK"/>
              </w:rPr>
            </w:pPr>
            <w:r w:rsidRPr="004844AE">
              <w:rPr>
                <w:rFonts w:ascii="Arial" w:hAnsi="Arial" w:cs="Arial"/>
                <w:sz w:val="16"/>
                <w:szCs w:val="16"/>
                <w:lang w:eastAsia="sk-SK"/>
              </w:rPr>
              <w:t>13</w:t>
            </w:r>
          </w:p>
        </w:tc>
        <w:tc>
          <w:tcPr>
            <w:tcW w:w="3210" w:type="dxa"/>
            <w:gridSpan w:val="2"/>
            <w:tcBorders>
              <w:top w:val="single" w:sz="4" w:space="0" w:color="000000"/>
              <w:left w:val="single" w:sz="4" w:space="0" w:color="000000"/>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xml:space="preserve">GZS   </w:t>
            </w:r>
          </w:p>
        </w:tc>
        <w:tc>
          <w:tcPr>
            <w:tcW w:w="40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138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c>
          <w:tcPr>
            <w:tcW w:w="130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jc w:val="right"/>
              <w:rPr>
                <w:rFonts w:ascii="Arial CE" w:hAnsi="Arial CE" w:cs="Arial CE"/>
                <w:sz w:val="20"/>
                <w:szCs w:val="20"/>
                <w:lang w:eastAsia="sk-SK"/>
              </w:rPr>
            </w:pPr>
            <w:r w:rsidRPr="004844AE">
              <w:rPr>
                <w:rFonts w:ascii="Arial CE" w:hAnsi="Arial CE" w:cs="Arial CE"/>
                <w:sz w:val="20"/>
                <w:szCs w:val="20"/>
                <w:lang w:eastAsia="sk-SK"/>
              </w:rPr>
              <w:t>0,00</w:t>
            </w:r>
          </w:p>
        </w:tc>
      </w:tr>
      <w:tr w:rsidR="004844AE" w:rsidRPr="004844AE" w:rsidTr="004844AE">
        <w:trPr>
          <w:trHeight w:val="390"/>
        </w:trPr>
        <w:tc>
          <w:tcPr>
            <w:tcW w:w="280" w:type="dxa"/>
            <w:tcBorders>
              <w:top w:val="nil"/>
              <w:left w:val="single" w:sz="4" w:space="0" w:color="000000"/>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jc w:val="center"/>
              <w:rPr>
                <w:rFonts w:ascii="Arial" w:hAnsi="Arial" w:cs="Arial"/>
                <w:sz w:val="16"/>
                <w:szCs w:val="16"/>
                <w:lang w:eastAsia="sk-SK"/>
              </w:rPr>
            </w:pPr>
            <w:r w:rsidRPr="004844AE">
              <w:rPr>
                <w:rFonts w:ascii="Arial" w:hAnsi="Arial" w:cs="Arial"/>
                <w:sz w:val="16"/>
                <w:szCs w:val="16"/>
                <w:lang w:eastAsia="sk-SK"/>
              </w:rPr>
              <w:t>2</w:t>
            </w:r>
          </w:p>
        </w:tc>
        <w:tc>
          <w:tcPr>
            <w:tcW w:w="22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340" w:type="dxa"/>
            <w:tcBorders>
              <w:top w:val="nil"/>
              <w:left w:val="nil"/>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1060" w:type="dxa"/>
            <w:tcBorders>
              <w:top w:val="nil"/>
              <w:left w:val="nil"/>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Montáž</w:t>
            </w:r>
          </w:p>
        </w:tc>
        <w:tc>
          <w:tcPr>
            <w:tcW w:w="134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jc w:val="right"/>
              <w:rPr>
                <w:rFonts w:ascii="Arial CE" w:hAnsi="Arial CE" w:cs="Arial CE"/>
                <w:sz w:val="20"/>
                <w:szCs w:val="20"/>
                <w:lang w:eastAsia="sk-SK"/>
              </w:rPr>
            </w:pPr>
            <w:r w:rsidRPr="004844AE">
              <w:rPr>
                <w:rFonts w:ascii="Arial CE" w:hAnsi="Arial CE" w:cs="Arial CE"/>
                <w:sz w:val="20"/>
                <w:szCs w:val="20"/>
                <w:lang w:eastAsia="sk-SK"/>
              </w:rPr>
              <w:t>0,00</w:t>
            </w:r>
          </w:p>
        </w:tc>
        <w:tc>
          <w:tcPr>
            <w:tcW w:w="86" w:type="dxa"/>
            <w:tcBorders>
              <w:top w:val="nil"/>
              <w:left w:val="nil"/>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280" w:type="dxa"/>
            <w:tcBorders>
              <w:top w:val="nil"/>
              <w:left w:val="nil"/>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jc w:val="center"/>
              <w:rPr>
                <w:rFonts w:ascii="Arial" w:hAnsi="Arial" w:cs="Arial"/>
                <w:sz w:val="16"/>
                <w:szCs w:val="16"/>
                <w:lang w:eastAsia="sk-SK"/>
              </w:rPr>
            </w:pPr>
            <w:r w:rsidRPr="004844AE">
              <w:rPr>
                <w:rFonts w:ascii="Arial" w:hAnsi="Arial" w:cs="Arial"/>
                <w:sz w:val="16"/>
                <w:szCs w:val="16"/>
                <w:lang w:eastAsia="sk-SK"/>
              </w:rPr>
              <w:t>9</w:t>
            </w:r>
          </w:p>
        </w:tc>
        <w:tc>
          <w:tcPr>
            <w:tcW w:w="1214"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xml:space="preserve">Bez pevnej </w:t>
            </w:r>
            <w:proofErr w:type="spellStart"/>
            <w:r w:rsidRPr="004844AE">
              <w:rPr>
                <w:rFonts w:ascii="Arial" w:hAnsi="Arial" w:cs="Arial"/>
                <w:sz w:val="16"/>
                <w:szCs w:val="16"/>
                <w:lang w:eastAsia="sk-SK"/>
              </w:rPr>
              <w:t>podl</w:t>
            </w:r>
            <w:proofErr w:type="spellEnd"/>
            <w:r w:rsidRPr="004844AE">
              <w:rPr>
                <w:rFonts w:ascii="Arial" w:hAnsi="Arial" w:cs="Arial"/>
                <w:sz w:val="16"/>
                <w:szCs w:val="16"/>
                <w:lang w:eastAsia="sk-SK"/>
              </w:rPr>
              <w:t>.</w:t>
            </w:r>
          </w:p>
        </w:tc>
        <w:tc>
          <w:tcPr>
            <w:tcW w:w="1120" w:type="dxa"/>
            <w:tcBorders>
              <w:top w:val="nil"/>
              <w:left w:val="nil"/>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146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jc w:val="right"/>
              <w:rPr>
                <w:rFonts w:ascii="MS Sans Serif" w:hAnsi="MS Sans Serif"/>
                <w:sz w:val="16"/>
                <w:szCs w:val="16"/>
                <w:lang w:eastAsia="sk-SK"/>
              </w:rPr>
            </w:pPr>
            <w:r w:rsidRPr="004844AE">
              <w:rPr>
                <w:rFonts w:ascii="MS Sans Serif" w:hAnsi="MS Sans Serif"/>
                <w:sz w:val="16"/>
                <w:szCs w:val="16"/>
                <w:lang w:eastAsia="sk-SK"/>
              </w:rPr>
              <w:t>0,00</w:t>
            </w:r>
          </w:p>
        </w:tc>
        <w:tc>
          <w:tcPr>
            <w:tcW w:w="86"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jc w:val="right"/>
              <w:rPr>
                <w:rFonts w:ascii="MS Sans Serif" w:hAnsi="MS Sans Serif"/>
                <w:sz w:val="16"/>
                <w:szCs w:val="16"/>
                <w:lang w:eastAsia="sk-SK"/>
              </w:rPr>
            </w:pPr>
            <w:r w:rsidRPr="004844AE">
              <w:rPr>
                <w:rFonts w:ascii="MS Sans Serif" w:hAnsi="MS Sans Serif"/>
                <w:sz w:val="16"/>
                <w:szCs w:val="16"/>
                <w:lang w:eastAsia="sk-SK"/>
              </w:rPr>
              <w:t> </w:t>
            </w:r>
          </w:p>
        </w:tc>
        <w:tc>
          <w:tcPr>
            <w:tcW w:w="280" w:type="dxa"/>
            <w:tcBorders>
              <w:top w:val="nil"/>
              <w:left w:val="single" w:sz="4" w:space="0" w:color="000000"/>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jc w:val="center"/>
              <w:rPr>
                <w:rFonts w:ascii="Arial" w:hAnsi="Arial" w:cs="Arial"/>
                <w:sz w:val="16"/>
                <w:szCs w:val="16"/>
                <w:lang w:eastAsia="sk-SK"/>
              </w:rPr>
            </w:pPr>
            <w:r w:rsidRPr="004844AE">
              <w:rPr>
                <w:rFonts w:ascii="Arial" w:hAnsi="Arial" w:cs="Arial"/>
                <w:sz w:val="16"/>
                <w:szCs w:val="16"/>
                <w:lang w:eastAsia="sk-SK"/>
              </w:rPr>
              <w:t>14</w:t>
            </w:r>
          </w:p>
        </w:tc>
        <w:tc>
          <w:tcPr>
            <w:tcW w:w="3210" w:type="dxa"/>
            <w:gridSpan w:val="2"/>
            <w:tcBorders>
              <w:top w:val="single" w:sz="4" w:space="0" w:color="000000"/>
              <w:left w:val="single" w:sz="4" w:space="0" w:color="000000"/>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xml:space="preserve">Projektové práce   </w:t>
            </w:r>
          </w:p>
        </w:tc>
        <w:tc>
          <w:tcPr>
            <w:tcW w:w="40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138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c>
          <w:tcPr>
            <w:tcW w:w="130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jc w:val="right"/>
              <w:rPr>
                <w:rFonts w:ascii="Arial CE" w:hAnsi="Arial CE" w:cs="Arial CE"/>
                <w:sz w:val="20"/>
                <w:szCs w:val="20"/>
                <w:lang w:eastAsia="sk-SK"/>
              </w:rPr>
            </w:pPr>
            <w:r w:rsidRPr="004844AE">
              <w:rPr>
                <w:rFonts w:ascii="Arial CE" w:hAnsi="Arial CE" w:cs="Arial CE"/>
                <w:sz w:val="20"/>
                <w:szCs w:val="20"/>
                <w:lang w:eastAsia="sk-SK"/>
              </w:rPr>
              <w:t>0,00</w:t>
            </w:r>
          </w:p>
        </w:tc>
      </w:tr>
      <w:tr w:rsidR="004844AE" w:rsidRPr="004844AE" w:rsidTr="004844AE">
        <w:trPr>
          <w:trHeight w:val="390"/>
        </w:trPr>
        <w:tc>
          <w:tcPr>
            <w:tcW w:w="280" w:type="dxa"/>
            <w:tcBorders>
              <w:top w:val="nil"/>
              <w:left w:val="single" w:sz="4" w:space="0" w:color="000000"/>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jc w:val="center"/>
              <w:rPr>
                <w:rFonts w:ascii="Arial" w:hAnsi="Arial" w:cs="Arial"/>
                <w:sz w:val="16"/>
                <w:szCs w:val="16"/>
                <w:lang w:eastAsia="sk-SK"/>
              </w:rPr>
            </w:pPr>
            <w:r w:rsidRPr="004844AE">
              <w:rPr>
                <w:rFonts w:ascii="Arial" w:hAnsi="Arial" w:cs="Arial"/>
                <w:sz w:val="16"/>
                <w:szCs w:val="16"/>
                <w:lang w:eastAsia="sk-SK"/>
              </w:rPr>
              <w:t>3</w:t>
            </w:r>
          </w:p>
        </w:tc>
        <w:tc>
          <w:tcPr>
            <w:tcW w:w="560" w:type="dxa"/>
            <w:gridSpan w:val="2"/>
            <w:tcBorders>
              <w:top w:val="single" w:sz="4" w:space="0" w:color="000000"/>
              <w:left w:val="single" w:sz="4" w:space="0" w:color="000000"/>
              <w:bottom w:val="nil"/>
              <w:right w:val="single" w:sz="4" w:space="0" w:color="000000"/>
            </w:tcBorders>
            <w:shd w:val="clear" w:color="auto" w:fill="auto"/>
            <w:noWrap/>
            <w:vAlign w:val="center"/>
            <w:hideMark/>
          </w:tcPr>
          <w:p w:rsidR="004844AE" w:rsidRPr="004844AE" w:rsidRDefault="004844AE" w:rsidP="004844AE">
            <w:pPr>
              <w:suppressAutoHyphens w:val="0"/>
              <w:rPr>
                <w:rFonts w:ascii="Arial" w:hAnsi="Arial" w:cs="Arial"/>
                <w:b/>
                <w:bCs/>
                <w:sz w:val="16"/>
                <w:szCs w:val="16"/>
                <w:lang w:eastAsia="sk-SK"/>
              </w:rPr>
            </w:pPr>
            <w:r w:rsidRPr="004844AE">
              <w:rPr>
                <w:rFonts w:ascii="Arial" w:hAnsi="Arial" w:cs="Arial"/>
                <w:b/>
                <w:bCs/>
                <w:sz w:val="16"/>
                <w:szCs w:val="16"/>
                <w:lang w:eastAsia="sk-SK"/>
              </w:rPr>
              <w:t>PSV</w:t>
            </w:r>
          </w:p>
        </w:tc>
        <w:tc>
          <w:tcPr>
            <w:tcW w:w="1060" w:type="dxa"/>
            <w:tcBorders>
              <w:top w:val="nil"/>
              <w:left w:val="nil"/>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Dodávky</w:t>
            </w:r>
          </w:p>
        </w:tc>
        <w:tc>
          <w:tcPr>
            <w:tcW w:w="134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jc w:val="right"/>
              <w:rPr>
                <w:rFonts w:ascii="Arial CE" w:hAnsi="Arial CE" w:cs="Arial CE"/>
                <w:sz w:val="20"/>
                <w:szCs w:val="20"/>
                <w:lang w:eastAsia="sk-SK"/>
              </w:rPr>
            </w:pPr>
            <w:r w:rsidRPr="004844AE">
              <w:rPr>
                <w:rFonts w:ascii="Arial CE" w:hAnsi="Arial CE" w:cs="Arial CE"/>
                <w:sz w:val="20"/>
                <w:szCs w:val="20"/>
                <w:lang w:eastAsia="sk-SK"/>
              </w:rPr>
              <w:t>0,00</w:t>
            </w:r>
          </w:p>
        </w:tc>
        <w:tc>
          <w:tcPr>
            <w:tcW w:w="86" w:type="dxa"/>
            <w:tcBorders>
              <w:top w:val="nil"/>
              <w:left w:val="nil"/>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280" w:type="dxa"/>
            <w:tcBorders>
              <w:top w:val="nil"/>
              <w:left w:val="nil"/>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jc w:val="center"/>
              <w:rPr>
                <w:rFonts w:ascii="Arial" w:hAnsi="Arial" w:cs="Arial"/>
                <w:sz w:val="16"/>
                <w:szCs w:val="16"/>
                <w:lang w:eastAsia="sk-SK"/>
              </w:rPr>
            </w:pPr>
            <w:r w:rsidRPr="004844AE">
              <w:rPr>
                <w:rFonts w:ascii="Arial" w:hAnsi="Arial" w:cs="Arial"/>
                <w:sz w:val="16"/>
                <w:szCs w:val="16"/>
                <w:lang w:eastAsia="sk-SK"/>
              </w:rPr>
              <w:t>10</w:t>
            </w:r>
          </w:p>
        </w:tc>
        <w:tc>
          <w:tcPr>
            <w:tcW w:w="23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Kultúrna pamiatka</w:t>
            </w:r>
          </w:p>
        </w:tc>
        <w:tc>
          <w:tcPr>
            <w:tcW w:w="146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jc w:val="right"/>
              <w:rPr>
                <w:rFonts w:ascii="MS Sans Serif" w:hAnsi="MS Sans Serif"/>
                <w:sz w:val="16"/>
                <w:szCs w:val="16"/>
                <w:lang w:eastAsia="sk-SK"/>
              </w:rPr>
            </w:pPr>
            <w:r w:rsidRPr="004844AE">
              <w:rPr>
                <w:rFonts w:ascii="MS Sans Serif" w:hAnsi="MS Sans Serif"/>
                <w:sz w:val="16"/>
                <w:szCs w:val="16"/>
                <w:lang w:eastAsia="sk-SK"/>
              </w:rPr>
              <w:t>0,00</w:t>
            </w:r>
          </w:p>
        </w:tc>
        <w:tc>
          <w:tcPr>
            <w:tcW w:w="86"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jc w:val="right"/>
              <w:rPr>
                <w:rFonts w:ascii="MS Sans Serif" w:hAnsi="MS Sans Serif"/>
                <w:sz w:val="16"/>
                <w:szCs w:val="16"/>
                <w:lang w:eastAsia="sk-SK"/>
              </w:rPr>
            </w:pPr>
            <w:r w:rsidRPr="004844AE">
              <w:rPr>
                <w:rFonts w:ascii="MS Sans Serif" w:hAnsi="MS Sans Serif"/>
                <w:sz w:val="16"/>
                <w:szCs w:val="16"/>
                <w:lang w:eastAsia="sk-SK"/>
              </w:rPr>
              <w:t> </w:t>
            </w:r>
          </w:p>
        </w:tc>
        <w:tc>
          <w:tcPr>
            <w:tcW w:w="280" w:type="dxa"/>
            <w:tcBorders>
              <w:top w:val="nil"/>
              <w:left w:val="single" w:sz="4" w:space="0" w:color="000000"/>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jc w:val="center"/>
              <w:rPr>
                <w:rFonts w:ascii="Arial" w:hAnsi="Arial" w:cs="Arial"/>
                <w:sz w:val="16"/>
                <w:szCs w:val="16"/>
                <w:lang w:eastAsia="sk-SK"/>
              </w:rPr>
            </w:pPr>
            <w:r w:rsidRPr="004844AE">
              <w:rPr>
                <w:rFonts w:ascii="Arial" w:hAnsi="Arial" w:cs="Arial"/>
                <w:sz w:val="16"/>
                <w:szCs w:val="16"/>
                <w:lang w:eastAsia="sk-SK"/>
              </w:rPr>
              <w:t>15</w:t>
            </w:r>
          </w:p>
        </w:tc>
        <w:tc>
          <w:tcPr>
            <w:tcW w:w="3210" w:type="dxa"/>
            <w:gridSpan w:val="2"/>
            <w:tcBorders>
              <w:top w:val="single" w:sz="4" w:space="0" w:color="000000"/>
              <w:left w:val="single" w:sz="4" w:space="0" w:color="000000"/>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xml:space="preserve">Sťažené podmienky   </w:t>
            </w:r>
          </w:p>
        </w:tc>
        <w:tc>
          <w:tcPr>
            <w:tcW w:w="40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138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c>
          <w:tcPr>
            <w:tcW w:w="130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jc w:val="right"/>
              <w:rPr>
                <w:rFonts w:ascii="Arial CE" w:hAnsi="Arial CE" w:cs="Arial CE"/>
                <w:sz w:val="20"/>
                <w:szCs w:val="20"/>
                <w:lang w:eastAsia="sk-SK"/>
              </w:rPr>
            </w:pPr>
            <w:r w:rsidRPr="004844AE">
              <w:rPr>
                <w:rFonts w:ascii="Arial CE" w:hAnsi="Arial CE" w:cs="Arial CE"/>
                <w:sz w:val="20"/>
                <w:szCs w:val="20"/>
                <w:lang w:eastAsia="sk-SK"/>
              </w:rPr>
              <w:t>0,00</w:t>
            </w:r>
          </w:p>
        </w:tc>
      </w:tr>
      <w:tr w:rsidR="004844AE" w:rsidRPr="004844AE" w:rsidTr="004844AE">
        <w:trPr>
          <w:trHeight w:val="390"/>
        </w:trPr>
        <w:tc>
          <w:tcPr>
            <w:tcW w:w="280" w:type="dxa"/>
            <w:tcBorders>
              <w:top w:val="nil"/>
              <w:left w:val="single" w:sz="4" w:space="0" w:color="000000"/>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jc w:val="center"/>
              <w:rPr>
                <w:rFonts w:ascii="Arial" w:hAnsi="Arial" w:cs="Arial"/>
                <w:sz w:val="16"/>
                <w:szCs w:val="16"/>
                <w:lang w:eastAsia="sk-SK"/>
              </w:rPr>
            </w:pPr>
            <w:r w:rsidRPr="004844AE">
              <w:rPr>
                <w:rFonts w:ascii="Arial" w:hAnsi="Arial" w:cs="Arial"/>
                <w:sz w:val="16"/>
                <w:szCs w:val="16"/>
                <w:lang w:eastAsia="sk-SK"/>
              </w:rPr>
              <w:t>4</w:t>
            </w:r>
          </w:p>
        </w:tc>
        <w:tc>
          <w:tcPr>
            <w:tcW w:w="22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340" w:type="dxa"/>
            <w:tcBorders>
              <w:top w:val="nil"/>
              <w:left w:val="nil"/>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1060" w:type="dxa"/>
            <w:tcBorders>
              <w:top w:val="nil"/>
              <w:left w:val="nil"/>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Montáž</w:t>
            </w:r>
          </w:p>
        </w:tc>
        <w:tc>
          <w:tcPr>
            <w:tcW w:w="134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jc w:val="right"/>
              <w:rPr>
                <w:rFonts w:ascii="Arial CE" w:hAnsi="Arial CE" w:cs="Arial CE"/>
                <w:sz w:val="20"/>
                <w:szCs w:val="20"/>
                <w:lang w:eastAsia="sk-SK"/>
              </w:rPr>
            </w:pPr>
            <w:r w:rsidRPr="004844AE">
              <w:rPr>
                <w:rFonts w:ascii="Arial CE" w:hAnsi="Arial CE" w:cs="Arial CE"/>
                <w:sz w:val="20"/>
                <w:szCs w:val="20"/>
                <w:lang w:eastAsia="sk-SK"/>
              </w:rPr>
              <w:t>0,00</w:t>
            </w:r>
          </w:p>
        </w:tc>
        <w:tc>
          <w:tcPr>
            <w:tcW w:w="86" w:type="dxa"/>
            <w:tcBorders>
              <w:top w:val="nil"/>
              <w:left w:val="nil"/>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280" w:type="dxa"/>
            <w:tcBorders>
              <w:top w:val="nil"/>
              <w:left w:val="nil"/>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jc w:val="center"/>
              <w:rPr>
                <w:rFonts w:ascii="Arial" w:hAnsi="Arial" w:cs="Arial"/>
                <w:sz w:val="16"/>
                <w:szCs w:val="16"/>
                <w:lang w:eastAsia="sk-SK"/>
              </w:rPr>
            </w:pPr>
            <w:r w:rsidRPr="004844AE">
              <w:rPr>
                <w:rFonts w:ascii="Arial" w:hAnsi="Arial" w:cs="Arial"/>
                <w:sz w:val="16"/>
                <w:szCs w:val="16"/>
                <w:lang w:eastAsia="sk-SK"/>
              </w:rPr>
              <w:t>11</w:t>
            </w:r>
          </w:p>
        </w:tc>
        <w:tc>
          <w:tcPr>
            <w:tcW w:w="1214"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1120" w:type="dxa"/>
            <w:tcBorders>
              <w:top w:val="nil"/>
              <w:left w:val="nil"/>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146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jc w:val="right"/>
              <w:rPr>
                <w:rFonts w:ascii="MS Sans Serif" w:hAnsi="MS Sans Serif"/>
                <w:sz w:val="16"/>
                <w:szCs w:val="16"/>
                <w:lang w:eastAsia="sk-SK"/>
              </w:rPr>
            </w:pPr>
            <w:r w:rsidRPr="004844AE">
              <w:rPr>
                <w:rFonts w:ascii="MS Sans Serif" w:hAnsi="MS Sans Serif"/>
                <w:sz w:val="16"/>
                <w:szCs w:val="16"/>
                <w:lang w:eastAsia="sk-SK"/>
              </w:rPr>
              <w:t>0,00</w:t>
            </w:r>
          </w:p>
        </w:tc>
        <w:tc>
          <w:tcPr>
            <w:tcW w:w="86"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jc w:val="right"/>
              <w:rPr>
                <w:rFonts w:ascii="MS Sans Serif" w:hAnsi="MS Sans Serif"/>
                <w:sz w:val="16"/>
                <w:szCs w:val="16"/>
                <w:lang w:eastAsia="sk-SK"/>
              </w:rPr>
            </w:pPr>
            <w:r w:rsidRPr="004844AE">
              <w:rPr>
                <w:rFonts w:ascii="MS Sans Serif" w:hAnsi="MS Sans Serif"/>
                <w:sz w:val="16"/>
                <w:szCs w:val="16"/>
                <w:lang w:eastAsia="sk-SK"/>
              </w:rPr>
              <w:t> </w:t>
            </w:r>
          </w:p>
        </w:tc>
        <w:tc>
          <w:tcPr>
            <w:tcW w:w="280" w:type="dxa"/>
            <w:tcBorders>
              <w:top w:val="nil"/>
              <w:left w:val="single" w:sz="4" w:space="0" w:color="000000"/>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jc w:val="center"/>
              <w:rPr>
                <w:rFonts w:ascii="Arial" w:hAnsi="Arial" w:cs="Arial"/>
                <w:sz w:val="16"/>
                <w:szCs w:val="16"/>
                <w:lang w:eastAsia="sk-SK"/>
              </w:rPr>
            </w:pPr>
            <w:r w:rsidRPr="004844AE">
              <w:rPr>
                <w:rFonts w:ascii="Arial" w:hAnsi="Arial" w:cs="Arial"/>
                <w:sz w:val="16"/>
                <w:szCs w:val="16"/>
                <w:lang w:eastAsia="sk-SK"/>
              </w:rPr>
              <w:t>16</w:t>
            </w:r>
          </w:p>
        </w:tc>
        <w:tc>
          <w:tcPr>
            <w:tcW w:w="3210" w:type="dxa"/>
            <w:gridSpan w:val="2"/>
            <w:tcBorders>
              <w:top w:val="single" w:sz="4" w:space="0" w:color="000000"/>
              <w:left w:val="single" w:sz="4" w:space="0" w:color="000000"/>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xml:space="preserve">Vplyv prostredia   </w:t>
            </w:r>
          </w:p>
        </w:tc>
        <w:tc>
          <w:tcPr>
            <w:tcW w:w="40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138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c>
          <w:tcPr>
            <w:tcW w:w="130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jc w:val="right"/>
              <w:rPr>
                <w:rFonts w:ascii="Arial CE" w:hAnsi="Arial CE" w:cs="Arial CE"/>
                <w:sz w:val="20"/>
                <w:szCs w:val="20"/>
                <w:lang w:eastAsia="sk-SK"/>
              </w:rPr>
            </w:pPr>
            <w:r w:rsidRPr="004844AE">
              <w:rPr>
                <w:rFonts w:ascii="Arial CE" w:hAnsi="Arial CE" w:cs="Arial CE"/>
                <w:sz w:val="20"/>
                <w:szCs w:val="20"/>
                <w:lang w:eastAsia="sk-SK"/>
              </w:rPr>
              <w:t>0,00</w:t>
            </w:r>
          </w:p>
        </w:tc>
      </w:tr>
      <w:tr w:rsidR="004844AE" w:rsidRPr="004844AE" w:rsidTr="004844AE">
        <w:trPr>
          <w:trHeight w:val="390"/>
        </w:trPr>
        <w:tc>
          <w:tcPr>
            <w:tcW w:w="280" w:type="dxa"/>
            <w:tcBorders>
              <w:top w:val="nil"/>
              <w:left w:val="single" w:sz="4" w:space="0" w:color="000000"/>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jc w:val="center"/>
              <w:rPr>
                <w:rFonts w:ascii="Arial" w:hAnsi="Arial" w:cs="Arial"/>
                <w:sz w:val="16"/>
                <w:szCs w:val="16"/>
                <w:lang w:eastAsia="sk-SK"/>
              </w:rPr>
            </w:pPr>
            <w:r w:rsidRPr="004844AE">
              <w:rPr>
                <w:rFonts w:ascii="Arial" w:hAnsi="Arial" w:cs="Arial"/>
                <w:sz w:val="16"/>
                <w:szCs w:val="16"/>
                <w:lang w:eastAsia="sk-SK"/>
              </w:rPr>
              <w:t>5</w:t>
            </w:r>
          </w:p>
        </w:tc>
        <w:tc>
          <w:tcPr>
            <w:tcW w:w="560" w:type="dxa"/>
            <w:gridSpan w:val="2"/>
            <w:tcBorders>
              <w:top w:val="single" w:sz="4" w:space="0" w:color="000000"/>
              <w:left w:val="single" w:sz="4" w:space="0" w:color="000000"/>
              <w:bottom w:val="nil"/>
              <w:right w:val="single" w:sz="4" w:space="0" w:color="000000"/>
            </w:tcBorders>
            <w:shd w:val="clear" w:color="auto" w:fill="auto"/>
            <w:noWrap/>
            <w:vAlign w:val="center"/>
            <w:hideMark/>
          </w:tcPr>
          <w:p w:rsidR="004844AE" w:rsidRPr="004844AE" w:rsidRDefault="004844AE" w:rsidP="004844AE">
            <w:pPr>
              <w:suppressAutoHyphens w:val="0"/>
              <w:rPr>
                <w:rFonts w:ascii="Arial" w:hAnsi="Arial" w:cs="Arial"/>
                <w:b/>
                <w:bCs/>
                <w:sz w:val="16"/>
                <w:szCs w:val="16"/>
                <w:lang w:eastAsia="sk-SK"/>
              </w:rPr>
            </w:pPr>
            <w:r w:rsidRPr="004844AE">
              <w:rPr>
                <w:rFonts w:ascii="Arial" w:hAnsi="Arial" w:cs="Arial"/>
                <w:b/>
                <w:bCs/>
                <w:sz w:val="16"/>
                <w:szCs w:val="16"/>
                <w:lang w:eastAsia="sk-SK"/>
              </w:rPr>
              <w:t>"M"</w:t>
            </w:r>
          </w:p>
        </w:tc>
        <w:tc>
          <w:tcPr>
            <w:tcW w:w="1060" w:type="dxa"/>
            <w:tcBorders>
              <w:top w:val="nil"/>
              <w:left w:val="nil"/>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Dodávky</w:t>
            </w:r>
          </w:p>
        </w:tc>
        <w:tc>
          <w:tcPr>
            <w:tcW w:w="134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jc w:val="right"/>
              <w:rPr>
                <w:rFonts w:ascii="Arial CE" w:hAnsi="Arial CE" w:cs="Arial CE"/>
                <w:sz w:val="20"/>
                <w:szCs w:val="20"/>
                <w:lang w:eastAsia="sk-SK"/>
              </w:rPr>
            </w:pPr>
            <w:r w:rsidRPr="004844AE">
              <w:rPr>
                <w:rFonts w:ascii="Arial CE" w:hAnsi="Arial CE" w:cs="Arial CE"/>
                <w:sz w:val="20"/>
                <w:szCs w:val="20"/>
                <w:lang w:eastAsia="sk-SK"/>
              </w:rPr>
              <w:t>0,00</w:t>
            </w:r>
          </w:p>
        </w:tc>
        <w:tc>
          <w:tcPr>
            <w:tcW w:w="86" w:type="dxa"/>
            <w:tcBorders>
              <w:top w:val="nil"/>
              <w:left w:val="nil"/>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28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jc w:val="center"/>
              <w:rPr>
                <w:rFonts w:ascii="Arial" w:hAnsi="Arial" w:cs="Arial"/>
                <w:sz w:val="16"/>
                <w:szCs w:val="16"/>
                <w:lang w:eastAsia="sk-SK"/>
              </w:rPr>
            </w:pPr>
            <w:r w:rsidRPr="004844AE">
              <w:rPr>
                <w:rFonts w:ascii="Arial" w:hAnsi="Arial" w:cs="Arial"/>
                <w:sz w:val="16"/>
                <w:szCs w:val="16"/>
                <w:lang w:eastAsia="sk-SK"/>
              </w:rPr>
              <w:t> </w:t>
            </w:r>
          </w:p>
        </w:tc>
        <w:tc>
          <w:tcPr>
            <w:tcW w:w="1214"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1120" w:type="dxa"/>
            <w:tcBorders>
              <w:top w:val="nil"/>
              <w:left w:val="nil"/>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146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jc w:val="right"/>
              <w:rPr>
                <w:rFonts w:ascii="MS Sans Serif" w:hAnsi="MS Sans Serif"/>
                <w:sz w:val="16"/>
                <w:szCs w:val="16"/>
                <w:lang w:eastAsia="sk-SK"/>
              </w:rPr>
            </w:pPr>
            <w:r w:rsidRPr="004844AE">
              <w:rPr>
                <w:rFonts w:ascii="MS Sans Serif" w:hAnsi="MS Sans Serif"/>
                <w:sz w:val="16"/>
                <w:szCs w:val="16"/>
                <w:lang w:eastAsia="sk-SK"/>
              </w:rPr>
              <w:t> </w:t>
            </w:r>
          </w:p>
        </w:tc>
        <w:tc>
          <w:tcPr>
            <w:tcW w:w="86"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jc w:val="right"/>
              <w:rPr>
                <w:rFonts w:ascii="MS Sans Serif" w:hAnsi="MS Sans Serif"/>
                <w:sz w:val="16"/>
                <w:szCs w:val="16"/>
                <w:lang w:eastAsia="sk-SK"/>
              </w:rPr>
            </w:pPr>
            <w:r w:rsidRPr="004844AE">
              <w:rPr>
                <w:rFonts w:ascii="MS Sans Serif" w:hAnsi="MS Sans Serif"/>
                <w:sz w:val="16"/>
                <w:szCs w:val="16"/>
                <w:lang w:eastAsia="sk-SK"/>
              </w:rPr>
              <w:t> </w:t>
            </w:r>
          </w:p>
        </w:tc>
        <w:tc>
          <w:tcPr>
            <w:tcW w:w="280" w:type="dxa"/>
            <w:tcBorders>
              <w:top w:val="nil"/>
              <w:left w:val="single" w:sz="4" w:space="0" w:color="000000"/>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jc w:val="center"/>
              <w:rPr>
                <w:rFonts w:ascii="Arial" w:hAnsi="Arial" w:cs="Arial"/>
                <w:sz w:val="16"/>
                <w:szCs w:val="16"/>
                <w:lang w:eastAsia="sk-SK"/>
              </w:rPr>
            </w:pPr>
            <w:r w:rsidRPr="004844AE">
              <w:rPr>
                <w:rFonts w:ascii="Arial" w:hAnsi="Arial" w:cs="Arial"/>
                <w:sz w:val="16"/>
                <w:szCs w:val="16"/>
                <w:lang w:eastAsia="sk-SK"/>
              </w:rPr>
              <w:t>17</w:t>
            </w:r>
          </w:p>
        </w:tc>
        <w:tc>
          <w:tcPr>
            <w:tcW w:w="3210" w:type="dxa"/>
            <w:gridSpan w:val="2"/>
            <w:tcBorders>
              <w:top w:val="single" w:sz="4" w:space="0" w:color="000000"/>
              <w:left w:val="single" w:sz="4" w:space="0" w:color="000000"/>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xml:space="preserve">Iné VRN   </w:t>
            </w:r>
          </w:p>
        </w:tc>
        <w:tc>
          <w:tcPr>
            <w:tcW w:w="40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138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c>
          <w:tcPr>
            <w:tcW w:w="130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jc w:val="right"/>
              <w:rPr>
                <w:rFonts w:ascii="Arial CE" w:hAnsi="Arial CE" w:cs="Arial CE"/>
                <w:sz w:val="20"/>
                <w:szCs w:val="20"/>
                <w:lang w:eastAsia="sk-SK"/>
              </w:rPr>
            </w:pPr>
            <w:r w:rsidRPr="004844AE">
              <w:rPr>
                <w:rFonts w:ascii="Arial CE" w:hAnsi="Arial CE" w:cs="Arial CE"/>
                <w:sz w:val="20"/>
                <w:szCs w:val="20"/>
                <w:lang w:eastAsia="sk-SK"/>
              </w:rPr>
              <w:t>0,00</w:t>
            </w:r>
          </w:p>
        </w:tc>
      </w:tr>
      <w:tr w:rsidR="004844AE" w:rsidRPr="004844AE" w:rsidTr="004844AE">
        <w:trPr>
          <w:trHeight w:val="390"/>
        </w:trPr>
        <w:tc>
          <w:tcPr>
            <w:tcW w:w="280" w:type="dxa"/>
            <w:tcBorders>
              <w:top w:val="nil"/>
              <w:left w:val="single" w:sz="4" w:space="0" w:color="000000"/>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jc w:val="center"/>
              <w:rPr>
                <w:rFonts w:ascii="Arial" w:hAnsi="Arial" w:cs="Arial"/>
                <w:sz w:val="16"/>
                <w:szCs w:val="16"/>
                <w:lang w:eastAsia="sk-SK"/>
              </w:rPr>
            </w:pPr>
            <w:r w:rsidRPr="004844AE">
              <w:rPr>
                <w:rFonts w:ascii="Arial" w:hAnsi="Arial" w:cs="Arial"/>
                <w:sz w:val="16"/>
                <w:szCs w:val="16"/>
                <w:lang w:eastAsia="sk-SK"/>
              </w:rPr>
              <w:t>6</w:t>
            </w:r>
          </w:p>
        </w:tc>
        <w:tc>
          <w:tcPr>
            <w:tcW w:w="22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340" w:type="dxa"/>
            <w:tcBorders>
              <w:top w:val="nil"/>
              <w:left w:val="nil"/>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1060" w:type="dxa"/>
            <w:tcBorders>
              <w:top w:val="nil"/>
              <w:left w:val="nil"/>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Montáž</w:t>
            </w:r>
          </w:p>
        </w:tc>
        <w:tc>
          <w:tcPr>
            <w:tcW w:w="134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jc w:val="right"/>
              <w:rPr>
                <w:rFonts w:ascii="Arial CE" w:hAnsi="Arial CE" w:cs="Arial CE"/>
                <w:sz w:val="20"/>
                <w:szCs w:val="20"/>
                <w:lang w:eastAsia="sk-SK"/>
              </w:rPr>
            </w:pPr>
            <w:r w:rsidRPr="004844AE">
              <w:rPr>
                <w:rFonts w:ascii="Arial CE" w:hAnsi="Arial CE" w:cs="Arial CE"/>
                <w:sz w:val="20"/>
                <w:szCs w:val="20"/>
                <w:lang w:eastAsia="sk-SK"/>
              </w:rPr>
              <w:t>0,00</w:t>
            </w:r>
          </w:p>
        </w:tc>
        <w:tc>
          <w:tcPr>
            <w:tcW w:w="86" w:type="dxa"/>
            <w:tcBorders>
              <w:top w:val="nil"/>
              <w:left w:val="nil"/>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28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jc w:val="center"/>
              <w:rPr>
                <w:rFonts w:ascii="Arial" w:hAnsi="Arial" w:cs="Arial"/>
                <w:sz w:val="16"/>
                <w:szCs w:val="16"/>
                <w:lang w:eastAsia="sk-SK"/>
              </w:rPr>
            </w:pPr>
            <w:r w:rsidRPr="004844AE">
              <w:rPr>
                <w:rFonts w:ascii="Arial" w:hAnsi="Arial" w:cs="Arial"/>
                <w:sz w:val="16"/>
                <w:szCs w:val="16"/>
                <w:lang w:eastAsia="sk-SK"/>
              </w:rPr>
              <w:t> </w:t>
            </w:r>
          </w:p>
        </w:tc>
        <w:tc>
          <w:tcPr>
            <w:tcW w:w="1214"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1120" w:type="dxa"/>
            <w:tcBorders>
              <w:top w:val="nil"/>
              <w:left w:val="nil"/>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146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jc w:val="right"/>
              <w:rPr>
                <w:rFonts w:ascii="MS Sans Serif" w:hAnsi="MS Sans Serif"/>
                <w:sz w:val="16"/>
                <w:szCs w:val="16"/>
                <w:lang w:eastAsia="sk-SK"/>
              </w:rPr>
            </w:pPr>
            <w:r w:rsidRPr="004844AE">
              <w:rPr>
                <w:rFonts w:ascii="MS Sans Serif" w:hAnsi="MS Sans Serif"/>
                <w:sz w:val="16"/>
                <w:szCs w:val="16"/>
                <w:lang w:eastAsia="sk-SK"/>
              </w:rPr>
              <w:t> </w:t>
            </w:r>
          </w:p>
        </w:tc>
        <w:tc>
          <w:tcPr>
            <w:tcW w:w="86"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jc w:val="right"/>
              <w:rPr>
                <w:rFonts w:ascii="MS Sans Serif" w:hAnsi="MS Sans Serif"/>
                <w:sz w:val="16"/>
                <w:szCs w:val="16"/>
                <w:lang w:eastAsia="sk-SK"/>
              </w:rPr>
            </w:pPr>
            <w:r w:rsidRPr="004844AE">
              <w:rPr>
                <w:rFonts w:ascii="MS Sans Serif" w:hAnsi="MS Sans Serif"/>
                <w:sz w:val="16"/>
                <w:szCs w:val="16"/>
                <w:lang w:eastAsia="sk-SK"/>
              </w:rPr>
              <w:t> </w:t>
            </w:r>
          </w:p>
        </w:tc>
        <w:tc>
          <w:tcPr>
            <w:tcW w:w="280" w:type="dxa"/>
            <w:tcBorders>
              <w:top w:val="nil"/>
              <w:left w:val="single" w:sz="4" w:space="0" w:color="000000"/>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jc w:val="center"/>
              <w:rPr>
                <w:rFonts w:ascii="Arial" w:hAnsi="Arial" w:cs="Arial"/>
                <w:sz w:val="16"/>
                <w:szCs w:val="16"/>
                <w:lang w:eastAsia="sk-SK"/>
              </w:rPr>
            </w:pPr>
            <w:r w:rsidRPr="004844AE">
              <w:rPr>
                <w:rFonts w:ascii="Arial" w:hAnsi="Arial" w:cs="Arial"/>
                <w:sz w:val="16"/>
                <w:szCs w:val="16"/>
                <w:lang w:eastAsia="sk-SK"/>
              </w:rPr>
              <w:t>18</w:t>
            </w:r>
          </w:p>
        </w:tc>
        <w:tc>
          <w:tcPr>
            <w:tcW w:w="3210" w:type="dxa"/>
            <w:gridSpan w:val="2"/>
            <w:tcBorders>
              <w:top w:val="single" w:sz="4" w:space="0" w:color="000000"/>
              <w:left w:val="single" w:sz="4" w:space="0" w:color="000000"/>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VRN z rozpočtu</w:t>
            </w:r>
          </w:p>
        </w:tc>
        <w:tc>
          <w:tcPr>
            <w:tcW w:w="40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138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680" w:type="dxa"/>
            <w:tcBorders>
              <w:top w:val="nil"/>
              <w:left w:val="nil"/>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130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jc w:val="right"/>
              <w:rPr>
                <w:rFonts w:ascii="Arial CE" w:hAnsi="Arial CE" w:cs="Arial CE"/>
                <w:sz w:val="20"/>
                <w:szCs w:val="20"/>
                <w:lang w:eastAsia="sk-SK"/>
              </w:rPr>
            </w:pPr>
            <w:r w:rsidRPr="004844AE">
              <w:rPr>
                <w:rFonts w:ascii="Arial CE" w:hAnsi="Arial CE" w:cs="Arial CE"/>
                <w:sz w:val="20"/>
                <w:szCs w:val="20"/>
                <w:lang w:eastAsia="sk-SK"/>
              </w:rPr>
              <w:t>0,00</w:t>
            </w:r>
          </w:p>
        </w:tc>
      </w:tr>
      <w:tr w:rsidR="004844AE" w:rsidRPr="004844AE" w:rsidTr="004844AE">
        <w:trPr>
          <w:trHeight w:val="390"/>
        </w:trPr>
        <w:tc>
          <w:tcPr>
            <w:tcW w:w="280" w:type="dxa"/>
            <w:tcBorders>
              <w:top w:val="nil"/>
              <w:left w:val="single" w:sz="4" w:space="0" w:color="000000"/>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jc w:val="center"/>
              <w:rPr>
                <w:rFonts w:ascii="Arial" w:hAnsi="Arial" w:cs="Arial"/>
                <w:sz w:val="16"/>
                <w:szCs w:val="16"/>
                <w:lang w:eastAsia="sk-SK"/>
              </w:rPr>
            </w:pPr>
            <w:r w:rsidRPr="004844AE">
              <w:rPr>
                <w:rFonts w:ascii="Arial" w:hAnsi="Arial" w:cs="Arial"/>
                <w:sz w:val="16"/>
                <w:szCs w:val="16"/>
                <w:lang w:eastAsia="sk-SK"/>
              </w:rPr>
              <w:t>7</w:t>
            </w:r>
          </w:p>
        </w:tc>
        <w:tc>
          <w:tcPr>
            <w:tcW w:w="1620" w:type="dxa"/>
            <w:gridSpan w:val="3"/>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Arial" w:hAnsi="Arial" w:cs="Arial"/>
                <w:b/>
                <w:bCs/>
                <w:sz w:val="16"/>
                <w:szCs w:val="16"/>
                <w:lang w:eastAsia="sk-SK"/>
              </w:rPr>
            </w:pPr>
            <w:r w:rsidRPr="004844AE">
              <w:rPr>
                <w:rFonts w:ascii="Arial" w:hAnsi="Arial" w:cs="Arial"/>
                <w:b/>
                <w:bCs/>
                <w:sz w:val="16"/>
                <w:szCs w:val="16"/>
                <w:lang w:eastAsia="sk-SK"/>
              </w:rPr>
              <w:t>ZRN (r. 1-6)</w:t>
            </w:r>
          </w:p>
        </w:tc>
        <w:tc>
          <w:tcPr>
            <w:tcW w:w="1340" w:type="dxa"/>
            <w:tcBorders>
              <w:top w:val="nil"/>
              <w:left w:val="single" w:sz="4" w:space="0" w:color="000000"/>
              <w:bottom w:val="single" w:sz="4" w:space="0" w:color="000000"/>
              <w:right w:val="nil"/>
            </w:tcBorders>
            <w:shd w:val="clear" w:color="auto" w:fill="auto"/>
            <w:noWrap/>
            <w:vAlign w:val="center"/>
            <w:hideMark/>
          </w:tcPr>
          <w:p w:rsidR="004844AE" w:rsidRPr="004844AE" w:rsidRDefault="004844AE" w:rsidP="004844AE">
            <w:pPr>
              <w:suppressAutoHyphens w:val="0"/>
              <w:jc w:val="right"/>
              <w:rPr>
                <w:rFonts w:ascii="Arial CE" w:hAnsi="Arial CE" w:cs="Arial CE"/>
                <w:sz w:val="20"/>
                <w:szCs w:val="20"/>
                <w:lang w:eastAsia="sk-SK"/>
              </w:rPr>
            </w:pPr>
            <w:r w:rsidRPr="004844AE">
              <w:rPr>
                <w:rFonts w:ascii="Arial CE" w:hAnsi="Arial CE" w:cs="Arial CE"/>
                <w:sz w:val="20"/>
                <w:szCs w:val="20"/>
                <w:lang w:eastAsia="sk-SK"/>
              </w:rPr>
              <w:t>0,00</w:t>
            </w:r>
          </w:p>
        </w:tc>
        <w:tc>
          <w:tcPr>
            <w:tcW w:w="86" w:type="dxa"/>
            <w:tcBorders>
              <w:top w:val="single" w:sz="4" w:space="0" w:color="000000"/>
              <w:left w:val="nil"/>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280" w:type="dxa"/>
            <w:tcBorders>
              <w:top w:val="nil"/>
              <w:left w:val="nil"/>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jc w:val="center"/>
              <w:rPr>
                <w:rFonts w:ascii="Arial" w:hAnsi="Arial" w:cs="Arial"/>
                <w:sz w:val="16"/>
                <w:szCs w:val="16"/>
                <w:lang w:eastAsia="sk-SK"/>
              </w:rPr>
            </w:pPr>
            <w:r w:rsidRPr="004844AE">
              <w:rPr>
                <w:rFonts w:ascii="Arial" w:hAnsi="Arial" w:cs="Arial"/>
                <w:sz w:val="16"/>
                <w:szCs w:val="16"/>
                <w:lang w:eastAsia="sk-SK"/>
              </w:rPr>
              <w:t>12</w:t>
            </w:r>
          </w:p>
        </w:tc>
        <w:tc>
          <w:tcPr>
            <w:tcW w:w="23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rPr>
                <w:rFonts w:ascii="Arial" w:hAnsi="Arial" w:cs="Arial"/>
                <w:b/>
                <w:bCs/>
                <w:sz w:val="16"/>
                <w:szCs w:val="16"/>
                <w:lang w:eastAsia="sk-SK"/>
              </w:rPr>
            </w:pPr>
            <w:r w:rsidRPr="004844AE">
              <w:rPr>
                <w:rFonts w:ascii="Arial" w:hAnsi="Arial" w:cs="Arial"/>
                <w:b/>
                <w:bCs/>
                <w:sz w:val="16"/>
                <w:szCs w:val="16"/>
                <w:lang w:eastAsia="sk-SK"/>
              </w:rPr>
              <w:t>DN (r. 8-11)</w:t>
            </w:r>
          </w:p>
        </w:tc>
        <w:tc>
          <w:tcPr>
            <w:tcW w:w="1460" w:type="dxa"/>
            <w:tcBorders>
              <w:top w:val="single" w:sz="4" w:space="0" w:color="000000"/>
              <w:left w:val="single" w:sz="4" w:space="0" w:color="000000"/>
              <w:bottom w:val="single" w:sz="4" w:space="0" w:color="000000"/>
              <w:right w:val="nil"/>
            </w:tcBorders>
            <w:shd w:val="clear" w:color="auto" w:fill="auto"/>
            <w:noWrap/>
            <w:vAlign w:val="center"/>
            <w:hideMark/>
          </w:tcPr>
          <w:p w:rsidR="004844AE" w:rsidRPr="004844AE" w:rsidRDefault="004844AE" w:rsidP="004844AE">
            <w:pPr>
              <w:suppressAutoHyphens w:val="0"/>
              <w:jc w:val="right"/>
              <w:rPr>
                <w:rFonts w:ascii="MS Sans Serif" w:hAnsi="MS Sans Serif"/>
                <w:sz w:val="16"/>
                <w:szCs w:val="16"/>
                <w:lang w:eastAsia="sk-SK"/>
              </w:rPr>
            </w:pPr>
            <w:r w:rsidRPr="004844AE">
              <w:rPr>
                <w:rFonts w:ascii="MS Sans Serif" w:hAnsi="MS Sans Serif"/>
                <w:sz w:val="16"/>
                <w:szCs w:val="16"/>
                <w:lang w:eastAsia="sk-SK"/>
              </w:rPr>
              <w:t> </w:t>
            </w:r>
          </w:p>
        </w:tc>
        <w:tc>
          <w:tcPr>
            <w:tcW w:w="86" w:type="dxa"/>
            <w:tcBorders>
              <w:top w:val="single" w:sz="4" w:space="0" w:color="000000"/>
              <w:left w:val="nil"/>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jc w:val="right"/>
              <w:rPr>
                <w:rFonts w:ascii="MS Sans Serif" w:hAnsi="MS Sans Serif"/>
                <w:sz w:val="16"/>
                <w:szCs w:val="16"/>
                <w:lang w:eastAsia="sk-SK"/>
              </w:rPr>
            </w:pPr>
            <w:r w:rsidRPr="004844AE">
              <w:rPr>
                <w:rFonts w:ascii="MS Sans Serif" w:hAnsi="MS Sans Serif"/>
                <w:sz w:val="16"/>
                <w:szCs w:val="16"/>
                <w:lang w:eastAsia="sk-SK"/>
              </w:rPr>
              <w:t> </w:t>
            </w:r>
          </w:p>
        </w:tc>
        <w:tc>
          <w:tcPr>
            <w:tcW w:w="280" w:type="dxa"/>
            <w:tcBorders>
              <w:top w:val="nil"/>
              <w:left w:val="nil"/>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jc w:val="center"/>
              <w:rPr>
                <w:rFonts w:ascii="Arial" w:hAnsi="Arial" w:cs="Arial"/>
                <w:sz w:val="16"/>
                <w:szCs w:val="16"/>
                <w:lang w:eastAsia="sk-SK"/>
              </w:rPr>
            </w:pPr>
            <w:r w:rsidRPr="004844AE">
              <w:rPr>
                <w:rFonts w:ascii="Arial" w:hAnsi="Arial" w:cs="Arial"/>
                <w:sz w:val="16"/>
                <w:szCs w:val="16"/>
                <w:lang w:eastAsia="sk-SK"/>
              </w:rPr>
              <w:t>19</w:t>
            </w:r>
          </w:p>
        </w:tc>
        <w:tc>
          <w:tcPr>
            <w:tcW w:w="3210" w:type="dxa"/>
            <w:gridSpan w:val="2"/>
            <w:tcBorders>
              <w:top w:val="single" w:sz="4" w:space="0" w:color="000000"/>
              <w:left w:val="single" w:sz="4" w:space="0" w:color="000000"/>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b/>
                <w:bCs/>
                <w:sz w:val="16"/>
                <w:szCs w:val="16"/>
                <w:lang w:eastAsia="sk-SK"/>
              </w:rPr>
            </w:pPr>
            <w:r w:rsidRPr="004844AE">
              <w:rPr>
                <w:rFonts w:ascii="Arial" w:hAnsi="Arial" w:cs="Arial"/>
                <w:b/>
                <w:bCs/>
                <w:sz w:val="16"/>
                <w:szCs w:val="16"/>
                <w:lang w:eastAsia="sk-SK"/>
              </w:rPr>
              <w:t>VRN (r. 13-18)</w:t>
            </w:r>
          </w:p>
        </w:tc>
        <w:tc>
          <w:tcPr>
            <w:tcW w:w="40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138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680" w:type="dxa"/>
            <w:tcBorders>
              <w:top w:val="nil"/>
              <w:left w:val="nil"/>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1300" w:type="dxa"/>
            <w:tcBorders>
              <w:top w:val="single" w:sz="4" w:space="0" w:color="000000"/>
              <w:left w:val="single" w:sz="4" w:space="0" w:color="000000"/>
              <w:bottom w:val="single" w:sz="4" w:space="0" w:color="000000"/>
              <w:right w:val="nil"/>
            </w:tcBorders>
            <w:shd w:val="clear" w:color="auto" w:fill="auto"/>
            <w:noWrap/>
            <w:vAlign w:val="center"/>
            <w:hideMark/>
          </w:tcPr>
          <w:p w:rsidR="004844AE" w:rsidRPr="004844AE" w:rsidRDefault="004844AE" w:rsidP="004844AE">
            <w:pPr>
              <w:suppressAutoHyphens w:val="0"/>
              <w:jc w:val="right"/>
              <w:rPr>
                <w:rFonts w:ascii="Arial CE" w:hAnsi="Arial CE" w:cs="Arial CE"/>
                <w:sz w:val="20"/>
                <w:szCs w:val="20"/>
                <w:lang w:eastAsia="sk-SK"/>
              </w:rPr>
            </w:pPr>
            <w:r w:rsidRPr="004844AE">
              <w:rPr>
                <w:rFonts w:ascii="Arial CE" w:hAnsi="Arial CE" w:cs="Arial CE"/>
                <w:sz w:val="20"/>
                <w:szCs w:val="20"/>
                <w:lang w:eastAsia="sk-SK"/>
              </w:rPr>
              <w:t>0,00</w:t>
            </w:r>
          </w:p>
        </w:tc>
      </w:tr>
      <w:tr w:rsidR="004844AE" w:rsidRPr="004844AE" w:rsidTr="004844AE">
        <w:trPr>
          <w:trHeight w:val="390"/>
        </w:trPr>
        <w:tc>
          <w:tcPr>
            <w:tcW w:w="280" w:type="dxa"/>
            <w:tcBorders>
              <w:top w:val="nil"/>
              <w:left w:val="single" w:sz="4" w:space="0" w:color="000000"/>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jc w:val="center"/>
              <w:rPr>
                <w:rFonts w:ascii="Arial" w:hAnsi="Arial" w:cs="Arial"/>
                <w:sz w:val="16"/>
                <w:szCs w:val="16"/>
                <w:lang w:eastAsia="sk-SK"/>
              </w:rPr>
            </w:pPr>
            <w:r w:rsidRPr="004844AE">
              <w:rPr>
                <w:rFonts w:ascii="Arial" w:hAnsi="Arial" w:cs="Arial"/>
                <w:sz w:val="16"/>
                <w:szCs w:val="16"/>
                <w:lang w:eastAsia="sk-SK"/>
              </w:rPr>
              <w:t>20</w:t>
            </w:r>
          </w:p>
        </w:tc>
        <w:tc>
          <w:tcPr>
            <w:tcW w:w="560" w:type="dxa"/>
            <w:gridSpan w:val="2"/>
            <w:tcBorders>
              <w:top w:val="single" w:sz="4" w:space="0" w:color="000000"/>
              <w:left w:val="single" w:sz="4" w:space="0" w:color="000000"/>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HZS</w:t>
            </w:r>
          </w:p>
        </w:tc>
        <w:tc>
          <w:tcPr>
            <w:tcW w:w="1060" w:type="dxa"/>
            <w:tcBorders>
              <w:top w:val="single" w:sz="4" w:space="0" w:color="000000"/>
              <w:left w:val="nil"/>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134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jc w:val="right"/>
              <w:rPr>
                <w:rFonts w:ascii="Arial CE" w:hAnsi="Arial CE" w:cs="Arial CE"/>
                <w:sz w:val="20"/>
                <w:szCs w:val="20"/>
                <w:lang w:eastAsia="sk-SK"/>
              </w:rPr>
            </w:pPr>
            <w:r w:rsidRPr="004844AE">
              <w:rPr>
                <w:rFonts w:ascii="Arial CE" w:hAnsi="Arial CE" w:cs="Arial CE"/>
                <w:sz w:val="20"/>
                <w:szCs w:val="20"/>
                <w:lang w:eastAsia="sk-SK"/>
              </w:rPr>
              <w:t>0,00</w:t>
            </w:r>
          </w:p>
        </w:tc>
        <w:tc>
          <w:tcPr>
            <w:tcW w:w="86" w:type="dxa"/>
            <w:tcBorders>
              <w:top w:val="nil"/>
              <w:left w:val="nil"/>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280" w:type="dxa"/>
            <w:tcBorders>
              <w:top w:val="nil"/>
              <w:left w:val="nil"/>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jc w:val="center"/>
              <w:rPr>
                <w:rFonts w:ascii="Arial" w:hAnsi="Arial" w:cs="Arial"/>
                <w:sz w:val="16"/>
                <w:szCs w:val="16"/>
                <w:lang w:eastAsia="sk-SK"/>
              </w:rPr>
            </w:pPr>
            <w:r w:rsidRPr="004844AE">
              <w:rPr>
                <w:rFonts w:ascii="Arial" w:hAnsi="Arial" w:cs="Arial"/>
                <w:sz w:val="16"/>
                <w:szCs w:val="16"/>
                <w:lang w:eastAsia="sk-SK"/>
              </w:rPr>
              <w:t>21</w:t>
            </w:r>
          </w:p>
        </w:tc>
        <w:tc>
          <w:tcPr>
            <w:tcW w:w="23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proofErr w:type="spellStart"/>
            <w:r w:rsidRPr="004844AE">
              <w:rPr>
                <w:rFonts w:ascii="Arial" w:hAnsi="Arial" w:cs="Arial"/>
                <w:sz w:val="16"/>
                <w:szCs w:val="16"/>
                <w:lang w:eastAsia="sk-SK"/>
              </w:rPr>
              <w:t>Kompl</w:t>
            </w:r>
            <w:proofErr w:type="spellEnd"/>
            <w:r w:rsidRPr="004844AE">
              <w:rPr>
                <w:rFonts w:ascii="Arial" w:hAnsi="Arial" w:cs="Arial"/>
                <w:sz w:val="16"/>
                <w:szCs w:val="16"/>
                <w:lang w:eastAsia="sk-SK"/>
              </w:rPr>
              <w:t>. činnosť</w:t>
            </w:r>
          </w:p>
        </w:tc>
        <w:tc>
          <w:tcPr>
            <w:tcW w:w="146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jc w:val="right"/>
              <w:rPr>
                <w:rFonts w:ascii="Arial CE" w:hAnsi="Arial CE" w:cs="Arial CE"/>
                <w:sz w:val="20"/>
                <w:szCs w:val="20"/>
                <w:lang w:eastAsia="sk-SK"/>
              </w:rPr>
            </w:pPr>
            <w:r w:rsidRPr="004844AE">
              <w:rPr>
                <w:rFonts w:ascii="Arial CE" w:hAnsi="Arial CE" w:cs="Arial CE"/>
                <w:sz w:val="20"/>
                <w:szCs w:val="20"/>
                <w:lang w:eastAsia="sk-SK"/>
              </w:rPr>
              <w:t>0,00</w:t>
            </w:r>
          </w:p>
        </w:tc>
        <w:tc>
          <w:tcPr>
            <w:tcW w:w="86"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jc w:val="right"/>
              <w:rPr>
                <w:rFonts w:ascii="Arial CE" w:hAnsi="Arial CE" w:cs="Arial CE"/>
                <w:sz w:val="20"/>
                <w:szCs w:val="20"/>
                <w:lang w:eastAsia="sk-SK"/>
              </w:rPr>
            </w:pPr>
            <w:r w:rsidRPr="004844AE">
              <w:rPr>
                <w:rFonts w:ascii="Arial CE" w:hAnsi="Arial CE" w:cs="Arial CE"/>
                <w:sz w:val="20"/>
                <w:szCs w:val="20"/>
                <w:lang w:eastAsia="sk-SK"/>
              </w:rPr>
              <w:t> </w:t>
            </w:r>
          </w:p>
        </w:tc>
        <w:tc>
          <w:tcPr>
            <w:tcW w:w="280" w:type="dxa"/>
            <w:tcBorders>
              <w:top w:val="nil"/>
              <w:left w:val="single" w:sz="4" w:space="0" w:color="000000"/>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jc w:val="center"/>
              <w:rPr>
                <w:rFonts w:ascii="Arial" w:hAnsi="Arial" w:cs="Arial"/>
                <w:sz w:val="16"/>
                <w:szCs w:val="16"/>
                <w:lang w:eastAsia="sk-SK"/>
              </w:rPr>
            </w:pPr>
            <w:r w:rsidRPr="004844AE">
              <w:rPr>
                <w:rFonts w:ascii="Arial" w:hAnsi="Arial" w:cs="Arial"/>
                <w:sz w:val="16"/>
                <w:szCs w:val="16"/>
                <w:lang w:eastAsia="sk-SK"/>
              </w:rPr>
              <w:t>22</w:t>
            </w:r>
          </w:p>
        </w:tc>
        <w:tc>
          <w:tcPr>
            <w:tcW w:w="3210" w:type="dxa"/>
            <w:gridSpan w:val="2"/>
            <w:tcBorders>
              <w:top w:val="single" w:sz="4" w:space="0" w:color="000000"/>
              <w:left w:val="single" w:sz="4" w:space="0" w:color="000000"/>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Ostatné náklady</w:t>
            </w:r>
          </w:p>
        </w:tc>
        <w:tc>
          <w:tcPr>
            <w:tcW w:w="40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138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680" w:type="dxa"/>
            <w:tcBorders>
              <w:top w:val="nil"/>
              <w:left w:val="nil"/>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130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jc w:val="right"/>
              <w:rPr>
                <w:rFonts w:ascii="Arial CE" w:hAnsi="Arial CE" w:cs="Arial CE"/>
                <w:sz w:val="20"/>
                <w:szCs w:val="20"/>
                <w:lang w:eastAsia="sk-SK"/>
              </w:rPr>
            </w:pPr>
            <w:r w:rsidRPr="004844AE">
              <w:rPr>
                <w:rFonts w:ascii="Arial CE" w:hAnsi="Arial CE" w:cs="Arial CE"/>
                <w:sz w:val="20"/>
                <w:szCs w:val="20"/>
                <w:lang w:eastAsia="sk-SK"/>
              </w:rPr>
              <w:t>0,00</w:t>
            </w:r>
          </w:p>
        </w:tc>
      </w:tr>
      <w:tr w:rsidR="004844AE" w:rsidRPr="004844AE" w:rsidTr="004844AE">
        <w:trPr>
          <w:trHeight w:val="390"/>
        </w:trPr>
        <w:tc>
          <w:tcPr>
            <w:tcW w:w="1900" w:type="dxa"/>
            <w:gridSpan w:val="4"/>
            <w:tcBorders>
              <w:top w:val="single" w:sz="4" w:space="0" w:color="000000"/>
              <w:left w:val="single" w:sz="4" w:space="0" w:color="000000"/>
              <w:bottom w:val="nil"/>
              <w:right w:val="nil"/>
            </w:tcBorders>
            <w:shd w:val="clear" w:color="auto" w:fill="auto"/>
            <w:noWrap/>
            <w:hideMark/>
          </w:tcPr>
          <w:p w:rsidR="004844AE" w:rsidRPr="004844AE" w:rsidRDefault="004844AE" w:rsidP="004844AE">
            <w:pPr>
              <w:suppressAutoHyphens w:val="0"/>
              <w:rPr>
                <w:rFonts w:ascii="Arial" w:hAnsi="Arial" w:cs="Arial"/>
                <w:b/>
                <w:bCs/>
                <w:sz w:val="20"/>
                <w:szCs w:val="20"/>
                <w:lang w:eastAsia="sk-SK"/>
              </w:rPr>
            </w:pPr>
            <w:r w:rsidRPr="004844AE">
              <w:rPr>
                <w:rFonts w:ascii="Arial" w:hAnsi="Arial" w:cs="Arial"/>
                <w:b/>
                <w:bCs/>
                <w:sz w:val="20"/>
                <w:szCs w:val="20"/>
                <w:lang w:eastAsia="sk-SK"/>
              </w:rPr>
              <w:t>Projektant</w:t>
            </w:r>
          </w:p>
        </w:tc>
        <w:tc>
          <w:tcPr>
            <w:tcW w:w="134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86" w:type="dxa"/>
            <w:tcBorders>
              <w:top w:val="nil"/>
              <w:left w:val="nil"/>
              <w:bottom w:val="nil"/>
              <w:right w:val="single" w:sz="4" w:space="0" w:color="000000"/>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28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1214"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112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146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86"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6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rPr>
                <w:rFonts w:ascii="Arial" w:hAnsi="Arial" w:cs="Arial"/>
                <w:b/>
                <w:bCs/>
                <w:lang w:eastAsia="sk-SK"/>
              </w:rPr>
            </w:pPr>
            <w:r w:rsidRPr="004844AE">
              <w:rPr>
                <w:rFonts w:ascii="Arial" w:hAnsi="Arial" w:cs="Arial"/>
                <w:b/>
                <w:bCs/>
                <w:lang w:eastAsia="sk-SK"/>
              </w:rPr>
              <w:t>D</w:t>
            </w:r>
          </w:p>
        </w:tc>
        <w:tc>
          <w:tcPr>
            <w:tcW w:w="2842"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b/>
                <w:bCs/>
                <w:sz w:val="20"/>
                <w:szCs w:val="20"/>
                <w:lang w:eastAsia="sk-SK"/>
              </w:rPr>
            </w:pPr>
            <w:r w:rsidRPr="004844AE">
              <w:rPr>
                <w:rFonts w:ascii="Arial" w:hAnsi="Arial" w:cs="Arial"/>
                <w:b/>
                <w:bCs/>
                <w:sz w:val="20"/>
                <w:szCs w:val="20"/>
                <w:lang w:eastAsia="sk-SK"/>
              </w:rPr>
              <w:t>Celkové náklady</w:t>
            </w:r>
          </w:p>
        </w:tc>
        <w:tc>
          <w:tcPr>
            <w:tcW w:w="40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b/>
                <w:bCs/>
                <w:sz w:val="20"/>
                <w:szCs w:val="20"/>
                <w:lang w:eastAsia="sk-SK"/>
              </w:rPr>
            </w:pPr>
            <w:r w:rsidRPr="004844AE">
              <w:rPr>
                <w:rFonts w:ascii="Arial" w:hAnsi="Arial" w:cs="Arial"/>
                <w:b/>
                <w:bCs/>
                <w:sz w:val="20"/>
                <w:szCs w:val="20"/>
                <w:lang w:eastAsia="sk-SK"/>
              </w:rPr>
              <w:t> </w:t>
            </w:r>
          </w:p>
        </w:tc>
        <w:tc>
          <w:tcPr>
            <w:tcW w:w="138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68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130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r>
      <w:tr w:rsidR="004844AE" w:rsidRPr="004844AE" w:rsidTr="004844AE">
        <w:trPr>
          <w:trHeight w:val="390"/>
        </w:trPr>
        <w:tc>
          <w:tcPr>
            <w:tcW w:w="280" w:type="dxa"/>
            <w:tcBorders>
              <w:top w:val="nil"/>
              <w:left w:val="single" w:sz="4" w:space="0" w:color="000000"/>
              <w:bottom w:val="nil"/>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22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p>
        </w:tc>
        <w:tc>
          <w:tcPr>
            <w:tcW w:w="34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Times New Roman" w:hAnsi="Times New Roman"/>
                <w:sz w:val="20"/>
                <w:szCs w:val="20"/>
                <w:lang w:eastAsia="sk-SK"/>
              </w:rPr>
            </w:pPr>
          </w:p>
        </w:tc>
        <w:tc>
          <w:tcPr>
            <w:tcW w:w="106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Times New Roman" w:hAnsi="Times New Roman"/>
                <w:sz w:val="20"/>
                <w:szCs w:val="20"/>
                <w:lang w:eastAsia="sk-SK"/>
              </w:rPr>
            </w:pPr>
          </w:p>
        </w:tc>
        <w:tc>
          <w:tcPr>
            <w:tcW w:w="134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Times New Roman" w:hAnsi="Times New Roman"/>
                <w:sz w:val="20"/>
                <w:szCs w:val="20"/>
                <w:lang w:eastAsia="sk-SK"/>
              </w:rPr>
            </w:pPr>
          </w:p>
        </w:tc>
        <w:tc>
          <w:tcPr>
            <w:tcW w:w="86" w:type="dxa"/>
            <w:tcBorders>
              <w:top w:val="nil"/>
              <w:left w:val="nil"/>
              <w:bottom w:val="nil"/>
              <w:right w:val="single" w:sz="4" w:space="0" w:color="000000"/>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28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1214"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p>
        </w:tc>
        <w:tc>
          <w:tcPr>
            <w:tcW w:w="112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Times New Roman" w:hAnsi="Times New Roman"/>
                <w:sz w:val="20"/>
                <w:szCs w:val="20"/>
                <w:lang w:eastAsia="sk-SK"/>
              </w:rPr>
            </w:pPr>
          </w:p>
        </w:tc>
        <w:tc>
          <w:tcPr>
            <w:tcW w:w="146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Times New Roman" w:hAnsi="Times New Roman"/>
                <w:sz w:val="20"/>
                <w:szCs w:val="20"/>
                <w:lang w:eastAsia="sk-SK"/>
              </w:rPr>
            </w:pPr>
          </w:p>
        </w:tc>
        <w:tc>
          <w:tcPr>
            <w:tcW w:w="86"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Times New Roman" w:hAnsi="Times New Roman"/>
                <w:sz w:val="20"/>
                <w:szCs w:val="20"/>
                <w:lang w:eastAsia="sk-SK"/>
              </w:rPr>
            </w:pPr>
          </w:p>
        </w:tc>
        <w:tc>
          <w:tcPr>
            <w:tcW w:w="280" w:type="dxa"/>
            <w:tcBorders>
              <w:top w:val="nil"/>
              <w:left w:val="single" w:sz="4" w:space="0" w:color="000000"/>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jc w:val="center"/>
              <w:rPr>
                <w:rFonts w:ascii="Arial" w:hAnsi="Arial" w:cs="Arial"/>
                <w:sz w:val="16"/>
                <w:szCs w:val="16"/>
                <w:lang w:eastAsia="sk-SK"/>
              </w:rPr>
            </w:pPr>
            <w:r w:rsidRPr="004844AE">
              <w:rPr>
                <w:rFonts w:ascii="Arial" w:hAnsi="Arial" w:cs="Arial"/>
                <w:sz w:val="16"/>
                <w:szCs w:val="16"/>
                <w:lang w:eastAsia="sk-SK"/>
              </w:rPr>
              <w:t>23</w:t>
            </w:r>
          </w:p>
        </w:tc>
        <w:tc>
          <w:tcPr>
            <w:tcW w:w="3210" w:type="dxa"/>
            <w:gridSpan w:val="2"/>
            <w:tcBorders>
              <w:top w:val="single" w:sz="4" w:space="0" w:color="000000"/>
              <w:left w:val="single" w:sz="4" w:space="0" w:color="000000"/>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Súčet 7, 12, 19-22</w:t>
            </w:r>
          </w:p>
        </w:tc>
        <w:tc>
          <w:tcPr>
            <w:tcW w:w="40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138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680" w:type="dxa"/>
            <w:tcBorders>
              <w:top w:val="nil"/>
              <w:left w:val="nil"/>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1300" w:type="dxa"/>
            <w:tcBorders>
              <w:top w:val="single" w:sz="4" w:space="0" w:color="000000"/>
              <w:left w:val="single" w:sz="4" w:space="0" w:color="000000"/>
              <w:bottom w:val="single" w:sz="4" w:space="0" w:color="000000"/>
              <w:right w:val="nil"/>
            </w:tcBorders>
            <w:shd w:val="clear" w:color="auto" w:fill="auto"/>
            <w:noWrap/>
            <w:vAlign w:val="center"/>
            <w:hideMark/>
          </w:tcPr>
          <w:p w:rsidR="004844AE" w:rsidRPr="004844AE" w:rsidRDefault="004844AE" w:rsidP="004844AE">
            <w:pPr>
              <w:suppressAutoHyphens w:val="0"/>
              <w:jc w:val="right"/>
              <w:rPr>
                <w:rFonts w:ascii="Arial CE" w:hAnsi="Arial CE" w:cs="Arial CE"/>
                <w:sz w:val="20"/>
                <w:szCs w:val="20"/>
                <w:lang w:eastAsia="sk-SK"/>
              </w:rPr>
            </w:pPr>
            <w:r w:rsidRPr="004844AE">
              <w:rPr>
                <w:rFonts w:ascii="Arial CE" w:hAnsi="Arial CE" w:cs="Arial CE"/>
                <w:sz w:val="20"/>
                <w:szCs w:val="20"/>
                <w:lang w:eastAsia="sk-SK"/>
              </w:rPr>
              <w:t>0,00</w:t>
            </w:r>
          </w:p>
        </w:tc>
      </w:tr>
      <w:tr w:rsidR="004844AE" w:rsidRPr="004844AE" w:rsidTr="004844AE">
        <w:trPr>
          <w:trHeight w:val="390"/>
        </w:trPr>
        <w:tc>
          <w:tcPr>
            <w:tcW w:w="1900" w:type="dxa"/>
            <w:gridSpan w:val="4"/>
            <w:tcBorders>
              <w:top w:val="nil"/>
              <w:left w:val="single" w:sz="4" w:space="0" w:color="000000"/>
              <w:bottom w:val="single" w:sz="4" w:space="0" w:color="000000"/>
              <w:right w:val="nil"/>
            </w:tcBorders>
            <w:shd w:val="clear" w:color="auto" w:fill="auto"/>
            <w:noWrap/>
            <w:vAlign w:val="bottom"/>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Dátum a podpis</w:t>
            </w:r>
          </w:p>
        </w:tc>
        <w:tc>
          <w:tcPr>
            <w:tcW w:w="134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86" w:type="dxa"/>
            <w:tcBorders>
              <w:top w:val="nil"/>
              <w:left w:val="nil"/>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2614" w:type="dxa"/>
            <w:gridSpan w:val="3"/>
            <w:tcBorders>
              <w:top w:val="nil"/>
              <w:left w:val="single" w:sz="4" w:space="0" w:color="000000"/>
              <w:bottom w:val="single" w:sz="4" w:space="0" w:color="000000"/>
              <w:right w:val="nil"/>
            </w:tcBorders>
            <w:shd w:val="clear" w:color="auto" w:fill="auto"/>
            <w:noWrap/>
            <w:vAlign w:val="bottom"/>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Pečiatka</w:t>
            </w:r>
          </w:p>
        </w:tc>
        <w:tc>
          <w:tcPr>
            <w:tcW w:w="146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86"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280" w:type="dxa"/>
            <w:tcBorders>
              <w:top w:val="nil"/>
              <w:left w:val="single" w:sz="4" w:space="0" w:color="000000"/>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jc w:val="center"/>
              <w:rPr>
                <w:rFonts w:ascii="Arial" w:hAnsi="Arial" w:cs="Arial"/>
                <w:sz w:val="16"/>
                <w:szCs w:val="16"/>
                <w:lang w:eastAsia="sk-SK"/>
              </w:rPr>
            </w:pPr>
            <w:r w:rsidRPr="004844AE">
              <w:rPr>
                <w:rFonts w:ascii="Arial" w:hAnsi="Arial" w:cs="Arial"/>
                <w:sz w:val="16"/>
                <w:szCs w:val="16"/>
                <w:lang w:eastAsia="sk-SK"/>
              </w:rPr>
              <w:t>24</w:t>
            </w:r>
          </w:p>
        </w:tc>
        <w:tc>
          <w:tcPr>
            <w:tcW w:w="368"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DPH</w:t>
            </w:r>
          </w:p>
        </w:tc>
        <w:tc>
          <w:tcPr>
            <w:tcW w:w="2842"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20,00</w:t>
            </w:r>
          </w:p>
        </w:tc>
        <w:tc>
          <w:tcPr>
            <w:tcW w:w="40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z</w:t>
            </w:r>
          </w:p>
        </w:tc>
        <w:tc>
          <w:tcPr>
            <w:tcW w:w="138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15 079,99</w:t>
            </w:r>
          </w:p>
        </w:tc>
        <w:tc>
          <w:tcPr>
            <w:tcW w:w="680" w:type="dxa"/>
            <w:tcBorders>
              <w:top w:val="nil"/>
              <w:left w:val="nil"/>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130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jc w:val="right"/>
              <w:rPr>
                <w:rFonts w:ascii="Arial CE" w:hAnsi="Arial CE" w:cs="Arial CE"/>
                <w:sz w:val="20"/>
                <w:szCs w:val="20"/>
                <w:lang w:eastAsia="sk-SK"/>
              </w:rPr>
            </w:pPr>
            <w:r w:rsidRPr="004844AE">
              <w:rPr>
                <w:rFonts w:ascii="Arial CE" w:hAnsi="Arial CE" w:cs="Arial CE"/>
                <w:sz w:val="20"/>
                <w:szCs w:val="20"/>
                <w:lang w:eastAsia="sk-SK"/>
              </w:rPr>
              <w:t>0,00</w:t>
            </w:r>
          </w:p>
        </w:tc>
      </w:tr>
      <w:tr w:rsidR="004844AE" w:rsidRPr="004844AE" w:rsidTr="004844AE">
        <w:trPr>
          <w:trHeight w:val="705"/>
        </w:trPr>
        <w:tc>
          <w:tcPr>
            <w:tcW w:w="1900" w:type="dxa"/>
            <w:gridSpan w:val="4"/>
            <w:tcBorders>
              <w:top w:val="nil"/>
              <w:left w:val="single" w:sz="4" w:space="0" w:color="000000"/>
              <w:bottom w:val="nil"/>
              <w:right w:val="nil"/>
            </w:tcBorders>
            <w:shd w:val="clear" w:color="auto" w:fill="auto"/>
            <w:noWrap/>
            <w:hideMark/>
          </w:tcPr>
          <w:p w:rsidR="004844AE" w:rsidRPr="004844AE" w:rsidRDefault="004844AE" w:rsidP="004844AE">
            <w:pPr>
              <w:suppressAutoHyphens w:val="0"/>
              <w:rPr>
                <w:rFonts w:ascii="Arial" w:hAnsi="Arial" w:cs="Arial"/>
                <w:b/>
                <w:bCs/>
                <w:sz w:val="20"/>
                <w:szCs w:val="20"/>
                <w:lang w:eastAsia="sk-SK"/>
              </w:rPr>
            </w:pPr>
            <w:r w:rsidRPr="004844AE">
              <w:rPr>
                <w:rFonts w:ascii="Arial" w:hAnsi="Arial" w:cs="Arial"/>
                <w:b/>
                <w:bCs/>
                <w:sz w:val="20"/>
                <w:szCs w:val="20"/>
                <w:lang w:eastAsia="sk-SK"/>
              </w:rPr>
              <w:t>Objednávateľ</w:t>
            </w:r>
          </w:p>
        </w:tc>
        <w:tc>
          <w:tcPr>
            <w:tcW w:w="134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Arial" w:hAnsi="Arial" w:cs="Arial"/>
                <w:b/>
                <w:bCs/>
                <w:sz w:val="20"/>
                <w:szCs w:val="20"/>
                <w:lang w:eastAsia="sk-SK"/>
              </w:rPr>
            </w:pPr>
          </w:p>
        </w:tc>
        <w:tc>
          <w:tcPr>
            <w:tcW w:w="86" w:type="dxa"/>
            <w:tcBorders>
              <w:top w:val="nil"/>
              <w:left w:val="nil"/>
              <w:bottom w:val="nil"/>
              <w:right w:val="single" w:sz="4" w:space="0" w:color="000000"/>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28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1214"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p>
        </w:tc>
        <w:tc>
          <w:tcPr>
            <w:tcW w:w="112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Times New Roman" w:hAnsi="Times New Roman"/>
                <w:sz w:val="20"/>
                <w:szCs w:val="20"/>
                <w:lang w:eastAsia="sk-SK"/>
              </w:rPr>
            </w:pPr>
          </w:p>
        </w:tc>
        <w:tc>
          <w:tcPr>
            <w:tcW w:w="146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Times New Roman" w:hAnsi="Times New Roman"/>
                <w:sz w:val="20"/>
                <w:szCs w:val="20"/>
                <w:lang w:eastAsia="sk-SK"/>
              </w:rPr>
            </w:pPr>
          </w:p>
        </w:tc>
        <w:tc>
          <w:tcPr>
            <w:tcW w:w="86"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Times New Roman" w:hAnsi="Times New Roman"/>
                <w:sz w:val="20"/>
                <w:szCs w:val="20"/>
                <w:lang w:eastAsia="sk-SK"/>
              </w:rPr>
            </w:pPr>
          </w:p>
        </w:tc>
        <w:tc>
          <w:tcPr>
            <w:tcW w:w="280" w:type="dxa"/>
            <w:tcBorders>
              <w:top w:val="nil"/>
              <w:left w:val="single" w:sz="4" w:space="0" w:color="000000"/>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jc w:val="center"/>
              <w:rPr>
                <w:rFonts w:ascii="Arial" w:hAnsi="Arial" w:cs="Arial"/>
                <w:sz w:val="16"/>
                <w:szCs w:val="16"/>
                <w:lang w:eastAsia="sk-SK"/>
              </w:rPr>
            </w:pPr>
            <w:r w:rsidRPr="004844AE">
              <w:rPr>
                <w:rFonts w:ascii="Arial" w:hAnsi="Arial" w:cs="Arial"/>
                <w:sz w:val="16"/>
                <w:szCs w:val="16"/>
                <w:lang w:eastAsia="sk-SK"/>
              </w:rPr>
              <w:t>25</w:t>
            </w:r>
          </w:p>
        </w:tc>
        <w:tc>
          <w:tcPr>
            <w:tcW w:w="4990" w:type="dxa"/>
            <w:gridSpan w:val="4"/>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b/>
                <w:bCs/>
                <w:sz w:val="20"/>
                <w:szCs w:val="20"/>
                <w:lang w:eastAsia="sk-SK"/>
              </w:rPr>
            </w:pPr>
            <w:r w:rsidRPr="004844AE">
              <w:rPr>
                <w:rFonts w:ascii="Arial" w:hAnsi="Arial" w:cs="Arial"/>
                <w:b/>
                <w:bCs/>
                <w:sz w:val="20"/>
                <w:szCs w:val="20"/>
                <w:lang w:eastAsia="sk-SK"/>
              </w:rPr>
              <w:t>Cena s DPH (r. 23-24)</w:t>
            </w:r>
          </w:p>
        </w:tc>
        <w:tc>
          <w:tcPr>
            <w:tcW w:w="680" w:type="dxa"/>
            <w:tcBorders>
              <w:top w:val="nil"/>
              <w:left w:val="nil"/>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1300" w:type="dxa"/>
            <w:tcBorders>
              <w:top w:val="single" w:sz="8" w:space="0" w:color="000000"/>
              <w:left w:val="single" w:sz="8" w:space="0" w:color="000000"/>
              <w:bottom w:val="single" w:sz="8" w:space="0" w:color="000000"/>
              <w:right w:val="nil"/>
            </w:tcBorders>
            <w:shd w:val="clear" w:color="auto" w:fill="auto"/>
            <w:noWrap/>
            <w:vAlign w:val="center"/>
            <w:hideMark/>
          </w:tcPr>
          <w:p w:rsidR="004844AE" w:rsidRPr="004844AE" w:rsidRDefault="004844AE" w:rsidP="004844AE">
            <w:pPr>
              <w:suppressAutoHyphens w:val="0"/>
              <w:jc w:val="right"/>
              <w:rPr>
                <w:rFonts w:ascii="Arial CE" w:hAnsi="Arial CE" w:cs="Arial CE"/>
                <w:b/>
                <w:bCs/>
                <w:sz w:val="20"/>
                <w:szCs w:val="20"/>
                <w:lang w:eastAsia="sk-SK"/>
              </w:rPr>
            </w:pPr>
            <w:r w:rsidRPr="004844AE">
              <w:rPr>
                <w:rFonts w:ascii="Arial CE" w:hAnsi="Arial CE" w:cs="Arial CE"/>
                <w:b/>
                <w:bCs/>
                <w:sz w:val="20"/>
                <w:szCs w:val="20"/>
                <w:lang w:eastAsia="sk-SK"/>
              </w:rPr>
              <w:t>0,00</w:t>
            </w:r>
          </w:p>
        </w:tc>
      </w:tr>
      <w:tr w:rsidR="004844AE" w:rsidRPr="004844AE" w:rsidTr="004844AE">
        <w:trPr>
          <w:trHeight w:val="660"/>
        </w:trPr>
        <w:tc>
          <w:tcPr>
            <w:tcW w:w="1900" w:type="dxa"/>
            <w:gridSpan w:val="4"/>
            <w:tcBorders>
              <w:top w:val="nil"/>
              <w:left w:val="single" w:sz="4" w:space="0" w:color="000000"/>
              <w:bottom w:val="single" w:sz="4" w:space="0" w:color="000000"/>
              <w:right w:val="nil"/>
            </w:tcBorders>
            <w:shd w:val="clear" w:color="auto" w:fill="auto"/>
            <w:noWrap/>
            <w:vAlign w:val="bottom"/>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Dátum a podpis</w:t>
            </w:r>
          </w:p>
        </w:tc>
        <w:tc>
          <w:tcPr>
            <w:tcW w:w="134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86" w:type="dxa"/>
            <w:tcBorders>
              <w:top w:val="nil"/>
              <w:left w:val="nil"/>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2614" w:type="dxa"/>
            <w:gridSpan w:val="3"/>
            <w:tcBorders>
              <w:top w:val="nil"/>
              <w:left w:val="single" w:sz="4" w:space="0" w:color="000000"/>
              <w:bottom w:val="single" w:sz="4" w:space="0" w:color="000000"/>
              <w:right w:val="nil"/>
            </w:tcBorders>
            <w:shd w:val="clear" w:color="auto" w:fill="auto"/>
            <w:noWrap/>
            <w:vAlign w:val="bottom"/>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Pečiatka</w:t>
            </w:r>
          </w:p>
        </w:tc>
        <w:tc>
          <w:tcPr>
            <w:tcW w:w="146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86"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280" w:type="dxa"/>
            <w:tcBorders>
              <w:top w:val="nil"/>
              <w:left w:val="single" w:sz="4" w:space="0" w:color="000000"/>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b/>
                <w:bCs/>
                <w:lang w:eastAsia="sk-SK"/>
              </w:rPr>
            </w:pPr>
            <w:r w:rsidRPr="004844AE">
              <w:rPr>
                <w:rFonts w:ascii="Arial" w:hAnsi="Arial" w:cs="Arial"/>
                <w:b/>
                <w:bCs/>
                <w:lang w:eastAsia="sk-SK"/>
              </w:rPr>
              <w:t>E</w:t>
            </w:r>
          </w:p>
        </w:tc>
        <w:tc>
          <w:tcPr>
            <w:tcW w:w="368" w:type="dxa"/>
            <w:tcBorders>
              <w:top w:val="nil"/>
              <w:left w:val="nil"/>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2842"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b/>
                <w:bCs/>
                <w:sz w:val="20"/>
                <w:szCs w:val="20"/>
                <w:lang w:eastAsia="sk-SK"/>
              </w:rPr>
            </w:pPr>
            <w:proofErr w:type="spellStart"/>
            <w:r w:rsidRPr="004844AE">
              <w:rPr>
                <w:rFonts w:ascii="Arial" w:hAnsi="Arial" w:cs="Arial"/>
                <w:b/>
                <w:bCs/>
                <w:sz w:val="20"/>
                <w:szCs w:val="20"/>
                <w:lang w:eastAsia="sk-SK"/>
              </w:rPr>
              <w:t>Prípočty</w:t>
            </w:r>
            <w:proofErr w:type="spellEnd"/>
            <w:r w:rsidRPr="004844AE">
              <w:rPr>
                <w:rFonts w:ascii="Arial" w:hAnsi="Arial" w:cs="Arial"/>
                <w:b/>
                <w:bCs/>
                <w:sz w:val="20"/>
                <w:szCs w:val="20"/>
                <w:lang w:eastAsia="sk-SK"/>
              </w:rPr>
              <w:t xml:space="preserve"> a odpočty</w:t>
            </w:r>
          </w:p>
        </w:tc>
        <w:tc>
          <w:tcPr>
            <w:tcW w:w="40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b/>
                <w:bCs/>
                <w:sz w:val="20"/>
                <w:szCs w:val="20"/>
                <w:lang w:eastAsia="sk-SK"/>
              </w:rPr>
            </w:pPr>
            <w:r w:rsidRPr="004844AE">
              <w:rPr>
                <w:rFonts w:ascii="Arial" w:hAnsi="Arial" w:cs="Arial"/>
                <w:b/>
                <w:bCs/>
                <w:sz w:val="20"/>
                <w:szCs w:val="20"/>
                <w:lang w:eastAsia="sk-SK"/>
              </w:rPr>
              <w:t> </w:t>
            </w:r>
          </w:p>
        </w:tc>
        <w:tc>
          <w:tcPr>
            <w:tcW w:w="138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68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1300" w:type="dxa"/>
            <w:tcBorders>
              <w:top w:val="single" w:sz="4" w:space="0" w:color="000000"/>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MS Sans Serif" w:hAnsi="MS Sans Serif"/>
                <w:sz w:val="16"/>
                <w:szCs w:val="16"/>
                <w:lang w:eastAsia="sk-SK"/>
              </w:rPr>
            </w:pPr>
            <w:r w:rsidRPr="004844AE">
              <w:rPr>
                <w:rFonts w:ascii="MS Sans Serif" w:hAnsi="MS Sans Serif"/>
                <w:sz w:val="16"/>
                <w:szCs w:val="16"/>
                <w:lang w:eastAsia="sk-SK"/>
              </w:rPr>
              <w:t> </w:t>
            </w:r>
          </w:p>
        </w:tc>
      </w:tr>
      <w:tr w:rsidR="004844AE" w:rsidRPr="004844AE" w:rsidTr="004844AE">
        <w:trPr>
          <w:trHeight w:val="405"/>
        </w:trPr>
        <w:tc>
          <w:tcPr>
            <w:tcW w:w="1900" w:type="dxa"/>
            <w:gridSpan w:val="4"/>
            <w:tcBorders>
              <w:top w:val="single" w:sz="4" w:space="0" w:color="000000"/>
              <w:left w:val="single" w:sz="4" w:space="0" w:color="000000"/>
              <w:bottom w:val="nil"/>
              <w:right w:val="nil"/>
            </w:tcBorders>
            <w:shd w:val="clear" w:color="auto" w:fill="auto"/>
            <w:noWrap/>
            <w:hideMark/>
          </w:tcPr>
          <w:p w:rsidR="004844AE" w:rsidRPr="004844AE" w:rsidRDefault="004844AE" w:rsidP="004844AE">
            <w:pPr>
              <w:suppressAutoHyphens w:val="0"/>
              <w:rPr>
                <w:rFonts w:ascii="Arial" w:hAnsi="Arial" w:cs="Arial"/>
                <w:b/>
                <w:bCs/>
                <w:sz w:val="20"/>
                <w:szCs w:val="20"/>
                <w:lang w:eastAsia="sk-SK"/>
              </w:rPr>
            </w:pPr>
            <w:r w:rsidRPr="004844AE">
              <w:rPr>
                <w:rFonts w:ascii="Arial" w:hAnsi="Arial" w:cs="Arial"/>
                <w:b/>
                <w:bCs/>
                <w:sz w:val="20"/>
                <w:szCs w:val="20"/>
                <w:lang w:eastAsia="sk-SK"/>
              </w:rPr>
              <w:t>Zhotoviteľ</w:t>
            </w:r>
          </w:p>
        </w:tc>
        <w:tc>
          <w:tcPr>
            <w:tcW w:w="134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86" w:type="dxa"/>
            <w:tcBorders>
              <w:top w:val="nil"/>
              <w:left w:val="nil"/>
              <w:bottom w:val="nil"/>
              <w:right w:val="single" w:sz="4" w:space="0" w:color="000000"/>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28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Arial" w:hAnsi="Arial" w:cs="Arial"/>
                <w:sz w:val="14"/>
                <w:szCs w:val="14"/>
                <w:lang w:eastAsia="sk-SK"/>
              </w:rPr>
            </w:pPr>
            <w:r w:rsidRPr="004844AE">
              <w:rPr>
                <w:rFonts w:ascii="Arial" w:hAnsi="Arial" w:cs="Arial"/>
                <w:sz w:val="14"/>
                <w:szCs w:val="14"/>
                <w:lang w:eastAsia="sk-SK"/>
              </w:rPr>
              <w:t> </w:t>
            </w:r>
          </w:p>
        </w:tc>
        <w:tc>
          <w:tcPr>
            <w:tcW w:w="1214"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112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146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86"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280" w:type="dxa"/>
            <w:tcBorders>
              <w:top w:val="nil"/>
              <w:left w:val="single" w:sz="4" w:space="0" w:color="000000"/>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jc w:val="center"/>
              <w:rPr>
                <w:rFonts w:ascii="Arial" w:hAnsi="Arial" w:cs="Arial"/>
                <w:sz w:val="16"/>
                <w:szCs w:val="16"/>
                <w:lang w:eastAsia="sk-SK"/>
              </w:rPr>
            </w:pPr>
            <w:r w:rsidRPr="004844AE">
              <w:rPr>
                <w:rFonts w:ascii="Arial" w:hAnsi="Arial" w:cs="Arial"/>
                <w:sz w:val="16"/>
                <w:szCs w:val="16"/>
                <w:lang w:eastAsia="sk-SK"/>
              </w:rPr>
              <w:t>26</w:t>
            </w:r>
          </w:p>
        </w:tc>
        <w:tc>
          <w:tcPr>
            <w:tcW w:w="3210" w:type="dxa"/>
            <w:gridSpan w:val="2"/>
            <w:tcBorders>
              <w:top w:val="single" w:sz="4" w:space="0" w:color="000000"/>
              <w:left w:val="single" w:sz="4" w:space="0" w:color="000000"/>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Dodávky zadávateľa</w:t>
            </w:r>
          </w:p>
        </w:tc>
        <w:tc>
          <w:tcPr>
            <w:tcW w:w="40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138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680" w:type="dxa"/>
            <w:tcBorders>
              <w:top w:val="nil"/>
              <w:left w:val="nil"/>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130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jc w:val="right"/>
              <w:rPr>
                <w:rFonts w:ascii="Arial CE" w:hAnsi="Arial CE" w:cs="Arial CE"/>
                <w:sz w:val="20"/>
                <w:szCs w:val="20"/>
                <w:lang w:eastAsia="sk-SK"/>
              </w:rPr>
            </w:pPr>
            <w:r w:rsidRPr="004844AE">
              <w:rPr>
                <w:rFonts w:ascii="Arial CE" w:hAnsi="Arial CE" w:cs="Arial CE"/>
                <w:sz w:val="20"/>
                <w:szCs w:val="20"/>
                <w:lang w:eastAsia="sk-SK"/>
              </w:rPr>
              <w:t>0,00</w:t>
            </w:r>
          </w:p>
        </w:tc>
      </w:tr>
      <w:tr w:rsidR="004844AE" w:rsidRPr="004844AE" w:rsidTr="004844AE">
        <w:trPr>
          <w:trHeight w:val="390"/>
        </w:trPr>
        <w:tc>
          <w:tcPr>
            <w:tcW w:w="280" w:type="dxa"/>
            <w:tcBorders>
              <w:top w:val="nil"/>
              <w:left w:val="single" w:sz="4" w:space="0" w:color="000000"/>
              <w:bottom w:val="nil"/>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lastRenderedPageBreak/>
              <w:t> </w:t>
            </w:r>
          </w:p>
        </w:tc>
        <w:tc>
          <w:tcPr>
            <w:tcW w:w="22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p>
        </w:tc>
        <w:tc>
          <w:tcPr>
            <w:tcW w:w="34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Times New Roman" w:hAnsi="Times New Roman"/>
                <w:sz w:val="20"/>
                <w:szCs w:val="20"/>
                <w:lang w:eastAsia="sk-SK"/>
              </w:rPr>
            </w:pPr>
          </w:p>
        </w:tc>
        <w:tc>
          <w:tcPr>
            <w:tcW w:w="106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Times New Roman" w:hAnsi="Times New Roman"/>
                <w:sz w:val="20"/>
                <w:szCs w:val="20"/>
                <w:lang w:eastAsia="sk-SK"/>
              </w:rPr>
            </w:pPr>
          </w:p>
        </w:tc>
        <w:tc>
          <w:tcPr>
            <w:tcW w:w="134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Times New Roman" w:hAnsi="Times New Roman"/>
                <w:sz w:val="20"/>
                <w:szCs w:val="20"/>
                <w:lang w:eastAsia="sk-SK"/>
              </w:rPr>
            </w:pPr>
          </w:p>
        </w:tc>
        <w:tc>
          <w:tcPr>
            <w:tcW w:w="86" w:type="dxa"/>
            <w:tcBorders>
              <w:top w:val="nil"/>
              <w:left w:val="nil"/>
              <w:bottom w:val="nil"/>
              <w:right w:val="single" w:sz="4" w:space="0" w:color="000000"/>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28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Arial" w:hAnsi="Arial" w:cs="Arial"/>
                <w:sz w:val="14"/>
                <w:szCs w:val="14"/>
                <w:lang w:eastAsia="sk-SK"/>
              </w:rPr>
            </w:pPr>
            <w:r w:rsidRPr="004844AE">
              <w:rPr>
                <w:rFonts w:ascii="Arial" w:hAnsi="Arial" w:cs="Arial"/>
                <w:sz w:val="14"/>
                <w:szCs w:val="14"/>
                <w:lang w:eastAsia="sk-SK"/>
              </w:rPr>
              <w:t> </w:t>
            </w:r>
          </w:p>
        </w:tc>
        <w:tc>
          <w:tcPr>
            <w:tcW w:w="1214"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Arial" w:hAnsi="Arial" w:cs="Arial"/>
                <w:sz w:val="14"/>
                <w:szCs w:val="14"/>
                <w:lang w:eastAsia="sk-SK"/>
              </w:rPr>
            </w:pPr>
          </w:p>
        </w:tc>
        <w:tc>
          <w:tcPr>
            <w:tcW w:w="112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Times New Roman" w:hAnsi="Times New Roman"/>
                <w:sz w:val="20"/>
                <w:szCs w:val="20"/>
                <w:lang w:eastAsia="sk-SK"/>
              </w:rPr>
            </w:pPr>
          </w:p>
        </w:tc>
        <w:tc>
          <w:tcPr>
            <w:tcW w:w="146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Times New Roman" w:hAnsi="Times New Roman"/>
                <w:sz w:val="20"/>
                <w:szCs w:val="20"/>
                <w:lang w:eastAsia="sk-SK"/>
              </w:rPr>
            </w:pPr>
          </w:p>
        </w:tc>
        <w:tc>
          <w:tcPr>
            <w:tcW w:w="86"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Times New Roman" w:hAnsi="Times New Roman"/>
                <w:sz w:val="20"/>
                <w:szCs w:val="20"/>
                <w:lang w:eastAsia="sk-SK"/>
              </w:rPr>
            </w:pPr>
          </w:p>
        </w:tc>
        <w:tc>
          <w:tcPr>
            <w:tcW w:w="280" w:type="dxa"/>
            <w:tcBorders>
              <w:top w:val="nil"/>
              <w:left w:val="single" w:sz="4" w:space="0" w:color="000000"/>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jc w:val="center"/>
              <w:rPr>
                <w:rFonts w:ascii="Arial" w:hAnsi="Arial" w:cs="Arial"/>
                <w:sz w:val="16"/>
                <w:szCs w:val="16"/>
                <w:lang w:eastAsia="sk-SK"/>
              </w:rPr>
            </w:pPr>
            <w:r w:rsidRPr="004844AE">
              <w:rPr>
                <w:rFonts w:ascii="Arial" w:hAnsi="Arial" w:cs="Arial"/>
                <w:sz w:val="16"/>
                <w:szCs w:val="16"/>
                <w:lang w:eastAsia="sk-SK"/>
              </w:rPr>
              <w:t>27</w:t>
            </w:r>
          </w:p>
        </w:tc>
        <w:tc>
          <w:tcPr>
            <w:tcW w:w="3210" w:type="dxa"/>
            <w:gridSpan w:val="2"/>
            <w:tcBorders>
              <w:top w:val="single" w:sz="4" w:space="0" w:color="000000"/>
              <w:left w:val="single" w:sz="4" w:space="0" w:color="000000"/>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Kĺzavá doložka</w:t>
            </w:r>
          </w:p>
        </w:tc>
        <w:tc>
          <w:tcPr>
            <w:tcW w:w="40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138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680" w:type="dxa"/>
            <w:tcBorders>
              <w:top w:val="nil"/>
              <w:left w:val="nil"/>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130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jc w:val="right"/>
              <w:rPr>
                <w:rFonts w:ascii="Arial CE" w:hAnsi="Arial CE" w:cs="Arial CE"/>
                <w:sz w:val="20"/>
                <w:szCs w:val="20"/>
                <w:lang w:eastAsia="sk-SK"/>
              </w:rPr>
            </w:pPr>
            <w:r w:rsidRPr="004844AE">
              <w:rPr>
                <w:rFonts w:ascii="Arial CE" w:hAnsi="Arial CE" w:cs="Arial CE"/>
                <w:sz w:val="20"/>
                <w:szCs w:val="20"/>
                <w:lang w:eastAsia="sk-SK"/>
              </w:rPr>
              <w:t>0,00</w:t>
            </w:r>
          </w:p>
        </w:tc>
      </w:tr>
      <w:tr w:rsidR="004844AE" w:rsidRPr="004844AE" w:rsidTr="004844AE">
        <w:trPr>
          <w:trHeight w:val="390"/>
        </w:trPr>
        <w:tc>
          <w:tcPr>
            <w:tcW w:w="1900" w:type="dxa"/>
            <w:gridSpan w:val="4"/>
            <w:tcBorders>
              <w:top w:val="nil"/>
              <w:left w:val="single" w:sz="4" w:space="0" w:color="000000"/>
              <w:bottom w:val="single" w:sz="4" w:space="0" w:color="000000"/>
              <w:right w:val="nil"/>
            </w:tcBorders>
            <w:shd w:val="clear" w:color="auto" w:fill="auto"/>
            <w:noWrap/>
            <w:vAlign w:val="bottom"/>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Dátum a podpis</w:t>
            </w:r>
          </w:p>
        </w:tc>
        <w:tc>
          <w:tcPr>
            <w:tcW w:w="134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86" w:type="dxa"/>
            <w:tcBorders>
              <w:top w:val="nil"/>
              <w:left w:val="nil"/>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2614" w:type="dxa"/>
            <w:gridSpan w:val="3"/>
            <w:tcBorders>
              <w:top w:val="nil"/>
              <w:left w:val="single" w:sz="4" w:space="0" w:color="000000"/>
              <w:bottom w:val="single" w:sz="4" w:space="0" w:color="000000"/>
              <w:right w:val="nil"/>
            </w:tcBorders>
            <w:shd w:val="clear" w:color="auto" w:fill="auto"/>
            <w:noWrap/>
            <w:vAlign w:val="bottom"/>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Pečiatka</w:t>
            </w:r>
          </w:p>
        </w:tc>
        <w:tc>
          <w:tcPr>
            <w:tcW w:w="146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86"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280" w:type="dxa"/>
            <w:tcBorders>
              <w:top w:val="nil"/>
              <w:left w:val="single" w:sz="4" w:space="0" w:color="000000"/>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jc w:val="center"/>
              <w:rPr>
                <w:rFonts w:ascii="Arial" w:hAnsi="Arial" w:cs="Arial"/>
                <w:sz w:val="16"/>
                <w:szCs w:val="16"/>
                <w:lang w:eastAsia="sk-SK"/>
              </w:rPr>
            </w:pPr>
            <w:r w:rsidRPr="004844AE">
              <w:rPr>
                <w:rFonts w:ascii="Arial" w:hAnsi="Arial" w:cs="Arial"/>
                <w:sz w:val="16"/>
                <w:szCs w:val="16"/>
                <w:lang w:eastAsia="sk-SK"/>
              </w:rPr>
              <w:t>28</w:t>
            </w:r>
          </w:p>
        </w:tc>
        <w:tc>
          <w:tcPr>
            <w:tcW w:w="3210" w:type="dxa"/>
            <w:gridSpan w:val="2"/>
            <w:tcBorders>
              <w:top w:val="single" w:sz="4" w:space="0" w:color="000000"/>
              <w:left w:val="single" w:sz="4" w:space="0" w:color="000000"/>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Zvýhodnenie + -</w:t>
            </w:r>
          </w:p>
        </w:tc>
        <w:tc>
          <w:tcPr>
            <w:tcW w:w="400" w:type="dxa"/>
            <w:tcBorders>
              <w:top w:val="nil"/>
              <w:left w:val="nil"/>
              <w:bottom w:val="single" w:sz="8"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138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680" w:type="dxa"/>
            <w:tcBorders>
              <w:top w:val="nil"/>
              <w:left w:val="nil"/>
              <w:bottom w:val="single" w:sz="4" w:space="0" w:color="000000"/>
              <w:right w:val="single" w:sz="4" w:space="0" w:color="000000"/>
            </w:tcBorders>
            <w:shd w:val="clear" w:color="auto" w:fill="auto"/>
            <w:noWrap/>
            <w:vAlign w:val="center"/>
            <w:hideMark/>
          </w:tcPr>
          <w:p w:rsidR="004844AE" w:rsidRPr="004844AE" w:rsidRDefault="004844AE" w:rsidP="004844AE">
            <w:pPr>
              <w:suppressAutoHyphens w:val="0"/>
              <w:rPr>
                <w:rFonts w:ascii="Arial" w:hAnsi="Arial" w:cs="Arial"/>
                <w:sz w:val="16"/>
                <w:szCs w:val="16"/>
                <w:lang w:eastAsia="sk-SK"/>
              </w:rPr>
            </w:pPr>
            <w:r w:rsidRPr="004844AE">
              <w:rPr>
                <w:rFonts w:ascii="Arial" w:hAnsi="Arial" w:cs="Arial"/>
                <w:sz w:val="16"/>
                <w:szCs w:val="16"/>
                <w:lang w:eastAsia="sk-SK"/>
              </w:rPr>
              <w:t> </w:t>
            </w:r>
          </w:p>
        </w:tc>
        <w:tc>
          <w:tcPr>
            <w:tcW w:w="1300" w:type="dxa"/>
            <w:tcBorders>
              <w:top w:val="nil"/>
              <w:left w:val="nil"/>
              <w:bottom w:val="single" w:sz="4" w:space="0" w:color="000000"/>
              <w:right w:val="nil"/>
            </w:tcBorders>
            <w:shd w:val="clear" w:color="auto" w:fill="auto"/>
            <w:noWrap/>
            <w:vAlign w:val="center"/>
            <w:hideMark/>
          </w:tcPr>
          <w:p w:rsidR="004844AE" w:rsidRPr="004844AE" w:rsidRDefault="004844AE" w:rsidP="004844AE">
            <w:pPr>
              <w:suppressAutoHyphens w:val="0"/>
              <w:jc w:val="right"/>
              <w:rPr>
                <w:rFonts w:ascii="Arial CE" w:hAnsi="Arial CE" w:cs="Arial CE"/>
                <w:sz w:val="20"/>
                <w:szCs w:val="20"/>
                <w:lang w:eastAsia="sk-SK"/>
              </w:rPr>
            </w:pPr>
            <w:r w:rsidRPr="004844AE">
              <w:rPr>
                <w:rFonts w:ascii="Arial CE" w:hAnsi="Arial CE" w:cs="Arial CE"/>
                <w:sz w:val="20"/>
                <w:szCs w:val="20"/>
                <w:lang w:eastAsia="sk-SK"/>
              </w:rPr>
              <w:t>0,00</w:t>
            </w:r>
          </w:p>
        </w:tc>
      </w:tr>
      <w:tr w:rsidR="004844AE" w:rsidRPr="004844AE" w:rsidTr="004844AE">
        <w:trPr>
          <w:trHeight w:val="240"/>
        </w:trPr>
        <w:tc>
          <w:tcPr>
            <w:tcW w:w="280" w:type="dxa"/>
            <w:tcBorders>
              <w:top w:val="nil"/>
              <w:left w:val="nil"/>
              <w:bottom w:val="nil"/>
              <w:right w:val="nil"/>
            </w:tcBorders>
            <w:shd w:val="clear" w:color="auto" w:fill="auto"/>
            <w:noWrap/>
            <w:hideMark/>
          </w:tcPr>
          <w:p w:rsidR="004844AE" w:rsidRPr="004844AE" w:rsidRDefault="004844AE" w:rsidP="004844AE">
            <w:pPr>
              <w:suppressAutoHyphens w:val="0"/>
              <w:jc w:val="right"/>
              <w:rPr>
                <w:rFonts w:ascii="Arial CE" w:hAnsi="Arial CE" w:cs="Arial CE"/>
                <w:sz w:val="20"/>
                <w:szCs w:val="20"/>
                <w:lang w:eastAsia="sk-SK"/>
              </w:rPr>
            </w:pPr>
          </w:p>
        </w:tc>
        <w:tc>
          <w:tcPr>
            <w:tcW w:w="220"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340"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1060"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1340"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86"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280"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1214"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1120"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1460"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86"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280"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368"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2842"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400"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1380"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680"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1300"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r>
      <w:tr w:rsidR="004844AE" w:rsidRPr="004844AE" w:rsidTr="004844AE">
        <w:trPr>
          <w:trHeight w:val="240"/>
        </w:trPr>
        <w:tc>
          <w:tcPr>
            <w:tcW w:w="280"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220"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340"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1060"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1340"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86"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280"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1214"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1120"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1460"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86"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280"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368"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2842"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400"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1380"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680"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1300"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r>
      <w:tr w:rsidR="004844AE" w:rsidRPr="004844AE" w:rsidTr="004844AE">
        <w:trPr>
          <w:trHeight w:val="240"/>
        </w:trPr>
        <w:tc>
          <w:tcPr>
            <w:tcW w:w="280"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220"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340"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1060"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1340"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86"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280"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1214"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1120"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1460"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86"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280"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368"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2842"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400"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1380"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680"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1300"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r>
      <w:tr w:rsidR="004844AE" w:rsidRPr="004844AE" w:rsidTr="004844AE">
        <w:trPr>
          <w:trHeight w:val="240"/>
        </w:trPr>
        <w:tc>
          <w:tcPr>
            <w:tcW w:w="280"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220"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340"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1060"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1340"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86"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280"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1214"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1120"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1460"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86"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280"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368"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2842"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400"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1380"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680"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1300"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r>
    </w:tbl>
    <w:p w:rsidR="004844AE" w:rsidRDefault="004844AE"/>
    <w:p w:rsidR="004844AE" w:rsidRDefault="004844AE"/>
    <w:p w:rsidR="004844AE" w:rsidRDefault="004844AE"/>
    <w:p w:rsidR="004844AE" w:rsidRDefault="004844AE"/>
    <w:p w:rsidR="004844AE" w:rsidRDefault="004844AE"/>
    <w:p w:rsidR="004844AE" w:rsidRDefault="004844AE"/>
    <w:p w:rsidR="004844AE" w:rsidRDefault="004844AE"/>
    <w:p w:rsidR="004844AE" w:rsidRDefault="004844AE"/>
    <w:p w:rsidR="004844AE" w:rsidRDefault="004844AE"/>
    <w:p w:rsidR="004844AE" w:rsidRDefault="004844AE"/>
    <w:p w:rsidR="004844AE" w:rsidRDefault="004844AE"/>
    <w:p w:rsidR="004844AE" w:rsidRDefault="004844AE"/>
    <w:p w:rsidR="004844AE" w:rsidRDefault="004844AE"/>
    <w:p w:rsidR="004844AE" w:rsidRDefault="004844AE"/>
    <w:p w:rsidR="004844AE" w:rsidRDefault="004844AE"/>
    <w:p w:rsidR="004844AE" w:rsidRDefault="004844AE"/>
    <w:p w:rsidR="004844AE" w:rsidRDefault="004844AE"/>
    <w:p w:rsidR="004844AE" w:rsidRDefault="004844AE"/>
    <w:p w:rsidR="004844AE" w:rsidRDefault="004844AE"/>
    <w:p w:rsidR="004844AE" w:rsidRDefault="004844AE"/>
    <w:p w:rsidR="004844AE" w:rsidRDefault="004844AE"/>
    <w:p w:rsidR="004844AE" w:rsidRDefault="004844AE"/>
    <w:p w:rsidR="004844AE" w:rsidRDefault="004844AE"/>
    <w:p w:rsidR="004844AE" w:rsidRDefault="004844AE"/>
    <w:p w:rsidR="004844AE" w:rsidRDefault="004844AE"/>
    <w:p w:rsidR="004844AE" w:rsidRDefault="004844AE"/>
    <w:p w:rsidR="004844AE" w:rsidRDefault="004844AE"/>
    <w:p w:rsidR="004844AE" w:rsidRDefault="004844AE"/>
    <w:p w:rsidR="004844AE" w:rsidRDefault="004844AE"/>
    <w:p w:rsidR="004844AE" w:rsidRDefault="004844AE"/>
    <w:p w:rsidR="004844AE" w:rsidRDefault="004844AE"/>
    <w:p w:rsidR="004844AE" w:rsidRDefault="004844AE"/>
    <w:p w:rsidR="004844AE" w:rsidRDefault="004844AE"/>
    <w:p w:rsidR="004844AE" w:rsidRDefault="004844AE"/>
    <w:p w:rsidR="004844AE" w:rsidRDefault="004844AE"/>
    <w:p w:rsidR="004844AE" w:rsidRDefault="004844AE"/>
    <w:p w:rsidR="004844AE" w:rsidRDefault="004844AE"/>
    <w:p w:rsidR="004844AE" w:rsidRDefault="004844AE"/>
    <w:p w:rsidR="004844AE" w:rsidRDefault="004844AE"/>
    <w:p w:rsidR="004844AE" w:rsidRDefault="004844AE"/>
    <w:p w:rsidR="004844AE" w:rsidRDefault="004844AE"/>
    <w:p w:rsidR="004844AE" w:rsidRDefault="004844AE"/>
    <w:p w:rsidR="004844AE" w:rsidRDefault="004844AE"/>
    <w:p w:rsidR="004844AE" w:rsidRDefault="004844AE"/>
    <w:p w:rsidR="004844AE" w:rsidRDefault="004844AE"/>
    <w:tbl>
      <w:tblPr>
        <w:tblW w:w="11620" w:type="dxa"/>
        <w:tblCellMar>
          <w:left w:w="70" w:type="dxa"/>
          <w:right w:w="70" w:type="dxa"/>
        </w:tblCellMar>
        <w:tblLook w:val="04A0" w:firstRow="1" w:lastRow="0" w:firstColumn="1" w:lastColumn="0" w:noHBand="0" w:noVBand="1"/>
      </w:tblPr>
      <w:tblGrid>
        <w:gridCol w:w="400"/>
        <w:gridCol w:w="1480"/>
        <w:gridCol w:w="4780"/>
        <w:gridCol w:w="460"/>
        <w:gridCol w:w="1380"/>
        <w:gridCol w:w="1640"/>
        <w:gridCol w:w="1480"/>
      </w:tblGrid>
      <w:tr w:rsidR="004844AE" w:rsidRPr="004844AE" w:rsidTr="004844AE">
        <w:trPr>
          <w:trHeight w:val="555"/>
        </w:trPr>
        <w:tc>
          <w:tcPr>
            <w:tcW w:w="11620" w:type="dxa"/>
            <w:gridSpan w:val="7"/>
            <w:tcBorders>
              <w:top w:val="nil"/>
              <w:left w:val="nil"/>
              <w:bottom w:val="nil"/>
              <w:right w:val="nil"/>
            </w:tcBorders>
            <w:shd w:val="clear" w:color="auto" w:fill="auto"/>
            <w:noWrap/>
            <w:vAlign w:val="center"/>
            <w:hideMark/>
          </w:tcPr>
          <w:p w:rsidR="004844AE" w:rsidRPr="004844AE" w:rsidRDefault="004844AE" w:rsidP="004844AE">
            <w:pPr>
              <w:suppressAutoHyphens w:val="0"/>
              <w:jc w:val="center"/>
              <w:rPr>
                <w:rFonts w:ascii="Arial CE" w:hAnsi="Arial CE" w:cs="Arial CE"/>
                <w:b/>
                <w:bCs/>
                <w:sz w:val="28"/>
                <w:szCs w:val="28"/>
                <w:lang w:eastAsia="sk-SK"/>
              </w:rPr>
            </w:pPr>
            <w:r w:rsidRPr="004844AE">
              <w:rPr>
                <w:rFonts w:ascii="Arial CE" w:hAnsi="Arial CE" w:cs="Arial CE"/>
                <w:b/>
                <w:bCs/>
                <w:sz w:val="28"/>
                <w:szCs w:val="28"/>
                <w:lang w:eastAsia="sk-SK"/>
              </w:rPr>
              <w:lastRenderedPageBreak/>
              <w:t>VÝKAZ - VÝMER</w:t>
            </w:r>
          </w:p>
        </w:tc>
      </w:tr>
      <w:tr w:rsidR="004844AE" w:rsidRPr="004844AE" w:rsidTr="004844AE">
        <w:trPr>
          <w:trHeight w:val="255"/>
        </w:trPr>
        <w:tc>
          <w:tcPr>
            <w:tcW w:w="6660" w:type="dxa"/>
            <w:gridSpan w:val="3"/>
            <w:tcBorders>
              <w:top w:val="nil"/>
              <w:left w:val="nil"/>
              <w:bottom w:val="nil"/>
              <w:right w:val="nil"/>
            </w:tcBorders>
            <w:shd w:val="clear" w:color="auto" w:fill="auto"/>
            <w:noWrap/>
            <w:vAlign w:val="bottom"/>
            <w:hideMark/>
          </w:tcPr>
          <w:p w:rsidR="004844AE" w:rsidRPr="004844AE" w:rsidRDefault="004844AE" w:rsidP="004844AE">
            <w:pPr>
              <w:suppressAutoHyphens w:val="0"/>
              <w:rPr>
                <w:rFonts w:ascii="Arial CE" w:hAnsi="Arial CE" w:cs="Arial CE"/>
                <w:b/>
                <w:bCs/>
                <w:sz w:val="16"/>
                <w:szCs w:val="16"/>
                <w:lang w:eastAsia="sk-SK"/>
              </w:rPr>
            </w:pPr>
            <w:r w:rsidRPr="004844AE">
              <w:rPr>
                <w:rFonts w:ascii="Arial CE" w:hAnsi="Arial CE" w:cs="Arial CE"/>
                <w:b/>
                <w:bCs/>
                <w:sz w:val="16"/>
                <w:szCs w:val="16"/>
                <w:lang w:eastAsia="sk-SK"/>
              </w:rPr>
              <w:t>Stavba: Oprava kanalizácie na pracovisku Kpt. Nálepku 19, Košice</w:t>
            </w:r>
          </w:p>
        </w:tc>
        <w:tc>
          <w:tcPr>
            <w:tcW w:w="460" w:type="dxa"/>
            <w:tcBorders>
              <w:top w:val="nil"/>
              <w:left w:val="nil"/>
              <w:bottom w:val="nil"/>
              <w:right w:val="nil"/>
            </w:tcBorders>
            <w:shd w:val="clear" w:color="auto" w:fill="auto"/>
            <w:noWrap/>
            <w:vAlign w:val="bottom"/>
            <w:hideMark/>
          </w:tcPr>
          <w:p w:rsidR="004844AE" w:rsidRPr="004844AE" w:rsidRDefault="004844AE" w:rsidP="004844AE">
            <w:pPr>
              <w:suppressAutoHyphens w:val="0"/>
              <w:rPr>
                <w:rFonts w:ascii="Arial CE" w:hAnsi="Arial CE" w:cs="Arial CE"/>
                <w:b/>
                <w:bCs/>
                <w:sz w:val="16"/>
                <w:szCs w:val="16"/>
                <w:lang w:eastAsia="sk-SK"/>
              </w:rPr>
            </w:pPr>
          </w:p>
        </w:tc>
        <w:tc>
          <w:tcPr>
            <w:tcW w:w="1380"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1640" w:type="dxa"/>
            <w:tcBorders>
              <w:top w:val="nil"/>
              <w:left w:val="nil"/>
              <w:bottom w:val="nil"/>
              <w:right w:val="nil"/>
            </w:tcBorders>
            <w:shd w:val="clear" w:color="auto" w:fill="auto"/>
            <w:noWrap/>
            <w:vAlign w:val="bottom"/>
            <w:hideMark/>
          </w:tcPr>
          <w:p w:rsidR="004844AE" w:rsidRPr="004844AE" w:rsidRDefault="004844AE" w:rsidP="004844AE">
            <w:pPr>
              <w:suppressAutoHyphens w:val="0"/>
              <w:rPr>
                <w:rFonts w:ascii="Times New Roman" w:hAnsi="Times New Roman"/>
                <w:sz w:val="20"/>
                <w:szCs w:val="20"/>
                <w:lang w:eastAsia="sk-SK"/>
              </w:rPr>
            </w:pPr>
          </w:p>
        </w:tc>
        <w:tc>
          <w:tcPr>
            <w:tcW w:w="1480" w:type="dxa"/>
            <w:tcBorders>
              <w:top w:val="nil"/>
              <w:left w:val="nil"/>
              <w:bottom w:val="nil"/>
              <w:right w:val="nil"/>
            </w:tcBorders>
            <w:shd w:val="clear" w:color="auto" w:fill="auto"/>
            <w:noWrap/>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Príloha č. 2b</w:t>
            </w:r>
          </w:p>
        </w:tc>
      </w:tr>
      <w:tr w:rsidR="004844AE" w:rsidRPr="004844AE" w:rsidTr="004844AE">
        <w:trPr>
          <w:trHeight w:val="255"/>
        </w:trPr>
        <w:tc>
          <w:tcPr>
            <w:tcW w:w="6660" w:type="dxa"/>
            <w:gridSpan w:val="3"/>
            <w:tcBorders>
              <w:top w:val="nil"/>
              <w:left w:val="nil"/>
              <w:bottom w:val="nil"/>
              <w:right w:val="nil"/>
            </w:tcBorders>
            <w:shd w:val="clear" w:color="auto" w:fill="auto"/>
            <w:noWrap/>
            <w:vAlign w:val="bottom"/>
            <w:hideMark/>
          </w:tcPr>
          <w:p w:rsidR="004844AE" w:rsidRPr="004844AE" w:rsidRDefault="004844AE" w:rsidP="004844AE">
            <w:pPr>
              <w:suppressAutoHyphens w:val="0"/>
              <w:rPr>
                <w:rFonts w:ascii="Arial CE" w:hAnsi="Arial CE" w:cs="Arial CE"/>
                <w:b/>
                <w:bCs/>
                <w:sz w:val="16"/>
                <w:szCs w:val="16"/>
                <w:lang w:eastAsia="sk-SK"/>
              </w:rPr>
            </w:pPr>
            <w:r w:rsidRPr="004844AE">
              <w:rPr>
                <w:rFonts w:ascii="Arial CE" w:hAnsi="Arial CE" w:cs="Arial CE"/>
                <w:b/>
                <w:bCs/>
                <w:sz w:val="16"/>
                <w:szCs w:val="16"/>
                <w:lang w:eastAsia="sk-SK"/>
              </w:rPr>
              <w:t xml:space="preserve">Objekt: Oprava kanalizácie na pracovisku Kpt. Nálepku 19, Košice   </w:t>
            </w:r>
          </w:p>
        </w:tc>
        <w:tc>
          <w:tcPr>
            <w:tcW w:w="460" w:type="dxa"/>
            <w:tcBorders>
              <w:top w:val="nil"/>
              <w:left w:val="nil"/>
              <w:bottom w:val="nil"/>
              <w:right w:val="nil"/>
            </w:tcBorders>
            <w:shd w:val="clear" w:color="auto" w:fill="auto"/>
            <w:noWrap/>
            <w:vAlign w:val="bottom"/>
            <w:hideMark/>
          </w:tcPr>
          <w:p w:rsidR="004844AE" w:rsidRPr="004844AE" w:rsidRDefault="004844AE" w:rsidP="004844AE">
            <w:pPr>
              <w:suppressAutoHyphens w:val="0"/>
              <w:rPr>
                <w:rFonts w:ascii="Arial CE" w:hAnsi="Arial CE" w:cs="Arial CE"/>
                <w:b/>
                <w:bCs/>
                <w:sz w:val="16"/>
                <w:szCs w:val="16"/>
                <w:lang w:eastAsia="sk-SK"/>
              </w:rPr>
            </w:pPr>
          </w:p>
        </w:tc>
        <w:tc>
          <w:tcPr>
            <w:tcW w:w="1380"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1640" w:type="dxa"/>
            <w:tcBorders>
              <w:top w:val="nil"/>
              <w:left w:val="nil"/>
              <w:bottom w:val="nil"/>
              <w:right w:val="nil"/>
            </w:tcBorders>
            <w:shd w:val="clear" w:color="auto" w:fill="auto"/>
            <w:noWrap/>
            <w:vAlign w:val="bottom"/>
            <w:hideMark/>
          </w:tcPr>
          <w:p w:rsidR="004844AE" w:rsidRPr="004844AE" w:rsidRDefault="004844AE" w:rsidP="004844AE">
            <w:pPr>
              <w:suppressAutoHyphens w:val="0"/>
              <w:rPr>
                <w:rFonts w:ascii="Times New Roman" w:hAnsi="Times New Roman"/>
                <w:sz w:val="20"/>
                <w:szCs w:val="20"/>
                <w:lang w:eastAsia="sk-SK"/>
              </w:rPr>
            </w:pPr>
          </w:p>
        </w:tc>
        <w:tc>
          <w:tcPr>
            <w:tcW w:w="1480" w:type="dxa"/>
            <w:tcBorders>
              <w:top w:val="nil"/>
              <w:left w:val="nil"/>
              <w:bottom w:val="nil"/>
              <w:right w:val="nil"/>
            </w:tcBorders>
            <w:shd w:val="clear" w:color="auto" w:fill="auto"/>
            <w:noWrap/>
            <w:vAlign w:val="bottom"/>
            <w:hideMark/>
          </w:tcPr>
          <w:p w:rsidR="004844AE" w:rsidRPr="004844AE" w:rsidRDefault="004844AE" w:rsidP="004844AE">
            <w:pPr>
              <w:suppressAutoHyphens w:val="0"/>
              <w:rPr>
                <w:rFonts w:ascii="Times New Roman" w:hAnsi="Times New Roman"/>
                <w:sz w:val="20"/>
                <w:szCs w:val="20"/>
                <w:lang w:eastAsia="sk-SK"/>
              </w:rPr>
            </w:pPr>
          </w:p>
        </w:tc>
      </w:tr>
      <w:tr w:rsidR="004844AE" w:rsidRPr="004844AE" w:rsidTr="004844AE">
        <w:trPr>
          <w:trHeight w:val="270"/>
        </w:trPr>
        <w:tc>
          <w:tcPr>
            <w:tcW w:w="40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Times New Roman" w:hAnsi="Times New Roman"/>
                <w:sz w:val="20"/>
                <w:szCs w:val="20"/>
                <w:lang w:eastAsia="sk-SK"/>
              </w:rPr>
            </w:pPr>
          </w:p>
        </w:tc>
        <w:tc>
          <w:tcPr>
            <w:tcW w:w="148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Times New Roman" w:hAnsi="Times New Roman"/>
                <w:sz w:val="20"/>
                <w:szCs w:val="20"/>
                <w:lang w:eastAsia="sk-SK"/>
              </w:rPr>
            </w:pPr>
          </w:p>
        </w:tc>
        <w:tc>
          <w:tcPr>
            <w:tcW w:w="4780" w:type="dxa"/>
            <w:tcBorders>
              <w:top w:val="nil"/>
              <w:left w:val="nil"/>
              <w:bottom w:val="nil"/>
              <w:right w:val="nil"/>
            </w:tcBorders>
            <w:shd w:val="clear" w:color="auto" w:fill="auto"/>
            <w:noWrap/>
            <w:vAlign w:val="center"/>
            <w:hideMark/>
          </w:tcPr>
          <w:p w:rsidR="004844AE" w:rsidRPr="004844AE" w:rsidRDefault="004844AE" w:rsidP="004844AE">
            <w:pPr>
              <w:suppressAutoHyphens w:val="0"/>
              <w:jc w:val="center"/>
              <w:rPr>
                <w:rFonts w:ascii="Times New Roman" w:hAnsi="Times New Roman"/>
                <w:sz w:val="20"/>
                <w:szCs w:val="20"/>
                <w:lang w:eastAsia="sk-SK"/>
              </w:rPr>
            </w:pPr>
          </w:p>
        </w:tc>
        <w:tc>
          <w:tcPr>
            <w:tcW w:w="460" w:type="dxa"/>
            <w:tcBorders>
              <w:top w:val="nil"/>
              <w:left w:val="nil"/>
              <w:bottom w:val="nil"/>
              <w:right w:val="nil"/>
            </w:tcBorders>
            <w:shd w:val="clear" w:color="auto" w:fill="auto"/>
            <w:noWrap/>
            <w:vAlign w:val="bottom"/>
            <w:hideMark/>
          </w:tcPr>
          <w:p w:rsidR="004844AE" w:rsidRPr="004844AE" w:rsidRDefault="004844AE" w:rsidP="004844AE">
            <w:pPr>
              <w:suppressAutoHyphens w:val="0"/>
              <w:rPr>
                <w:rFonts w:ascii="Times New Roman" w:hAnsi="Times New Roman"/>
                <w:sz w:val="20"/>
                <w:szCs w:val="20"/>
                <w:lang w:eastAsia="sk-SK"/>
              </w:rPr>
            </w:pPr>
          </w:p>
        </w:tc>
        <w:tc>
          <w:tcPr>
            <w:tcW w:w="1380"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1640" w:type="dxa"/>
            <w:tcBorders>
              <w:top w:val="nil"/>
              <w:left w:val="nil"/>
              <w:bottom w:val="nil"/>
              <w:right w:val="nil"/>
            </w:tcBorders>
            <w:shd w:val="clear" w:color="auto" w:fill="auto"/>
            <w:noWrap/>
            <w:vAlign w:val="bottom"/>
            <w:hideMark/>
          </w:tcPr>
          <w:p w:rsidR="004844AE" w:rsidRPr="004844AE" w:rsidRDefault="004844AE" w:rsidP="004844AE">
            <w:pPr>
              <w:suppressAutoHyphens w:val="0"/>
              <w:rPr>
                <w:rFonts w:ascii="Times New Roman" w:hAnsi="Times New Roman"/>
                <w:sz w:val="20"/>
                <w:szCs w:val="20"/>
                <w:lang w:eastAsia="sk-SK"/>
              </w:rPr>
            </w:pPr>
          </w:p>
        </w:tc>
        <w:tc>
          <w:tcPr>
            <w:tcW w:w="1480" w:type="dxa"/>
            <w:tcBorders>
              <w:top w:val="nil"/>
              <w:left w:val="nil"/>
              <w:bottom w:val="nil"/>
              <w:right w:val="nil"/>
            </w:tcBorders>
            <w:shd w:val="clear" w:color="auto" w:fill="auto"/>
            <w:noWrap/>
            <w:vAlign w:val="bottom"/>
            <w:hideMark/>
          </w:tcPr>
          <w:p w:rsidR="004844AE" w:rsidRPr="004844AE" w:rsidRDefault="004844AE" w:rsidP="004844AE">
            <w:pPr>
              <w:suppressAutoHyphens w:val="0"/>
              <w:rPr>
                <w:rFonts w:ascii="Times New Roman" w:hAnsi="Times New Roman"/>
                <w:sz w:val="20"/>
                <w:szCs w:val="20"/>
                <w:lang w:eastAsia="sk-SK"/>
              </w:rPr>
            </w:pPr>
          </w:p>
        </w:tc>
      </w:tr>
      <w:tr w:rsidR="004844AE" w:rsidRPr="004844AE" w:rsidTr="004844AE">
        <w:trPr>
          <w:trHeight w:val="135"/>
        </w:trPr>
        <w:tc>
          <w:tcPr>
            <w:tcW w:w="400"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1480" w:type="dxa"/>
            <w:tcBorders>
              <w:top w:val="nil"/>
              <w:left w:val="nil"/>
              <w:bottom w:val="nil"/>
              <w:right w:val="nil"/>
            </w:tcBorders>
            <w:shd w:val="clear" w:color="auto" w:fill="auto"/>
            <w:hideMark/>
          </w:tcPr>
          <w:p w:rsidR="004844AE" w:rsidRPr="004844AE" w:rsidRDefault="004844AE" w:rsidP="004844AE">
            <w:pPr>
              <w:suppressAutoHyphens w:val="0"/>
              <w:jc w:val="center"/>
              <w:rPr>
                <w:rFonts w:ascii="Times New Roman" w:hAnsi="Times New Roman"/>
                <w:sz w:val="20"/>
                <w:szCs w:val="20"/>
                <w:lang w:eastAsia="sk-SK"/>
              </w:rPr>
            </w:pPr>
          </w:p>
        </w:tc>
        <w:tc>
          <w:tcPr>
            <w:tcW w:w="4780" w:type="dxa"/>
            <w:tcBorders>
              <w:top w:val="nil"/>
              <w:left w:val="nil"/>
              <w:bottom w:val="nil"/>
              <w:right w:val="nil"/>
            </w:tcBorders>
            <w:shd w:val="clear" w:color="auto" w:fill="auto"/>
            <w:hideMark/>
          </w:tcPr>
          <w:p w:rsidR="004844AE" w:rsidRPr="004844AE" w:rsidRDefault="004844AE" w:rsidP="004844AE">
            <w:pPr>
              <w:suppressAutoHyphens w:val="0"/>
              <w:rPr>
                <w:rFonts w:ascii="Times New Roman" w:hAnsi="Times New Roman"/>
                <w:sz w:val="20"/>
                <w:szCs w:val="20"/>
                <w:lang w:eastAsia="sk-SK"/>
              </w:rPr>
            </w:pPr>
          </w:p>
        </w:tc>
        <w:tc>
          <w:tcPr>
            <w:tcW w:w="460" w:type="dxa"/>
            <w:tcBorders>
              <w:top w:val="nil"/>
              <w:left w:val="nil"/>
              <w:bottom w:val="nil"/>
              <w:right w:val="nil"/>
            </w:tcBorders>
            <w:shd w:val="clear" w:color="auto" w:fill="auto"/>
            <w:hideMark/>
          </w:tcPr>
          <w:p w:rsidR="004844AE" w:rsidRPr="004844AE" w:rsidRDefault="004844AE" w:rsidP="004844AE">
            <w:pPr>
              <w:suppressAutoHyphens w:val="0"/>
              <w:rPr>
                <w:rFonts w:ascii="Times New Roman" w:hAnsi="Times New Roman"/>
                <w:sz w:val="20"/>
                <w:szCs w:val="20"/>
                <w:lang w:eastAsia="sk-SK"/>
              </w:rPr>
            </w:pPr>
          </w:p>
        </w:tc>
        <w:tc>
          <w:tcPr>
            <w:tcW w:w="1380"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1640" w:type="dxa"/>
            <w:tcBorders>
              <w:top w:val="nil"/>
              <w:left w:val="nil"/>
              <w:bottom w:val="nil"/>
              <w:right w:val="nil"/>
            </w:tcBorders>
            <w:shd w:val="clear" w:color="auto" w:fill="auto"/>
            <w:noWrap/>
            <w:hideMark/>
          </w:tcPr>
          <w:p w:rsidR="004844AE" w:rsidRPr="004844AE" w:rsidRDefault="004844AE" w:rsidP="004844AE">
            <w:pPr>
              <w:suppressAutoHyphens w:val="0"/>
              <w:jc w:val="right"/>
              <w:rPr>
                <w:rFonts w:ascii="Times New Roman" w:hAnsi="Times New Roman"/>
                <w:sz w:val="20"/>
                <w:szCs w:val="20"/>
                <w:lang w:eastAsia="sk-SK"/>
              </w:rPr>
            </w:pPr>
          </w:p>
        </w:tc>
        <w:tc>
          <w:tcPr>
            <w:tcW w:w="1480" w:type="dxa"/>
            <w:tcBorders>
              <w:top w:val="nil"/>
              <w:left w:val="nil"/>
              <w:bottom w:val="nil"/>
              <w:right w:val="nil"/>
            </w:tcBorders>
            <w:shd w:val="clear" w:color="auto" w:fill="auto"/>
            <w:noWrap/>
            <w:hideMark/>
          </w:tcPr>
          <w:p w:rsidR="004844AE" w:rsidRPr="004844AE" w:rsidRDefault="004844AE" w:rsidP="004844AE">
            <w:pPr>
              <w:suppressAutoHyphens w:val="0"/>
              <w:jc w:val="right"/>
              <w:rPr>
                <w:rFonts w:ascii="Times New Roman" w:hAnsi="Times New Roman"/>
                <w:sz w:val="20"/>
                <w:szCs w:val="20"/>
                <w:lang w:eastAsia="sk-SK"/>
              </w:rPr>
            </w:pPr>
          </w:p>
        </w:tc>
      </w:tr>
      <w:tr w:rsidR="004844AE" w:rsidRPr="004844AE" w:rsidTr="004844AE">
        <w:trPr>
          <w:trHeight w:val="270"/>
        </w:trPr>
        <w:tc>
          <w:tcPr>
            <w:tcW w:w="6660" w:type="dxa"/>
            <w:gridSpan w:val="3"/>
            <w:tcBorders>
              <w:top w:val="nil"/>
              <w:left w:val="nil"/>
              <w:bottom w:val="nil"/>
              <w:right w:val="nil"/>
            </w:tcBorders>
            <w:shd w:val="clear" w:color="auto" w:fill="auto"/>
            <w:noWrap/>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xml:space="preserve">Objednávateľ: Stredná odborná škola obchodu a služieb Jána Bocatia, Bocatiova 1, Košice  </w:t>
            </w:r>
          </w:p>
        </w:tc>
        <w:tc>
          <w:tcPr>
            <w:tcW w:w="460" w:type="dxa"/>
            <w:tcBorders>
              <w:top w:val="nil"/>
              <w:left w:val="nil"/>
              <w:bottom w:val="nil"/>
              <w:right w:val="nil"/>
            </w:tcBorders>
            <w:shd w:val="clear" w:color="auto" w:fill="auto"/>
            <w:hideMark/>
          </w:tcPr>
          <w:p w:rsidR="004844AE" w:rsidRPr="004844AE" w:rsidRDefault="004844AE" w:rsidP="004844AE">
            <w:pPr>
              <w:suppressAutoHyphens w:val="0"/>
              <w:rPr>
                <w:rFonts w:ascii="Arial CE" w:hAnsi="Arial CE" w:cs="Arial CE"/>
                <w:sz w:val="16"/>
                <w:szCs w:val="16"/>
                <w:lang w:eastAsia="sk-SK"/>
              </w:rPr>
            </w:pPr>
          </w:p>
        </w:tc>
        <w:tc>
          <w:tcPr>
            <w:tcW w:w="1380"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1640" w:type="dxa"/>
            <w:tcBorders>
              <w:top w:val="nil"/>
              <w:left w:val="nil"/>
              <w:bottom w:val="nil"/>
              <w:right w:val="nil"/>
            </w:tcBorders>
            <w:shd w:val="clear" w:color="auto" w:fill="auto"/>
            <w:noWrap/>
            <w:hideMark/>
          </w:tcPr>
          <w:p w:rsidR="004844AE" w:rsidRPr="004844AE" w:rsidRDefault="004844AE" w:rsidP="004844AE">
            <w:pPr>
              <w:suppressAutoHyphens w:val="0"/>
              <w:jc w:val="right"/>
              <w:rPr>
                <w:rFonts w:ascii="Times New Roman" w:hAnsi="Times New Roman"/>
                <w:sz w:val="20"/>
                <w:szCs w:val="20"/>
                <w:lang w:eastAsia="sk-SK"/>
              </w:rPr>
            </w:pPr>
          </w:p>
        </w:tc>
        <w:tc>
          <w:tcPr>
            <w:tcW w:w="1480" w:type="dxa"/>
            <w:tcBorders>
              <w:top w:val="nil"/>
              <w:left w:val="nil"/>
              <w:bottom w:val="nil"/>
              <w:right w:val="nil"/>
            </w:tcBorders>
            <w:shd w:val="clear" w:color="auto" w:fill="auto"/>
            <w:noWrap/>
            <w:hideMark/>
          </w:tcPr>
          <w:p w:rsidR="004844AE" w:rsidRPr="004844AE" w:rsidRDefault="004844AE" w:rsidP="004844AE">
            <w:pPr>
              <w:suppressAutoHyphens w:val="0"/>
              <w:jc w:val="right"/>
              <w:rPr>
                <w:rFonts w:ascii="Times New Roman" w:hAnsi="Times New Roman"/>
                <w:sz w:val="20"/>
                <w:szCs w:val="20"/>
                <w:lang w:eastAsia="sk-SK"/>
              </w:rPr>
            </w:pPr>
          </w:p>
        </w:tc>
      </w:tr>
      <w:tr w:rsidR="004844AE" w:rsidRPr="004844AE" w:rsidTr="004844AE">
        <w:trPr>
          <w:trHeight w:val="270"/>
        </w:trPr>
        <w:tc>
          <w:tcPr>
            <w:tcW w:w="6660" w:type="dxa"/>
            <w:gridSpan w:val="3"/>
            <w:tcBorders>
              <w:top w:val="nil"/>
              <w:left w:val="nil"/>
              <w:bottom w:val="nil"/>
              <w:right w:val="nil"/>
            </w:tcBorders>
            <w:shd w:val="clear" w:color="auto" w:fill="auto"/>
            <w:noWrap/>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xml:space="preserve">Zhotoviteľ:   </w:t>
            </w:r>
          </w:p>
        </w:tc>
        <w:tc>
          <w:tcPr>
            <w:tcW w:w="460" w:type="dxa"/>
            <w:tcBorders>
              <w:top w:val="nil"/>
              <w:left w:val="nil"/>
              <w:bottom w:val="nil"/>
              <w:right w:val="nil"/>
            </w:tcBorders>
            <w:shd w:val="clear" w:color="auto" w:fill="auto"/>
            <w:hideMark/>
          </w:tcPr>
          <w:p w:rsidR="004844AE" w:rsidRPr="004844AE" w:rsidRDefault="004844AE" w:rsidP="004844AE">
            <w:pPr>
              <w:suppressAutoHyphens w:val="0"/>
              <w:rPr>
                <w:rFonts w:ascii="Arial CE" w:hAnsi="Arial CE" w:cs="Arial CE"/>
                <w:sz w:val="16"/>
                <w:szCs w:val="16"/>
                <w:lang w:eastAsia="sk-SK"/>
              </w:rPr>
            </w:pPr>
          </w:p>
        </w:tc>
        <w:tc>
          <w:tcPr>
            <w:tcW w:w="1380"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3120" w:type="dxa"/>
            <w:gridSpan w:val="2"/>
            <w:tcBorders>
              <w:top w:val="nil"/>
              <w:left w:val="nil"/>
              <w:bottom w:val="nil"/>
              <w:right w:val="nil"/>
            </w:tcBorders>
            <w:shd w:val="clear" w:color="auto" w:fill="auto"/>
            <w:noWrap/>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xml:space="preserve">Spracoval:   </w:t>
            </w:r>
          </w:p>
        </w:tc>
      </w:tr>
      <w:tr w:rsidR="004844AE" w:rsidRPr="004844AE" w:rsidTr="004844AE">
        <w:trPr>
          <w:trHeight w:val="270"/>
        </w:trPr>
        <w:tc>
          <w:tcPr>
            <w:tcW w:w="6660" w:type="dxa"/>
            <w:gridSpan w:val="3"/>
            <w:tcBorders>
              <w:top w:val="nil"/>
              <w:left w:val="nil"/>
              <w:bottom w:val="nil"/>
              <w:right w:val="nil"/>
            </w:tcBorders>
            <w:shd w:val="clear" w:color="auto" w:fill="auto"/>
            <w:noWrap/>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xml:space="preserve">Miesto:  </w:t>
            </w:r>
          </w:p>
        </w:tc>
        <w:tc>
          <w:tcPr>
            <w:tcW w:w="460" w:type="dxa"/>
            <w:tcBorders>
              <w:top w:val="nil"/>
              <w:left w:val="nil"/>
              <w:bottom w:val="nil"/>
              <w:right w:val="nil"/>
            </w:tcBorders>
            <w:shd w:val="clear" w:color="auto" w:fill="auto"/>
            <w:noWrap/>
            <w:vAlign w:val="bottom"/>
            <w:hideMark/>
          </w:tcPr>
          <w:p w:rsidR="004844AE" w:rsidRPr="004844AE" w:rsidRDefault="004844AE" w:rsidP="004844AE">
            <w:pPr>
              <w:suppressAutoHyphens w:val="0"/>
              <w:rPr>
                <w:rFonts w:ascii="Arial CE" w:hAnsi="Arial CE" w:cs="Arial CE"/>
                <w:sz w:val="16"/>
                <w:szCs w:val="16"/>
                <w:lang w:eastAsia="sk-SK"/>
              </w:rPr>
            </w:pPr>
          </w:p>
        </w:tc>
        <w:tc>
          <w:tcPr>
            <w:tcW w:w="1380"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3120" w:type="dxa"/>
            <w:gridSpan w:val="2"/>
            <w:tcBorders>
              <w:top w:val="nil"/>
              <w:left w:val="nil"/>
              <w:bottom w:val="nil"/>
              <w:right w:val="nil"/>
            </w:tcBorders>
            <w:shd w:val="clear" w:color="auto" w:fill="auto"/>
            <w:noWrap/>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xml:space="preserve">Dátum:   </w:t>
            </w:r>
          </w:p>
        </w:tc>
      </w:tr>
      <w:tr w:rsidR="004844AE" w:rsidRPr="004844AE" w:rsidTr="004844AE">
        <w:trPr>
          <w:trHeight w:val="135"/>
        </w:trPr>
        <w:tc>
          <w:tcPr>
            <w:tcW w:w="400" w:type="dxa"/>
            <w:tcBorders>
              <w:top w:val="nil"/>
              <w:left w:val="nil"/>
              <w:bottom w:val="nil"/>
              <w:right w:val="nil"/>
            </w:tcBorders>
            <w:shd w:val="clear" w:color="auto" w:fill="auto"/>
            <w:noWrap/>
            <w:vAlign w:val="bottom"/>
            <w:hideMark/>
          </w:tcPr>
          <w:p w:rsidR="004844AE" w:rsidRPr="004844AE" w:rsidRDefault="004844AE" w:rsidP="004844AE">
            <w:pPr>
              <w:suppressAutoHyphens w:val="0"/>
              <w:rPr>
                <w:rFonts w:ascii="Arial CE" w:hAnsi="Arial CE" w:cs="Arial CE"/>
                <w:sz w:val="16"/>
                <w:szCs w:val="16"/>
                <w:lang w:eastAsia="sk-SK"/>
              </w:rPr>
            </w:pPr>
          </w:p>
        </w:tc>
        <w:tc>
          <w:tcPr>
            <w:tcW w:w="1480" w:type="dxa"/>
            <w:tcBorders>
              <w:top w:val="nil"/>
              <w:left w:val="nil"/>
              <w:bottom w:val="nil"/>
              <w:right w:val="nil"/>
            </w:tcBorders>
            <w:shd w:val="clear" w:color="auto" w:fill="auto"/>
            <w:noWrap/>
            <w:vAlign w:val="bottom"/>
            <w:hideMark/>
          </w:tcPr>
          <w:p w:rsidR="004844AE" w:rsidRPr="004844AE" w:rsidRDefault="004844AE" w:rsidP="004844AE">
            <w:pPr>
              <w:suppressAutoHyphens w:val="0"/>
              <w:rPr>
                <w:rFonts w:ascii="Times New Roman" w:hAnsi="Times New Roman"/>
                <w:sz w:val="20"/>
                <w:szCs w:val="20"/>
                <w:lang w:eastAsia="sk-SK"/>
              </w:rPr>
            </w:pPr>
          </w:p>
        </w:tc>
        <w:tc>
          <w:tcPr>
            <w:tcW w:w="4780" w:type="dxa"/>
            <w:tcBorders>
              <w:top w:val="nil"/>
              <w:left w:val="nil"/>
              <w:bottom w:val="nil"/>
              <w:right w:val="nil"/>
            </w:tcBorders>
            <w:shd w:val="clear" w:color="auto" w:fill="auto"/>
            <w:noWrap/>
            <w:vAlign w:val="bottom"/>
            <w:hideMark/>
          </w:tcPr>
          <w:p w:rsidR="004844AE" w:rsidRPr="004844AE" w:rsidRDefault="004844AE" w:rsidP="004844AE">
            <w:pPr>
              <w:suppressAutoHyphens w:val="0"/>
              <w:rPr>
                <w:rFonts w:ascii="Times New Roman" w:hAnsi="Times New Roman"/>
                <w:sz w:val="20"/>
                <w:szCs w:val="20"/>
                <w:lang w:eastAsia="sk-SK"/>
              </w:rPr>
            </w:pPr>
          </w:p>
        </w:tc>
        <w:tc>
          <w:tcPr>
            <w:tcW w:w="460" w:type="dxa"/>
            <w:tcBorders>
              <w:top w:val="nil"/>
              <w:left w:val="nil"/>
              <w:bottom w:val="nil"/>
              <w:right w:val="nil"/>
            </w:tcBorders>
            <w:shd w:val="clear" w:color="auto" w:fill="auto"/>
            <w:noWrap/>
            <w:vAlign w:val="bottom"/>
            <w:hideMark/>
          </w:tcPr>
          <w:p w:rsidR="004844AE" w:rsidRPr="004844AE" w:rsidRDefault="004844AE" w:rsidP="004844AE">
            <w:pPr>
              <w:suppressAutoHyphens w:val="0"/>
              <w:rPr>
                <w:rFonts w:ascii="Times New Roman" w:hAnsi="Times New Roman"/>
                <w:sz w:val="20"/>
                <w:szCs w:val="20"/>
                <w:lang w:eastAsia="sk-SK"/>
              </w:rPr>
            </w:pPr>
          </w:p>
        </w:tc>
        <w:tc>
          <w:tcPr>
            <w:tcW w:w="1380"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1640" w:type="dxa"/>
            <w:tcBorders>
              <w:top w:val="nil"/>
              <w:left w:val="nil"/>
              <w:bottom w:val="nil"/>
              <w:right w:val="nil"/>
            </w:tcBorders>
            <w:shd w:val="clear" w:color="auto" w:fill="auto"/>
            <w:noWrap/>
            <w:vAlign w:val="bottom"/>
            <w:hideMark/>
          </w:tcPr>
          <w:p w:rsidR="004844AE" w:rsidRPr="004844AE" w:rsidRDefault="004844AE" w:rsidP="004844AE">
            <w:pPr>
              <w:suppressAutoHyphens w:val="0"/>
              <w:rPr>
                <w:rFonts w:ascii="Times New Roman" w:hAnsi="Times New Roman"/>
                <w:sz w:val="20"/>
                <w:szCs w:val="20"/>
                <w:lang w:eastAsia="sk-SK"/>
              </w:rPr>
            </w:pPr>
          </w:p>
        </w:tc>
        <w:tc>
          <w:tcPr>
            <w:tcW w:w="1480" w:type="dxa"/>
            <w:tcBorders>
              <w:top w:val="nil"/>
              <w:left w:val="nil"/>
              <w:bottom w:val="nil"/>
              <w:right w:val="nil"/>
            </w:tcBorders>
            <w:shd w:val="clear" w:color="auto" w:fill="auto"/>
            <w:noWrap/>
            <w:vAlign w:val="bottom"/>
            <w:hideMark/>
          </w:tcPr>
          <w:p w:rsidR="004844AE" w:rsidRPr="004844AE" w:rsidRDefault="004844AE" w:rsidP="004844AE">
            <w:pPr>
              <w:suppressAutoHyphens w:val="0"/>
              <w:rPr>
                <w:rFonts w:ascii="Times New Roman" w:hAnsi="Times New Roman"/>
                <w:sz w:val="20"/>
                <w:szCs w:val="20"/>
                <w:lang w:eastAsia="sk-SK"/>
              </w:rPr>
            </w:pPr>
          </w:p>
        </w:tc>
      </w:tr>
      <w:tr w:rsidR="004844AE" w:rsidRPr="004844AE" w:rsidTr="004844AE">
        <w:trPr>
          <w:trHeight w:val="450"/>
        </w:trPr>
        <w:tc>
          <w:tcPr>
            <w:tcW w:w="40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844AE" w:rsidRPr="004844AE" w:rsidRDefault="004844AE" w:rsidP="004844AE">
            <w:pPr>
              <w:suppressAutoHyphens w:val="0"/>
              <w:jc w:val="center"/>
              <w:rPr>
                <w:rFonts w:ascii="Arial CYR" w:hAnsi="Arial CYR"/>
                <w:sz w:val="16"/>
                <w:szCs w:val="16"/>
                <w:lang w:eastAsia="sk-SK"/>
              </w:rPr>
            </w:pPr>
            <w:r w:rsidRPr="004844AE">
              <w:rPr>
                <w:rFonts w:ascii="Arial CYR" w:hAnsi="Arial CYR"/>
                <w:sz w:val="16"/>
                <w:szCs w:val="16"/>
                <w:lang w:eastAsia="sk-SK"/>
              </w:rPr>
              <w:t>Č.</w:t>
            </w:r>
          </w:p>
        </w:tc>
        <w:tc>
          <w:tcPr>
            <w:tcW w:w="1480" w:type="dxa"/>
            <w:tcBorders>
              <w:top w:val="single" w:sz="4" w:space="0" w:color="000000"/>
              <w:left w:val="nil"/>
              <w:bottom w:val="single" w:sz="4" w:space="0" w:color="000000"/>
              <w:right w:val="single" w:sz="4" w:space="0" w:color="000000"/>
            </w:tcBorders>
            <w:shd w:val="clear" w:color="000000" w:fill="FFFFFF"/>
            <w:vAlign w:val="center"/>
            <w:hideMark/>
          </w:tcPr>
          <w:p w:rsidR="004844AE" w:rsidRPr="004844AE" w:rsidRDefault="004844AE" w:rsidP="004844AE">
            <w:pPr>
              <w:suppressAutoHyphens w:val="0"/>
              <w:jc w:val="center"/>
              <w:rPr>
                <w:rFonts w:ascii="Arial CYR" w:hAnsi="Arial CYR"/>
                <w:sz w:val="16"/>
                <w:szCs w:val="16"/>
                <w:lang w:eastAsia="sk-SK"/>
              </w:rPr>
            </w:pPr>
            <w:r w:rsidRPr="004844AE">
              <w:rPr>
                <w:rFonts w:ascii="Arial CYR" w:hAnsi="Arial CYR"/>
                <w:sz w:val="16"/>
                <w:szCs w:val="16"/>
                <w:lang w:eastAsia="sk-SK"/>
              </w:rPr>
              <w:t>Kód položky</w:t>
            </w:r>
          </w:p>
        </w:tc>
        <w:tc>
          <w:tcPr>
            <w:tcW w:w="4780" w:type="dxa"/>
            <w:tcBorders>
              <w:top w:val="single" w:sz="4" w:space="0" w:color="000000"/>
              <w:left w:val="nil"/>
              <w:bottom w:val="single" w:sz="4" w:space="0" w:color="000000"/>
              <w:right w:val="single" w:sz="4" w:space="0" w:color="000000"/>
            </w:tcBorders>
            <w:shd w:val="clear" w:color="000000" w:fill="FFFFFF"/>
            <w:vAlign w:val="center"/>
            <w:hideMark/>
          </w:tcPr>
          <w:p w:rsidR="004844AE" w:rsidRPr="004844AE" w:rsidRDefault="004844AE" w:rsidP="004844AE">
            <w:pPr>
              <w:suppressAutoHyphens w:val="0"/>
              <w:jc w:val="center"/>
              <w:rPr>
                <w:rFonts w:ascii="Arial CYR" w:hAnsi="Arial CYR"/>
                <w:sz w:val="16"/>
                <w:szCs w:val="16"/>
                <w:lang w:eastAsia="sk-SK"/>
              </w:rPr>
            </w:pPr>
            <w:r w:rsidRPr="004844AE">
              <w:rPr>
                <w:rFonts w:ascii="Arial CYR" w:hAnsi="Arial CYR"/>
                <w:sz w:val="16"/>
                <w:szCs w:val="16"/>
                <w:lang w:eastAsia="sk-SK"/>
              </w:rPr>
              <w:t>Popis</w:t>
            </w:r>
          </w:p>
        </w:tc>
        <w:tc>
          <w:tcPr>
            <w:tcW w:w="460" w:type="dxa"/>
            <w:tcBorders>
              <w:top w:val="single" w:sz="4" w:space="0" w:color="000000"/>
              <w:left w:val="nil"/>
              <w:bottom w:val="single" w:sz="4" w:space="0" w:color="000000"/>
              <w:right w:val="single" w:sz="4" w:space="0" w:color="000000"/>
            </w:tcBorders>
            <w:shd w:val="clear" w:color="000000" w:fill="FFFFFF"/>
            <w:vAlign w:val="center"/>
            <w:hideMark/>
          </w:tcPr>
          <w:p w:rsidR="004844AE" w:rsidRPr="004844AE" w:rsidRDefault="004844AE" w:rsidP="004844AE">
            <w:pPr>
              <w:suppressAutoHyphens w:val="0"/>
              <w:jc w:val="center"/>
              <w:rPr>
                <w:rFonts w:ascii="Arial CYR" w:hAnsi="Arial CYR"/>
                <w:sz w:val="16"/>
                <w:szCs w:val="16"/>
                <w:lang w:eastAsia="sk-SK"/>
              </w:rPr>
            </w:pPr>
            <w:r w:rsidRPr="004844AE">
              <w:rPr>
                <w:rFonts w:ascii="Arial CYR" w:hAnsi="Arial CYR"/>
                <w:sz w:val="16"/>
                <w:szCs w:val="16"/>
                <w:lang w:eastAsia="sk-SK"/>
              </w:rPr>
              <w:t>MJ</w:t>
            </w:r>
          </w:p>
        </w:tc>
        <w:tc>
          <w:tcPr>
            <w:tcW w:w="1380" w:type="dxa"/>
            <w:tcBorders>
              <w:top w:val="single" w:sz="4" w:space="0" w:color="000000"/>
              <w:left w:val="nil"/>
              <w:bottom w:val="single" w:sz="4" w:space="0" w:color="000000"/>
              <w:right w:val="single" w:sz="4" w:space="0" w:color="000000"/>
            </w:tcBorders>
            <w:shd w:val="clear" w:color="000000" w:fill="FFFFFF"/>
            <w:vAlign w:val="center"/>
            <w:hideMark/>
          </w:tcPr>
          <w:p w:rsidR="004844AE" w:rsidRPr="004844AE" w:rsidRDefault="004844AE" w:rsidP="004844AE">
            <w:pPr>
              <w:suppressAutoHyphens w:val="0"/>
              <w:jc w:val="center"/>
              <w:rPr>
                <w:rFonts w:ascii="Arial CE" w:hAnsi="Arial CE" w:cs="Arial CE"/>
                <w:sz w:val="16"/>
                <w:szCs w:val="16"/>
                <w:lang w:eastAsia="sk-SK"/>
              </w:rPr>
            </w:pPr>
            <w:r w:rsidRPr="004844AE">
              <w:rPr>
                <w:rFonts w:ascii="Arial CE" w:hAnsi="Arial CE" w:cs="Arial CE"/>
                <w:sz w:val="16"/>
                <w:szCs w:val="16"/>
                <w:lang w:eastAsia="sk-SK"/>
              </w:rPr>
              <w:t>Množstvo celkom</w:t>
            </w:r>
          </w:p>
        </w:tc>
        <w:tc>
          <w:tcPr>
            <w:tcW w:w="1640" w:type="dxa"/>
            <w:tcBorders>
              <w:top w:val="single" w:sz="4" w:space="0" w:color="000000"/>
              <w:left w:val="nil"/>
              <w:bottom w:val="single" w:sz="4" w:space="0" w:color="000000"/>
              <w:right w:val="single" w:sz="4" w:space="0" w:color="000000"/>
            </w:tcBorders>
            <w:shd w:val="clear" w:color="000000" w:fill="FFFFFF"/>
            <w:vAlign w:val="center"/>
            <w:hideMark/>
          </w:tcPr>
          <w:p w:rsidR="004844AE" w:rsidRPr="004844AE" w:rsidRDefault="004844AE" w:rsidP="004844AE">
            <w:pPr>
              <w:suppressAutoHyphens w:val="0"/>
              <w:jc w:val="center"/>
              <w:rPr>
                <w:rFonts w:ascii="Arial CYR" w:hAnsi="Arial CYR"/>
                <w:sz w:val="16"/>
                <w:szCs w:val="16"/>
                <w:lang w:eastAsia="sk-SK"/>
              </w:rPr>
            </w:pPr>
            <w:r w:rsidRPr="004844AE">
              <w:rPr>
                <w:rFonts w:ascii="Arial CYR" w:hAnsi="Arial CYR"/>
                <w:sz w:val="16"/>
                <w:szCs w:val="16"/>
                <w:lang w:eastAsia="sk-SK"/>
              </w:rPr>
              <w:t>Jednotková cena zadania</w:t>
            </w:r>
          </w:p>
        </w:tc>
        <w:tc>
          <w:tcPr>
            <w:tcW w:w="1480" w:type="dxa"/>
            <w:tcBorders>
              <w:top w:val="single" w:sz="4" w:space="0" w:color="000000"/>
              <w:left w:val="nil"/>
              <w:bottom w:val="single" w:sz="4" w:space="0" w:color="000000"/>
              <w:right w:val="single" w:sz="4" w:space="0" w:color="000000"/>
            </w:tcBorders>
            <w:shd w:val="clear" w:color="000000" w:fill="FFFFFF"/>
            <w:vAlign w:val="center"/>
            <w:hideMark/>
          </w:tcPr>
          <w:p w:rsidR="004844AE" w:rsidRPr="004844AE" w:rsidRDefault="004844AE" w:rsidP="004844AE">
            <w:pPr>
              <w:suppressAutoHyphens w:val="0"/>
              <w:jc w:val="center"/>
              <w:rPr>
                <w:rFonts w:ascii="Arial CYR" w:hAnsi="Arial CYR"/>
                <w:sz w:val="16"/>
                <w:szCs w:val="16"/>
                <w:lang w:eastAsia="sk-SK"/>
              </w:rPr>
            </w:pPr>
            <w:r w:rsidRPr="004844AE">
              <w:rPr>
                <w:rFonts w:ascii="Arial CYR" w:hAnsi="Arial CYR"/>
                <w:sz w:val="16"/>
                <w:szCs w:val="16"/>
                <w:lang w:eastAsia="sk-SK"/>
              </w:rPr>
              <w:t>Celková cena zadania</w:t>
            </w:r>
          </w:p>
        </w:tc>
      </w:tr>
      <w:tr w:rsidR="004844AE" w:rsidRPr="004844AE" w:rsidTr="004844AE">
        <w:trPr>
          <w:trHeight w:val="60"/>
        </w:trPr>
        <w:tc>
          <w:tcPr>
            <w:tcW w:w="400" w:type="dxa"/>
            <w:tcBorders>
              <w:top w:val="nil"/>
              <w:left w:val="nil"/>
              <w:bottom w:val="nil"/>
              <w:right w:val="nil"/>
            </w:tcBorders>
            <w:shd w:val="clear" w:color="auto" w:fill="auto"/>
            <w:noWrap/>
            <w:vAlign w:val="bottom"/>
            <w:hideMark/>
          </w:tcPr>
          <w:p w:rsidR="004844AE" w:rsidRPr="004844AE" w:rsidRDefault="004844AE" w:rsidP="004844AE">
            <w:pPr>
              <w:suppressAutoHyphens w:val="0"/>
              <w:jc w:val="center"/>
              <w:rPr>
                <w:rFonts w:ascii="Arial CYR" w:hAnsi="Arial CYR"/>
                <w:sz w:val="16"/>
                <w:szCs w:val="16"/>
                <w:lang w:eastAsia="sk-SK"/>
              </w:rPr>
            </w:pPr>
          </w:p>
        </w:tc>
        <w:tc>
          <w:tcPr>
            <w:tcW w:w="1480" w:type="dxa"/>
            <w:tcBorders>
              <w:top w:val="nil"/>
              <w:left w:val="nil"/>
              <w:bottom w:val="nil"/>
              <w:right w:val="nil"/>
            </w:tcBorders>
            <w:shd w:val="clear" w:color="auto" w:fill="auto"/>
            <w:noWrap/>
            <w:vAlign w:val="bottom"/>
            <w:hideMark/>
          </w:tcPr>
          <w:p w:rsidR="004844AE" w:rsidRPr="004844AE" w:rsidRDefault="004844AE" w:rsidP="004844AE">
            <w:pPr>
              <w:suppressAutoHyphens w:val="0"/>
              <w:rPr>
                <w:rFonts w:ascii="Times New Roman" w:hAnsi="Times New Roman"/>
                <w:sz w:val="20"/>
                <w:szCs w:val="20"/>
                <w:lang w:eastAsia="sk-SK"/>
              </w:rPr>
            </w:pPr>
          </w:p>
        </w:tc>
        <w:tc>
          <w:tcPr>
            <w:tcW w:w="4780" w:type="dxa"/>
            <w:tcBorders>
              <w:top w:val="nil"/>
              <w:left w:val="nil"/>
              <w:bottom w:val="nil"/>
              <w:right w:val="nil"/>
            </w:tcBorders>
            <w:shd w:val="clear" w:color="auto" w:fill="auto"/>
            <w:noWrap/>
            <w:vAlign w:val="bottom"/>
            <w:hideMark/>
          </w:tcPr>
          <w:p w:rsidR="004844AE" w:rsidRPr="004844AE" w:rsidRDefault="004844AE" w:rsidP="004844AE">
            <w:pPr>
              <w:suppressAutoHyphens w:val="0"/>
              <w:rPr>
                <w:rFonts w:ascii="Times New Roman" w:hAnsi="Times New Roman"/>
                <w:sz w:val="20"/>
                <w:szCs w:val="20"/>
                <w:lang w:eastAsia="sk-SK"/>
              </w:rPr>
            </w:pPr>
          </w:p>
        </w:tc>
        <w:tc>
          <w:tcPr>
            <w:tcW w:w="460" w:type="dxa"/>
            <w:tcBorders>
              <w:top w:val="nil"/>
              <w:left w:val="nil"/>
              <w:bottom w:val="nil"/>
              <w:right w:val="nil"/>
            </w:tcBorders>
            <w:shd w:val="clear" w:color="auto" w:fill="auto"/>
            <w:noWrap/>
            <w:vAlign w:val="bottom"/>
            <w:hideMark/>
          </w:tcPr>
          <w:p w:rsidR="004844AE" w:rsidRPr="004844AE" w:rsidRDefault="004844AE" w:rsidP="004844AE">
            <w:pPr>
              <w:suppressAutoHyphens w:val="0"/>
              <w:rPr>
                <w:rFonts w:ascii="Times New Roman" w:hAnsi="Times New Roman"/>
                <w:sz w:val="20"/>
                <w:szCs w:val="20"/>
                <w:lang w:eastAsia="sk-SK"/>
              </w:rPr>
            </w:pPr>
          </w:p>
        </w:tc>
        <w:tc>
          <w:tcPr>
            <w:tcW w:w="1380" w:type="dxa"/>
            <w:tcBorders>
              <w:top w:val="nil"/>
              <w:left w:val="nil"/>
              <w:bottom w:val="nil"/>
              <w:right w:val="nil"/>
            </w:tcBorders>
            <w:shd w:val="clear" w:color="auto" w:fill="auto"/>
            <w:noWrap/>
            <w:hideMark/>
          </w:tcPr>
          <w:p w:rsidR="004844AE" w:rsidRPr="004844AE" w:rsidRDefault="004844AE" w:rsidP="004844AE">
            <w:pPr>
              <w:suppressAutoHyphens w:val="0"/>
              <w:rPr>
                <w:rFonts w:ascii="Times New Roman" w:hAnsi="Times New Roman"/>
                <w:sz w:val="20"/>
                <w:szCs w:val="20"/>
                <w:lang w:eastAsia="sk-SK"/>
              </w:rPr>
            </w:pPr>
          </w:p>
        </w:tc>
        <w:tc>
          <w:tcPr>
            <w:tcW w:w="1640" w:type="dxa"/>
            <w:tcBorders>
              <w:top w:val="nil"/>
              <w:left w:val="nil"/>
              <w:bottom w:val="nil"/>
              <w:right w:val="nil"/>
            </w:tcBorders>
            <w:shd w:val="clear" w:color="auto" w:fill="auto"/>
            <w:noWrap/>
            <w:vAlign w:val="bottom"/>
            <w:hideMark/>
          </w:tcPr>
          <w:p w:rsidR="004844AE" w:rsidRPr="004844AE" w:rsidRDefault="004844AE" w:rsidP="004844AE">
            <w:pPr>
              <w:suppressAutoHyphens w:val="0"/>
              <w:rPr>
                <w:rFonts w:ascii="Times New Roman" w:hAnsi="Times New Roman"/>
                <w:sz w:val="20"/>
                <w:szCs w:val="20"/>
                <w:lang w:eastAsia="sk-SK"/>
              </w:rPr>
            </w:pPr>
          </w:p>
        </w:tc>
        <w:tc>
          <w:tcPr>
            <w:tcW w:w="1480" w:type="dxa"/>
            <w:tcBorders>
              <w:top w:val="nil"/>
              <w:left w:val="nil"/>
              <w:bottom w:val="nil"/>
              <w:right w:val="nil"/>
            </w:tcBorders>
            <w:shd w:val="clear" w:color="auto" w:fill="auto"/>
            <w:noWrap/>
            <w:vAlign w:val="bottom"/>
            <w:hideMark/>
          </w:tcPr>
          <w:p w:rsidR="004844AE" w:rsidRPr="004844AE" w:rsidRDefault="004844AE" w:rsidP="004844AE">
            <w:pPr>
              <w:suppressAutoHyphens w:val="0"/>
              <w:rPr>
                <w:rFonts w:ascii="Times New Roman" w:hAnsi="Times New Roman"/>
                <w:sz w:val="20"/>
                <w:szCs w:val="20"/>
                <w:lang w:eastAsia="sk-SK"/>
              </w:rPr>
            </w:pPr>
          </w:p>
        </w:tc>
      </w:tr>
      <w:tr w:rsidR="004844AE" w:rsidRPr="004844AE" w:rsidTr="004844AE">
        <w:trPr>
          <w:trHeight w:val="615"/>
        </w:trPr>
        <w:tc>
          <w:tcPr>
            <w:tcW w:w="400" w:type="dxa"/>
            <w:tcBorders>
              <w:top w:val="nil"/>
              <w:left w:val="nil"/>
              <w:bottom w:val="nil"/>
              <w:right w:val="nil"/>
            </w:tcBorders>
            <w:shd w:val="clear" w:color="auto" w:fill="auto"/>
            <w:noWrap/>
            <w:vAlign w:val="bottom"/>
            <w:hideMark/>
          </w:tcPr>
          <w:p w:rsidR="004844AE" w:rsidRPr="004844AE" w:rsidRDefault="004844AE" w:rsidP="004844AE">
            <w:pPr>
              <w:suppressAutoHyphens w:val="0"/>
              <w:rPr>
                <w:rFonts w:ascii="Times New Roman" w:hAnsi="Times New Roman"/>
                <w:sz w:val="20"/>
                <w:szCs w:val="20"/>
                <w:lang w:eastAsia="sk-SK"/>
              </w:rPr>
            </w:pPr>
          </w:p>
        </w:tc>
        <w:tc>
          <w:tcPr>
            <w:tcW w:w="1480" w:type="dxa"/>
            <w:tcBorders>
              <w:top w:val="nil"/>
              <w:left w:val="nil"/>
              <w:bottom w:val="nil"/>
              <w:right w:val="nil"/>
            </w:tcBorders>
            <w:shd w:val="clear" w:color="auto" w:fill="auto"/>
            <w:vAlign w:val="bottom"/>
            <w:hideMark/>
          </w:tcPr>
          <w:p w:rsidR="004844AE" w:rsidRPr="004844AE" w:rsidRDefault="004844AE" w:rsidP="004844AE">
            <w:pPr>
              <w:suppressAutoHyphens w:val="0"/>
              <w:rPr>
                <w:rFonts w:ascii="Arial CE" w:hAnsi="Arial CE" w:cs="Arial CE"/>
                <w:b/>
                <w:bCs/>
                <w:color w:val="000080"/>
                <w:sz w:val="22"/>
                <w:szCs w:val="22"/>
                <w:lang w:eastAsia="sk-SK"/>
              </w:rPr>
            </w:pPr>
            <w:r w:rsidRPr="004844AE">
              <w:rPr>
                <w:rFonts w:ascii="Arial CE" w:hAnsi="Arial CE" w:cs="Arial CE"/>
                <w:b/>
                <w:bCs/>
                <w:color w:val="000080"/>
                <w:sz w:val="22"/>
                <w:szCs w:val="22"/>
                <w:lang w:eastAsia="sk-SK"/>
              </w:rPr>
              <w:t>HSV</w:t>
            </w:r>
          </w:p>
        </w:tc>
        <w:tc>
          <w:tcPr>
            <w:tcW w:w="4780" w:type="dxa"/>
            <w:tcBorders>
              <w:top w:val="nil"/>
              <w:left w:val="nil"/>
              <w:bottom w:val="nil"/>
              <w:right w:val="nil"/>
            </w:tcBorders>
            <w:shd w:val="clear" w:color="auto" w:fill="auto"/>
            <w:vAlign w:val="bottom"/>
            <w:hideMark/>
          </w:tcPr>
          <w:p w:rsidR="004844AE" w:rsidRPr="004844AE" w:rsidRDefault="004844AE" w:rsidP="004844AE">
            <w:pPr>
              <w:suppressAutoHyphens w:val="0"/>
              <w:rPr>
                <w:rFonts w:ascii="Arial CE" w:hAnsi="Arial CE" w:cs="Arial CE"/>
                <w:b/>
                <w:bCs/>
                <w:color w:val="000080"/>
                <w:sz w:val="22"/>
                <w:szCs w:val="22"/>
                <w:lang w:eastAsia="sk-SK"/>
              </w:rPr>
            </w:pPr>
            <w:r w:rsidRPr="004844AE">
              <w:rPr>
                <w:rFonts w:ascii="Arial CE" w:hAnsi="Arial CE" w:cs="Arial CE"/>
                <w:b/>
                <w:bCs/>
                <w:color w:val="000080"/>
                <w:sz w:val="22"/>
                <w:szCs w:val="22"/>
                <w:lang w:eastAsia="sk-SK"/>
              </w:rPr>
              <w:t xml:space="preserve">Práce a dodávky HSV   </w:t>
            </w:r>
          </w:p>
        </w:tc>
        <w:tc>
          <w:tcPr>
            <w:tcW w:w="460" w:type="dxa"/>
            <w:tcBorders>
              <w:top w:val="nil"/>
              <w:left w:val="nil"/>
              <w:bottom w:val="nil"/>
              <w:right w:val="nil"/>
            </w:tcBorders>
            <w:shd w:val="clear" w:color="auto" w:fill="auto"/>
            <w:vAlign w:val="bottom"/>
            <w:hideMark/>
          </w:tcPr>
          <w:p w:rsidR="004844AE" w:rsidRPr="004844AE" w:rsidRDefault="004844AE" w:rsidP="004844AE">
            <w:pPr>
              <w:suppressAutoHyphens w:val="0"/>
              <w:rPr>
                <w:rFonts w:ascii="Arial CE" w:hAnsi="Arial CE" w:cs="Arial CE"/>
                <w:b/>
                <w:bCs/>
                <w:color w:val="000080"/>
                <w:sz w:val="22"/>
                <w:szCs w:val="22"/>
                <w:lang w:eastAsia="sk-SK"/>
              </w:rPr>
            </w:pPr>
          </w:p>
        </w:tc>
        <w:tc>
          <w:tcPr>
            <w:tcW w:w="1380" w:type="dxa"/>
            <w:tcBorders>
              <w:top w:val="nil"/>
              <w:left w:val="nil"/>
              <w:bottom w:val="nil"/>
              <w:right w:val="nil"/>
            </w:tcBorders>
            <w:shd w:val="clear" w:color="auto" w:fill="auto"/>
            <w:noWrap/>
            <w:vAlign w:val="bottom"/>
            <w:hideMark/>
          </w:tcPr>
          <w:p w:rsidR="004844AE" w:rsidRPr="004844AE" w:rsidRDefault="004844AE" w:rsidP="004844AE">
            <w:pPr>
              <w:suppressAutoHyphens w:val="0"/>
              <w:rPr>
                <w:rFonts w:ascii="Times New Roman" w:hAnsi="Times New Roman"/>
                <w:sz w:val="20"/>
                <w:szCs w:val="20"/>
                <w:lang w:eastAsia="sk-SK"/>
              </w:rPr>
            </w:pPr>
          </w:p>
        </w:tc>
        <w:tc>
          <w:tcPr>
            <w:tcW w:w="1640" w:type="dxa"/>
            <w:tcBorders>
              <w:top w:val="nil"/>
              <w:left w:val="nil"/>
              <w:bottom w:val="nil"/>
              <w:right w:val="nil"/>
            </w:tcBorders>
            <w:shd w:val="clear" w:color="auto" w:fill="auto"/>
            <w:noWrap/>
            <w:vAlign w:val="bottom"/>
            <w:hideMark/>
          </w:tcPr>
          <w:p w:rsidR="004844AE" w:rsidRPr="004844AE" w:rsidRDefault="004844AE" w:rsidP="004844AE">
            <w:pPr>
              <w:suppressAutoHyphens w:val="0"/>
              <w:jc w:val="right"/>
              <w:rPr>
                <w:rFonts w:ascii="Times New Roman" w:hAnsi="Times New Roman"/>
                <w:sz w:val="20"/>
                <w:szCs w:val="20"/>
                <w:lang w:eastAsia="sk-SK"/>
              </w:rPr>
            </w:pPr>
          </w:p>
        </w:tc>
        <w:tc>
          <w:tcPr>
            <w:tcW w:w="1480" w:type="dxa"/>
            <w:tcBorders>
              <w:top w:val="nil"/>
              <w:left w:val="nil"/>
              <w:bottom w:val="nil"/>
              <w:right w:val="nil"/>
            </w:tcBorders>
            <w:shd w:val="clear" w:color="auto" w:fill="auto"/>
            <w:noWrap/>
            <w:vAlign w:val="bottom"/>
            <w:hideMark/>
          </w:tcPr>
          <w:p w:rsidR="004844AE" w:rsidRPr="004844AE" w:rsidRDefault="004844AE" w:rsidP="004844AE">
            <w:pPr>
              <w:suppressAutoHyphens w:val="0"/>
              <w:jc w:val="right"/>
              <w:rPr>
                <w:rFonts w:ascii="Times New Roman" w:hAnsi="Times New Roman"/>
                <w:sz w:val="20"/>
                <w:szCs w:val="20"/>
                <w:lang w:eastAsia="sk-SK"/>
              </w:rPr>
            </w:pPr>
          </w:p>
        </w:tc>
      </w:tr>
      <w:tr w:rsidR="004844AE" w:rsidRPr="004844AE" w:rsidTr="004844AE">
        <w:trPr>
          <w:trHeight w:val="570"/>
        </w:trPr>
        <w:tc>
          <w:tcPr>
            <w:tcW w:w="400" w:type="dxa"/>
            <w:tcBorders>
              <w:top w:val="nil"/>
              <w:left w:val="nil"/>
              <w:bottom w:val="nil"/>
              <w:right w:val="nil"/>
            </w:tcBorders>
            <w:shd w:val="clear" w:color="auto" w:fill="auto"/>
            <w:noWrap/>
            <w:vAlign w:val="bottom"/>
            <w:hideMark/>
          </w:tcPr>
          <w:p w:rsidR="004844AE" w:rsidRPr="004844AE" w:rsidRDefault="004844AE" w:rsidP="004844AE">
            <w:pPr>
              <w:suppressAutoHyphens w:val="0"/>
              <w:jc w:val="right"/>
              <w:rPr>
                <w:rFonts w:ascii="Times New Roman" w:hAnsi="Times New Roman"/>
                <w:sz w:val="20"/>
                <w:szCs w:val="20"/>
                <w:lang w:eastAsia="sk-SK"/>
              </w:rPr>
            </w:pPr>
          </w:p>
        </w:tc>
        <w:tc>
          <w:tcPr>
            <w:tcW w:w="1480" w:type="dxa"/>
            <w:tcBorders>
              <w:top w:val="nil"/>
              <w:left w:val="nil"/>
              <w:bottom w:val="nil"/>
              <w:right w:val="nil"/>
            </w:tcBorders>
            <w:shd w:val="clear" w:color="auto" w:fill="auto"/>
            <w:vAlign w:val="bottom"/>
            <w:hideMark/>
          </w:tcPr>
          <w:p w:rsidR="004844AE" w:rsidRPr="004844AE" w:rsidRDefault="004844AE" w:rsidP="004844AE">
            <w:pPr>
              <w:suppressAutoHyphens w:val="0"/>
              <w:rPr>
                <w:rFonts w:ascii="Arial CE" w:hAnsi="Arial CE" w:cs="Arial CE"/>
                <w:b/>
                <w:bCs/>
                <w:color w:val="000080"/>
                <w:sz w:val="20"/>
                <w:szCs w:val="20"/>
                <w:lang w:eastAsia="sk-SK"/>
              </w:rPr>
            </w:pPr>
            <w:r w:rsidRPr="004844AE">
              <w:rPr>
                <w:rFonts w:ascii="Arial CE" w:hAnsi="Arial CE" w:cs="Arial CE"/>
                <w:b/>
                <w:bCs/>
                <w:color w:val="000080"/>
                <w:sz w:val="20"/>
                <w:szCs w:val="20"/>
                <w:lang w:eastAsia="sk-SK"/>
              </w:rPr>
              <w:t>1</w:t>
            </w:r>
          </w:p>
        </w:tc>
        <w:tc>
          <w:tcPr>
            <w:tcW w:w="4780" w:type="dxa"/>
            <w:tcBorders>
              <w:top w:val="nil"/>
              <w:left w:val="nil"/>
              <w:bottom w:val="nil"/>
              <w:right w:val="nil"/>
            </w:tcBorders>
            <w:shd w:val="clear" w:color="auto" w:fill="auto"/>
            <w:vAlign w:val="bottom"/>
            <w:hideMark/>
          </w:tcPr>
          <w:p w:rsidR="004844AE" w:rsidRPr="004844AE" w:rsidRDefault="004844AE" w:rsidP="004844AE">
            <w:pPr>
              <w:suppressAutoHyphens w:val="0"/>
              <w:rPr>
                <w:rFonts w:ascii="Arial CE" w:hAnsi="Arial CE" w:cs="Arial CE"/>
                <w:b/>
                <w:bCs/>
                <w:color w:val="000080"/>
                <w:sz w:val="20"/>
                <w:szCs w:val="20"/>
                <w:lang w:eastAsia="sk-SK"/>
              </w:rPr>
            </w:pPr>
            <w:r w:rsidRPr="004844AE">
              <w:rPr>
                <w:rFonts w:ascii="Arial CE" w:hAnsi="Arial CE" w:cs="Arial CE"/>
                <w:b/>
                <w:bCs/>
                <w:color w:val="000080"/>
                <w:sz w:val="20"/>
                <w:szCs w:val="20"/>
                <w:lang w:eastAsia="sk-SK"/>
              </w:rPr>
              <w:t xml:space="preserve">Zemné práce   </w:t>
            </w:r>
          </w:p>
        </w:tc>
        <w:tc>
          <w:tcPr>
            <w:tcW w:w="460" w:type="dxa"/>
            <w:tcBorders>
              <w:top w:val="nil"/>
              <w:left w:val="nil"/>
              <w:bottom w:val="nil"/>
              <w:right w:val="nil"/>
            </w:tcBorders>
            <w:shd w:val="clear" w:color="auto" w:fill="auto"/>
            <w:vAlign w:val="bottom"/>
            <w:hideMark/>
          </w:tcPr>
          <w:p w:rsidR="004844AE" w:rsidRPr="004844AE" w:rsidRDefault="004844AE" w:rsidP="004844AE">
            <w:pPr>
              <w:suppressAutoHyphens w:val="0"/>
              <w:rPr>
                <w:rFonts w:ascii="Arial CE" w:hAnsi="Arial CE" w:cs="Arial CE"/>
                <w:b/>
                <w:bCs/>
                <w:color w:val="000080"/>
                <w:sz w:val="20"/>
                <w:szCs w:val="20"/>
                <w:lang w:eastAsia="sk-SK"/>
              </w:rPr>
            </w:pPr>
          </w:p>
        </w:tc>
        <w:tc>
          <w:tcPr>
            <w:tcW w:w="1380" w:type="dxa"/>
            <w:tcBorders>
              <w:top w:val="nil"/>
              <w:left w:val="nil"/>
              <w:bottom w:val="nil"/>
              <w:right w:val="nil"/>
            </w:tcBorders>
            <w:shd w:val="clear" w:color="auto" w:fill="auto"/>
            <w:noWrap/>
            <w:vAlign w:val="bottom"/>
            <w:hideMark/>
          </w:tcPr>
          <w:p w:rsidR="004844AE" w:rsidRPr="004844AE" w:rsidRDefault="004844AE" w:rsidP="004844AE">
            <w:pPr>
              <w:suppressAutoHyphens w:val="0"/>
              <w:rPr>
                <w:rFonts w:ascii="Times New Roman" w:hAnsi="Times New Roman"/>
                <w:sz w:val="20"/>
                <w:szCs w:val="20"/>
                <w:lang w:eastAsia="sk-SK"/>
              </w:rPr>
            </w:pPr>
          </w:p>
        </w:tc>
        <w:tc>
          <w:tcPr>
            <w:tcW w:w="1640" w:type="dxa"/>
            <w:tcBorders>
              <w:top w:val="nil"/>
              <w:left w:val="nil"/>
              <w:bottom w:val="nil"/>
              <w:right w:val="nil"/>
            </w:tcBorders>
            <w:shd w:val="clear" w:color="auto" w:fill="auto"/>
            <w:noWrap/>
            <w:vAlign w:val="bottom"/>
            <w:hideMark/>
          </w:tcPr>
          <w:p w:rsidR="004844AE" w:rsidRPr="004844AE" w:rsidRDefault="004844AE" w:rsidP="004844AE">
            <w:pPr>
              <w:suppressAutoHyphens w:val="0"/>
              <w:jc w:val="right"/>
              <w:rPr>
                <w:rFonts w:ascii="Times New Roman" w:hAnsi="Times New Roman"/>
                <w:sz w:val="20"/>
                <w:szCs w:val="20"/>
                <w:lang w:eastAsia="sk-SK"/>
              </w:rPr>
            </w:pPr>
          </w:p>
        </w:tc>
        <w:tc>
          <w:tcPr>
            <w:tcW w:w="1480" w:type="dxa"/>
            <w:tcBorders>
              <w:top w:val="nil"/>
              <w:left w:val="nil"/>
              <w:bottom w:val="nil"/>
              <w:right w:val="nil"/>
            </w:tcBorders>
            <w:shd w:val="clear" w:color="auto" w:fill="auto"/>
            <w:noWrap/>
            <w:vAlign w:val="bottom"/>
            <w:hideMark/>
          </w:tcPr>
          <w:p w:rsidR="004844AE" w:rsidRPr="004844AE" w:rsidRDefault="004844AE" w:rsidP="004844AE">
            <w:pPr>
              <w:suppressAutoHyphens w:val="0"/>
              <w:jc w:val="right"/>
              <w:rPr>
                <w:rFonts w:ascii="Times New Roman" w:hAnsi="Times New Roman"/>
                <w:sz w:val="20"/>
                <w:szCs w:val="20"/>
                <w:lang w:eastAsia="sk-SK"/>
              </w:rPr>
            </w:pPr>
          </w:p>
        </w:tc>
      </w:tr>
      <w:tr w:rsidR="004844AE" w:rsidRPr="004844AE" w:rsidTr="004844AE">
        <w:trPr>
          <w:trHeight w:val="480"/>
        </w:trPr>
        <w:tc>
          <w:tcPr>
            <w:tcW w:w="4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center"/>
              <w:rPr>
                <w:rFonts w:ascii="Arial CE" w:hAnsi="Arial CE" w:cs="Arial CE"/>
                <w:sz w:val="16"/>
                <w:szCs w:val="16"/>
                <w:lang w:eastAsia="sk-SK"/>
              </w:rPr>
            </w:pPr>
            <w:r w:rsidRPr="004844AE">
              <w:rPr>
                <w:rFonts w:ascii="Arial CE" w:hAnsi="Arial CE" w:cs="Arial CE"/>
                <w:sz w:val="16"/>
                <w:szCs w:val="16"/>
                <w:lang w:eastAsia="sk-SK"/>
              </w:rPr>
              <w:t>1</w:t>
            </w:r>
          </w:p>
        </w:tc>
        <w:tc>
          <w:tcPr>
            <w:tcW w:w="1480" w:type="dxa"/>
            <w:tcBorders>
              <w:top w:val="single" w:sz="4" w:space="0" w:color="000000"/>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111101101.S</w:t>
            </w:r>
          </w:p>
        </w:tc>
        <w:tc>
          <w:tcPr>
            <w:tcW w:w="4780" w:type="dxa"/>
            <w:tcBorders>
              <w:top w:val="single" w:sz="4" w:space="0" w:color="000000"/>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xml:space="preserve">Odstránenie travín a tŕstia s príp. premiestnením a uložením na hromady do 50 m, pri celkovej ploche do 1000m2   </w:t>
            </w:r>
          </w:p>
        </w:tc>
        <w:tc>
          <w:tcPr>
            <w:tcW w:w="460" w:type="dxa"/>
            <w:tcBorders>
              <w:top w:val="single" w:sz="4" w:space="0" w:color="000000"/>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m2</w:t>
            </w:r>
          </w:p>
        </w:tc>
        <w:tc>
          <w:tcPr>
            <w:tcW w:w="1380" w:type="dxa"/>
            <w:tcBorders>
              <w:top w:val="single" w:sz="4" w:space="0" w:color="000000"/>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33,400</w:t>
            </w:r>
          </w:p>
        </w:tc>
        <w:tc>
          <w:tcPr>
            <w:tcW w:w="1640" w:type="dxa"/>
            <w:tcBorders>
              <w:top w:val="single" w:sz="4" w:space="0" w:color="000000"/>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c>
          <w:tcPr>
            <w:tcW w:w="1480" w:type="dxa"/>
            <w:tcBorders>
              <w:top w:val="single" w:sz="4" w:space="0" w:color="000000"/>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r>
      <w:tr w:rsidR="004844AE" w:rsidRPr="004844AE" w:rsidTr="004844AE">
        <w:trPr>
          <w:trHeight w:val="480"/>
        </w:trPr>
        <w:tc>
          <w:tcPr>
            <w:tcW w:w="400" w:type="dxa"/>
            <w:tcBorders>
              <w:top w:val="nil"/>
              <w:left w:val="single" w:sz="4" w:space="0" w:color="000000"/>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center"/>
              <w:rPr>
                <w:rFonts w:ascii="Arial CE" w:hAnsi="Arial CE" w:cs="Arial CE"/>
                <w:sz w:val="16"/>
                <w:szCs w:val="16"/>
                <w:lang w:eastAsia="sk-SK"/>
              </w:rPr>
            </w:pPr>
            <w:r w:rsidRPr="004844AE">
              <w:rPr>
                <w:rFonts w:ascii="Arial CE" w:hAnsi="Arial CE" w:cs="Arial CE"/>
                <w:sz w:val="16"/>
                <w:szCs w:val="16"/>
                <w:lang w:eastAsia="sk-SK"/>
              </w:rPr>
              <w:t>2</w:t>
            </w:r>
          </w:p>
        </w:tc>
        <w:tc>
          <w:tcPr>
            <w:tcW w:w="14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115101200.S</w:t>
            </w:r>
          </w:p>
        </w:tc>
        <w:tc>
          <w:tcPr>
            <w:tcW w:w="47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xml:space="preserve">Čerpanie vody na dopravnú výšku do 10 m s priemerným prítokom litrov za minútu do 100 l   </w:t>
            </w:r>
          </w:p>
        </w:tc>
        <w:tc>
          <w:tcPr>
            <w:tcW w:w="46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hod</w:t>
            </w:r>
          </w:p>
        </w:tc>
        <w:tc>
          <w:tcPr>
            <w:tcW w:w="13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10,000</w:t>
            </w:r>
          </w:p>
        </w:tc>
        <w:tc>
          <w:tcPr>
            <w:tcW w:w="164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r>
      <w:tr w:rsidR="004844AE" w:rsidRPr="004844AE" w:rsidTr="004844AE">
        <w:trPr>
          <w:trHeight w:val="270"/>
        </w:trPr>
        <w:tc>
          <w:tcPr>
            <w:tcW w:w="400" w:type="dxa"/>
            <w:tcBorders>
              <w:top w:val="nil"/>
              <w:left w:val="single" w:sz="4" w:space="0" w:color="000000"/>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center"/>
              <w:rPr>
                <w:rFonts w:ascii="Arial CE" w:hAnsi="Arial CE" w:cs="Arial CE"/>
                <w:sz w:val="16"/>
                <w:szCs w:val="16"/>
                <w:lang w:eastAsia="sk-SK"/>
              </w:rPr>
            </w:pPr>
            <w:r w:rsidRPr="004844AE">
              <w:rPr>
                <w:rFonts w:ascii="Arial CE" w:hAnsi="Arial CE" w:cs="Arial CE"/>
                <w:sz w:val="16"/>
                <w:szCs w:val="16"/>
                <w:lang w:eastAsia="sk-SK"/>
              </w:rPr>
              <w:t>3</w:t>
            </w:r>
          </w:p>
        </w:tc>
        <w:tc>
          <w:tcPr>
            <w:tcW w:w="14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119001411.S</w:t>
            </w:r>
          </w:p>
        </w:tc>
        <w:tc>
          <w:tcPr>
            <w:tcW w:w="47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xml:space="preserve">Dočasné zaistenie podzemného potrubia DN do 200   </w:t>
            </w:r>
          </w:p>
        </w:tc>
        <w:tc>
          <w:tcPr>
            <w:tcW w:w="46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m</w:t>
            </w:r>
          </w:p>
        </w:tc>
        <w:tc>
          <w:tcPr>
            <w:tcW w:w="13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10,000</w:t>
            </w:r>
          </w:p>
        </w:tc>
        <w:tc>
          <w:tcPr>
            <w:tcW w:w="164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r>
      <w:tr w:rsidR="004844AE" w:rsidRPr="004844AE" w:rsidTr="004844AE">
        <w:trPr>
          <w:trHeight w:val="270"/>
        </w:trPr>
        <w:tc>
          <w:tcPr>
            <w:tcW w:w="400" w:type="dxa"/>
            <w:tcBorders>
              <w:top w:val="nil"/>
              <w:left w:val="single" w:sz="4" w:space="0" w:color="000000"/>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center"/>
              <w:rPr>
                <w:rFonts w:ascii="Arial CE" w:hAnsi="Arial CE" w:cs="Arial CE"/>
                <w:sz w:val="16"/>
                <w:szCs w:val="16"/>
                <w:lang w:eastAsia="sk-SK"/>
              </w:rPr>
            </w:pPr>
            <w:r w:rsidRPr="004844AE">
              <w:rPr>
                <w:rFonts w:ascii="Arial CE" w:hAnsi="Arial CE" w:cs="Arial CE"/>
                <w:sz w:val="16"/>
                <w:szCs w:val="16"/>
                <w:lang w:eastAsia="sk-SK"/>
              </w:rPr>
              <w:t>4</w:t>
            </w:r>
          </w:p>
        </w:tc>
        <w:tc>
          <w:tcPr>
            <w:tcW w:w="14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119001422.S</w:t>
            </w:r>
          </w:p>
        </w:tc>
        <w:tc>
          <w:tcPr>
            <w:tcW w:w="47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xml:space="preserve">Dočasné zaistenie káblov a káblových tratí do 6 káblov   </w:t>
            </w:r>
          </w:p>
        </w:tc>
        <w:tc>
          <w:tcPr>
            <w:tcW w:w="46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m</w:t>
            </w:r>
          </w:p>
        </w:tc>
        <w:tc>
          <w:tcPr>
            <w:tcW w:w="13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6,700</w:t>
            </w:r>
          </w:p>
        </w:tc>
        <w:tc>
          <w:tcPr>
            <w:tcW w:w="164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r>
      <w:tr w:rsidR="004844AE" w:rsidRPr="004844AE" w:rsidTr="004844AE">
        <w:trPr>
          <w:trHeight w:val="480"/>
        </w:trPr>
        <w:tc>
          <w:tcPr>
            <w:tcW w:w="400" w:type="dxa"/>
            <w:tcBorders>
              <w:top w:val="nil"/>
              <w:left w:val="single" w:sz="4" w:space="0" w:color="000000"/>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center"/>
              <w:rPr>
                <w:rFonts w:ascii="Arial CE" w:hAnsi="Arial CE" w:cs="Arial CE"/>
                <w:sz w:val="16"/>
                <w:szCs w:val="16"/>
                <w:lang w:eastAsia="sk-SK"/>
              </w:rPr>
            </w:pPr>
            <w:r w:rsidRPr="004844AE">
              <w:rPr>
                <w:rFonts w:ascii="Arial CE" w:hAnsi="Arial CE" w:cs="Arial CE"/>
                <w:sz w:val="16"/>
                <w:szCs w:val="16"/>
                <w:lang w:eastAsia="sk-SK"/>
              </w:rPr>
              <w:t>5</w:t>
            </w:r>
          </w:p>
        </w:tc>
        <w:tc>
          <w:tcPr>
            <w:tcW w:w="14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119001801.S</w:t>
            </w:r>
          </w:p>
        </w:tc>
        <w:tc>
          <w:tcPr>
            <w:tcW w:w="47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xml:space="preserve">Ochranné zábradlie okolo výkopu, drevené výšky 1,10 m dvojtyčové   </w:t>
            </w:r>
          </w:p>
        </w:tc>
        <w:tc>
          <w:tcPr>
            <w:tcW w:w="46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m</w:t>
            </w:r>
          </w:p>
        </w:tc>
        <w:tc>
          <w:tcPr>
            <w:tcW w:w="13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16,000</w:t>
            </w:r>
          </w:p>
        </w:tc>
        <w:tc>
          <w:tcPr>
            <w:tcW w:w="164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r>
      <w:tr w:rsidR="004844AE" w:rsidRPr="004844AE" w:rsidTr="004844AE">
        <w:trPr>
          <w:trHeight w:val="480"/>
        </w:trPr>
        <w:tc>
          <w:tcPr>
            <w:tcW w:w="400" w:type="dxa"/>
            <w:tcBorders>
              <w:top w:val="nil"/>
              <w:left w:val="single" w:sz="4" w:space="0" w:color="000000"/>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center"/>
              <w:rPr>
                <w:rFonts w:ascii="Arial CE" w:hAnsi="Arial CE" w:cs="Arial CE"/>
                <w:sz w:val="16"/>
                <w:szCs w:val="16"/>
                <w:lang w:eastAsia="sk-SK"/>
              </w:rPr>
            </w:pPr>
            <w:r w:rsidRPr="004844AE">
              <w:rPr>
                <w:rFonts w:ascii="Arial CE" w:hAnsi="Arial CE" w:cs="Arial CE"/>
                <w:sz w:val="16"/>
                <w:szCs w:val="16"/>
                <w:lang w:eastAsia="sk-SK"/>
              </w:rPr>
              <w:t>6</w:t>
            </w:r>
          </w:p>
        </w:tc>
        <w:tc>
          <w:tcPr>
            <w:tcW w:w="14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120001101.S</w:t>
            </w:r>
          </w:p>
        </w:tc>
        <w:tc>
          <w:tcPr>
            <w:tcW w:w="47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xml:space="preserve">Príplatok k cenám výkopov za sťaženie výkopu v blízkosti podzemného vedenia alebo výbušnín   </w:t>
            </w:r>
          </w:p>
        </w:tc>
        <w:tc>
          <w:tcPr>
            <w:tcW w:w="46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m3</w:t>
            </w:r>
          </w:p>
        </w:tc>
        <w:tc>
          <w:tcPr>
            <w:tcW w:w="13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29,500</w:t>
            </w:r>
          </w:p>
        </w:tc>
        <w:tc>
          <w:tcPr>
            <w:tcW w:w="164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r>
      <w:tr w:rsidR="004844AE" w:rsidRPr="004844AE" w:rsidTr="004844AE">
        <w:trPr>
          <w:trHeight w:val="270"/>
        </w:trPr>
        <w:tc>
          <w:tcPr>
            <w:tcW w:w="400" w:type="dxa"/>
            <w:tcBorders>
              <w:top w:val="nil"/>
              <w:left w:val="single" w:sz="4" w:space="0" w:color="000000"/>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center"/>
              <w:rPr>
                <w:rFonts w:ascii="Arial CE" w:hAnsi="Arial CE" w:cs="Arial CE"/>
                <w:sz w:val="16"/>
                <w:szCs w:val="16"/>
                <w:lang w:eastAsia="sk-SK"/>
              </w:rPr>
            </w:pPr>
            <w:r w:rsidRPr="004844AE">
              <w:rPr>
                <w:rFonts w:ascii="Arial CE" w:hAnsi="Arial CE" w:cs="Arial CE"/>
                <w:sz w:val="16"/>
                <w:szCs w:val="16"/>
                <w:lang w:eastAsia="sk-SK"/>
              </w:rPr>
              <w:t>7</w:t>
            </w:r>
          </w:p>
        </w:tc>
        <w:tc>
          <w:tcPr>
            <w:tcW w:w="14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130301001.S</w:t>
            </w:r>
          </w:p>
        </w:tc>
        <w:tc>
          <w:tcPr>
            <w:tcW w:w="47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xml:space="preserve">Výkop jamy a ryhy v obmedzenom priestore </w:t>
            </w:r>
            <w:proofErr w:type="spellStart"/>
            <w:r w:rsidRPr="004844AE">
              <w:rPr>
                <w:rFonts w:ascii="Arial CE" w:hAnsi="Arial CE" w:cs="Arial CE"/>
                <w:sz w:val="16"/>
                <w:szCs w:val="16"/>
                <w:lang w:eastAsia="sk-SK"/>
              </w:rPr>
              <w:t>horn</w:t>
            </w:r>
            <w:proofErr w:type="spellEnd"/>
            <w:r w:rsidRPr="004844AE">
              <w:rPr>
                <w:rFonts w:ascii="Arial CE" w:hAnsi="Arial CE" w:cs="Arial CE"/>
                <w:sz w:val="16"/>
                <w:szCs w:val="16"/>
                <w:lang w:eastAsia="sk-SK"/>
              </w:rPr>
              <w:t xml:space="preserve">. tr.4 ručne   </w:t>
            </w:r>
          </w:p>
        </w:tc>
        <w:tc>
          <w:tcPr>
            <w:tcW w:w="46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m3</w:t>
            </w:r>
          </w:p>
        </w:tc>
        <w:tc>
          <w:tcPr>
            <w:tcW w:w="13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16,700</w:t>
            </w:r>
          </w:p>
        </w:tc>
        <w:tc>
          <w:tcPr>
            <w:tcW w:w="164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r>
      <w:tr w:rsidR="004844AE" w:rsidRPr="004844AE" w:rsidTr="004844AE">
        <w:trPr>
          <w:trHeight w:val="270"/>
        </w:trPr>
        <w:tc>
          <w:tcPr>
            <w:tcW w:w="400" w:type="dxa"/>
            <w:tcBorders>
              <w:top w:val="nil"/>
              <w:left w:val="single" w:sz="4" w:space="0" w:color="000000"/>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center"/>
              <w:rPr>
                <w:rFonts w:ascii="Arial CE" w:hAnsi="Arial CE" w:cs="Arial CE"/>
                <w:sz w:val="16"/>
                <w:szCs w:val="16"/>
                <w:lang w:eastAsia="sk-SK"/>
              </w:rPr>
            </w:pPr>
            <w:r w:rsidRPr="004844AE">
              <w:rPr>
                <w:rFonts w:ascii="Arial CE" w:hAnsi="Arial CE" w:cs="Arial CE"/>
                <w:sz w:val="16"/>
                <w:szCs w:val="16"/>
                <w:lang w:eastAsia="sk-SK"/>
              </w:rPr>
              <w:t>8</w:t>
            </w:r>
          </w:p>
        </w:tc>
        <w:tc>
          <w:tcPr>
            <w:tcW w:w="14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131201101.S</w:t>
            </w:r>
          </w:p>
        </w:tc>
        <w:tc>
          <w:tcPr>
            <w:tcW w:w="47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xml:space="preserve">Výkop nezapaženej jamy v hornine 3, do 100 m3   </w:t>
            </w:r>
          </w:p>
        </w:tc>
        <w:tc>
          <w:tcPr>
            <w:tcW w:w="46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m3</w:t>
            </w:r>
          </w:p>
        </w:tc>
        <w:tc>
          <w:tcPr>
            <w:tcW w:w="13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2,262</w:t>
            </w:r>
          </w:p>
        </w:tc>
        <w:tc>
          <w:tcPr>
            <w:tcW w:w="164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r>
      <w:tr w:rsidR="004844AE" w:rsidRPr="004844AE" w:rsidTr="004844AE">
        <w:trPr>
          <w:trHeight w:val="480"/>
        </w:trPr>
        <w:tc>
          <w:tcPr>
            <w:tcW w:w="400" w:type="dxa"/>
            <w:tcBorders>
              <w:top w:val="nil"/>
              <w:left w:val="single" w:sz="4" w:space="0" w:color="000000"/>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center"/>
              <w:rPr>
                <w:rFonts w:ascii="Arial CE" w:hAnsi="Arial CE" w:cs="Arial CE"/>
                <w:sz w:val="16"/>
                <w:szCs w:val="16"/>
                <w:lang w:eastAsia="sk-SK"/>
              </w:rPr>
            </w:pPr>
            <w:r w:rsidRPr="004844AE">
              <w:rPr>
                <w:rFonts w:ascii="Arial CE" w:hAnsi="Arial CE" w:cs="Arial CE"/>
                <w:sz w:val="16"/>
                <w:szCs w:val="16"/>
                <w:lang w:eastAsia="sk-SK"/>
              </w:rPr>
              <w:t>9</w:t>
            </w:r>
          </w:p>
        </w:tc>
        <w:tc>
          <w:tcPr>
            <w:tcW w:w="14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131201109.S</w:t>
            </w:r>
          </w:p>
        </w:tc>
        <w:tc>
          <w:tcPr>
            <w:tcW w:w="47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xml:space="preserve">Hĺbenie nezapažených jám a zárezov. Príplatok za lepivosť horniny 3   </w:t>
            </w:r>
          </w:p>
        </w:tc>
        <w:tc>
          <w:tcPr>
            <w:tcW w:w="46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m3</w:t>
            </w:r>
          </w:p>
        </w:tc>
        <w:tc>
          <w:tcPr>
            <w:tcW w:w="13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2,262</w:t>
            </w:r>
          </w:p>
        </w:tc>
        <w:tc>
          <w:tcPr>
            <w:tcW w:w="164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r>
      <w:tr w:rsidR="004844AE" w:rsidRPr="004844AE" w:rsidTr="004844AE">
        <w:trPr>
          <w:trHeight w:val="480"/>
        </w:trPr>
        <w:tc>
          <w:tcPr>
            <w:tcW w:w="400" w:type="dxa"/>
            <w:tcBorders>
              <w:top w:val="nil"/>
              <w:left w:val="single" w:sz="4" w:space="0" w:color="000000"/>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center"/>
              <w:rPr>
                <w:rFonts w:ascii="Arial CE" w:hAnsi="Arial CE" w:cs="Arial CE"/>
                <w:sz w:val="16"/>
                <w:szCs w:val="16"/>
                <w:lang w:eastAsia="sk-SK"/>
              </w:rPr>
            </w:pPr>
            <w:r w:rsidRPr="004844AE">
              <w:rPr>
                <w:rFonts w:ascii="Arial CE" w:hAnsi="Arial CE" w:cs="Arial CE"/>
                <w:sz w:val="16"/>
                <w:szCs w:val="16"/>
                <w:lang w:eastAsia="sk-SK"/>
              </w:rPr>
              <w:t>10</w:t>
            </w:r>
          </w:p>
        </w:tc>
        <w:tc>
          <w:tcPr>
            <w:tcW w:w="14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131311111.S</w:t>
            </w:r>
          </w:p>
        </w:tc>
        <w:tc>
          <w:tcPr>
            <w:tcW w:w="47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xml:space="preserve">Hĺbenie jám v  hornine tr.4 nesúdržných - ručným alebo pneumatickým náradím   </w:t>
            </w:r>
          </w:p>
        </w:tc>
        <w:tc>
          <w:tcPr>
            <w:tcW w:w="46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m3</w:t>
            </w:r>
          </w:p>
        </w:tc>
        <w:tc>
          <w:tcPr>
            <w:tcW w:w="13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9,600</w:t>
            </w:r>
          </w:p>
        </w:tc>
        <w:tc>
          <w:tcPr>
            <w:tcW w:w="164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r>
      <w:tr w:rsidR="004844AE" w:rsidRPr="004844AE" w:rsidTr="004844AE">
        <w:trPr>
          <w:trHeight w:val="480"/>
        </w:trPr>
        <w:tc>
          <w:tcPr>
            <w:tcW w:w="400" w:type="dxa"/>
            <w:tcBorders>
              <w:top w:val="nil"/>
              <w:left w:val="single" w:sz="4" w:space="0" w:color="000000"/>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center"/>
              <w:rPr>
                <w:rFonts w:ascii="Arial CE" w:hAnsi="Arial CE" w:cs="Arial CE"/>
                <w:sz w:val="16"/>
                <w:szCs w:val="16"/>
                <w:lang w:eastAsia="sk-SK"/>
              </w:rPr>
            </w:pPr>
            <w:r w:rsidRPr="004844AE">
              <w:rPr>
                <w:rFonts w:ascii="Arial CE" w:hAnsi="Arial CE" w:cs="Arial CE"/>
                <w:sz w:val="16"/>
                <w:szCs w:val="16"/>
                <w:lang w:eastAsia="sk-SK"/>
              </w:rPr>
              <w:t>11</w:t>
            </w:r>
          </w:p>
        </w:tc>
        <w:tc>
          <w:tcPr>
            <w:tcW w:w="14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131311119.S</w:t>
            </w:r>
          </w:p>
        </w:tc>
        <w:tc>
          <w:tcPr>
            <w:tcW w:w="47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xml:space="preserve">Príplatok za lepivosť pri hĺbení jám ručným alebo pneumatickým náradím v </w:t>
            </w:r>
            <w:proofErr w:type="spellStart"/>
            <w:r w:rsidRPr="004844AE">
              <w:rPr>
                <w:rFonts w:ascii="Arial CE" w:hAnsi="Arial CE" w:cs="Arial CE"/>
                <w:sz w:val="16"/>
                <w:szCs w:val="16"/>
                <w:lang w:eastAsia="sk-SK"/>
              </w:rPr>
              <w:t>horninetr</w:t>
            </w:r>
            <w:proofErr w:type="spellEnd"/>
            <w:r w:rsidRPr="004844AE">
              <w:rPr>
                <w:rFonts w:ascii="Arial CE" w:hAnsi="Arial CE" w:cs="Arial CE"/>
                <w:sz w:val="16"/>
                <w:szCs w:val="16"/>
                <w:lang w:eastAsia="sk-SK"/>
              </w:rPr>
              <w:t xml:space="preserve">. 4   </w:t>
            </w:r>
          </w:p>
        </w:tc>
        <w:tc>
          <w:tcPr>
            <w:tcW w:w="46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m3</w:t>
            </w:r>
          </w:p>
        </w:tc>
        <w:tc>
          <w:tcPr>
            <w:tcW w:w="13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9,600</w:t>
            </w:r>
          </w:p>
        </w:tc>
        <w:tc>
          <w:tcPr>
            <w:tcW w:w="164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r>
      <w:tr w:rsidR="004844AE" w:rsidRPr="004844AE" w:rsidTr="004844AE">
        <w:trPr>
          <w:trHeight w:val="480"/>
        </w:trPr>
        <w:tc>
          <w:tcPr>
            <w:tcW w:w="400" w:type="dxa"/>
            <w:tcBorders>
              <w:top w:val="nil"/>
              <w:left w:val="single" w:sz="4" w:space="0" w:color="000000"/>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center"/>
              <w:rPr>
                <w:rFonts w:ascii="Arial CE" w:hAnsi="Arial CE" w:cs="Arial CE"/>
                <w:sz w:val="16"/>
                <w:szCs w:val="16"/>
                <w:lang w:eastAsia="sk-SK"/>
              </w:rPr>
            </w:pPr>
            <w:r w:rsidRPr="004844AE">
              <w:rPr>
                <w:rFonts w:ascii="Arial CE" w:hAnsi="Arial CE" w:cs="Arial CE"/>
                <w:sz w:val="16"/>
                <w:szCs w:val="16"/>
                <w:lang w:eastAsia="sk-SK"/>
              </w:rPr>
              <w:t>12</w:t>
            </w:r>
          </w:p>
        </w:tc>
        <w:tc>
          <w:tcPr>
            <w:tcW w:w="14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139711101.S</w:t>
            </w:r>
          </w:p>
        </w:tc>
        <w:tc>
          <w:tcPr>
            <w:tcW w:w="47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xml:space="preserve">Výkop v uzavretých priestoroch s naložením výkopu na dopravný prostriedok v hornine 1 až 4   </w:t>
            </w:r>
          </w:p>
        </w:tc>
        <w:tc>
          <w:tcPr>
            <w:tcW w:w="46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m3</w:t>
            </w:r>
          </w:p>
        </w:tc>
        <w:tc>
          <w:tcPr>
            <w:tcW w:w="13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7,360</w:t>
            </w:r>
          </w:p>
        </w:tc>
        <w:tc>
          <w:tcPr>
            <w:tcW w:w="164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r>
      <w:tr w:rsidR="004844AE" w:rsidRPr="004844AE" w:rsidTr="004844AE">
        <w:trPr>
          <w:trHeight w:val="480"/>
        </w:trPr>
        <w:tc>
          <w:tcPr>
            <w:tcW w:w="400" w:type="dxa"/>
            <w:tcBorders>
              <w:top w:val="nil"/>
              <w:left w:val="single" w:sz="4" w:space="0" w:color="000000"/>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center"/>
              <w:rPr>
                <w:rFonts w:ascii="Arial CE" w:hAnsi="Arial CE" w:cs="Arial CE"/>
                <w:sz w:val="16"/>
                <w:szCs w:val="16"/>
                <w:lang w:eastAsia="sk-SK"/>
              </w:rPr>
            </w:pPr>
            <w:r w:rsidRPr="004844AE">
              <w:rPr>
                <w:rFonts w:ascii="Arial CE" w:hAnsi="Arial CE" w:cs="Arial CE"/>
                <w:sz w:val="16"/>
                <w:szCs w:val="16"/>
                <w:lang w:eastAsia="sk-SK"/>
              </w:rPr>
              <w:t>13</w:t>
            </w:r>
          </w:p>
        </w:tc>
        <w:tc>
          <w:tcPr>
            <w:tcW w:w="14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151101101.S</w:t>
            </w:r>
          </w:p>
        </w:tc>
        <w:tc>
          <w:tcPr>
            <w:tcW w:w="47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proofErr w:type="spellStart"/>
            <w:r w:rsidRPr="004844AE">
              <w:rPr>
                <w:rFonts w:ascii="Arial CE" w:hAnsi="Arial CE" w:cs="Arial CE"/>
                <w:sz w:val="16"/>
                <w:szCs w:val="16"/>
                <w:lang w:eastAsia="sk-SK"/>
              </w:rPr>
              <w:t>Paženie</w:t>
            </w:r>
            <w:proofErr w:type="spellEnd"/>
            <w:r w:rsidRPr="004844AE">
              <w:rPr>
                <w:rFonts w:ascii="Arial CE" w:hAnsi="Arial CE" w:cs="Arial CE"/>
                <w:sz w:val="16"/>
                <w:szCs w:val="16"/>
                <w:lang w:eastAsia="sk-SK"/>
              </w:rPr>
              <w:t xml:space="preserve"> a rozopretie stien rýh pre podzemné vedenie, príložné do 2 m   </w:t>
            </w:r>
          </w:p>
        </w:tc>
        <w:tc>
          <w:tcPr>
            <w:tcW w:w="46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m2</w:t>
            </w:r>
          </w:p>
        </w:tc>
        <w:tc>
          <w:tcPr>
            <w:tcW w:w="13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10,000</w:t>
            </w:r>
          </w:p>
        </w:tc>
        <w:tc>
          <w:tcPr>
            <w:tcW w:w="164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r>
      <w:tr w:rsidR="004844AE" w:rsidRPr="004844AE" w:rsidTr="004844AE">
        <w:trPr>
          <w:trHeight w:val="480"/>
        </w:trPr>
        <w:tc>
          <w:tcPr>
            <w:tcW w:w="400" w:type="dxa"/>
            <w:tcBorders>
              <w:top w:val="nil"/>
              <w:left w:val="single" w:sz="4" w:space="0" w:color="000000"/>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center"/>
              <w:rPr>
                <w:rFonts w:ascii="Arial CE" w:hAnsi="Arial CE" w:cs="Arial CE"/>
                <w:sz w:val="16"/>
                <w:szCs w:val="16"/>
                <w:lang w:eastAsia="sk-SK"/>
              </w:rPr>
            </w:pPr>
            <w:r w:rsidRPr="004844AE">
              <w:rPr>
                <w:rFonts w:ascii="Arial CE" w:hAnsi="Arial CE" w:cs="Arial CE"/>
                <w:sz w:val="16"/>
                <w:szCs w:val="16"/>
                <w:lang w:eastAsia="sk-SK"/>
              </w:rPr>
              <w:t>14</w:t>
            </w:r>
          </w:p>
        </w:tc>
        <w:tc>
          <w:tcPr>
            <w:tcW w:w="14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151101111.S</w:t>
            </w:r>
          </w:p>
        </w:tc>
        <w:tc>
          <w:tcPr>
            <w:tcW w:w="47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xml:space="preserve">Odstránenie </w:t>
            </w:r>
            <w:proofErr w:type="spellStart"/>
            <w:r w:rsidRPr="004844AE">
              <w:rPr>
                <w:rFonts w:ascii="Arial CE" w:hAnsi="Arial CE" w:cs="Arial CE"/>
                <w:sz w:val="16"/>
                <w:szCs w:val="16"/>
                <w:lang w:eastAsia="sk-SK"/>
              </w:rPr>
              <w:t>paženia</w:t>
            </w:r>
            <w:proofErr w:type="spellEnd"/>
            <w:r w:rsidRPr="004844AE">
              <w:rPr>
                <w:rFonts w:ascii="Arial CE" w:hAnsi="Arial CE" w:cs="Arial CE"/>
                <w:sz w:val="16"/>
                <w:szCs w:val="16"/>
                <w:lang w:eastAsia="sk-SK"/>
              </w:rPr>
              <w:t xml:space="preserve"> rýh pre podzemné vedenie, príložné hĺbky do 2 m   </w:t>
            </w:r>
          </w:p>
        </w:tc>
        <w:tc>
          <w:tcPr>
            <w:tcW w:w="46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m2</w:t>
            </w:r>
          </w:p>
        </w:tc>
        <w:tc>
          <w:tcPr>
            <w:tcW w:w="13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10,000</w:t>
            </w:r>
          </w:p>
        </w:tc>
        <w:tc>
          <w:tcPr>
            <w:tcW w:w="164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r>
      <w:tr w:rsidR="004844AE" w:rsidRPr="004844AE" w:rsidTr="004844AE">
        <w:trPr>
          <w:trHeight w:val="480"/>
        </w:trPr>
        <w:tc>
          <w:tcPr>
            <w:tcW w:w="400" w:type="dxa"/>
            <w:tcBorders>
              <w:top w:val="nil"/>
              <w:left w:val="single" w:sz="4" w:space="0" w:color="000000"/>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center"/>
              <w:rPr>
                <w:rFonts w:ascii="Arial CE" w:hAnsi="Arial CE" w:cs="Arial CE"/>
                <w:sz w:val="16"/>
                <w:szCs w:val="16"/>
                <w:lang w:eastAsia="sk-SK"/>
              </w:rPr>
            </w:pPr>
            <w:r w:rsidRPr="004844AE">
              <w:rPr>
                <w:rFonts w:ascii="Arial CE" w:hAnsi="Arial CE" w:cs="Arial CE"/>
                <w:sz w:val="16"/>
                <w:szCs w:val="16"/>
                <w:lang w:eastAsia="sk-SK"/>
              </w:rPr>
              <w:t>15</w:t>
            </w:r>
          </w:p>
        </w:tc>
        <w:tc>
          <w:tcPr>
            <w:tcW w:w="14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161101501.S</w:t>
            </w:r>
          </w:p>
        </w:tc>
        <w:tc>
          <w:tcPr>
            <w:tcW w:w="47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xml:space="preserve">Zvislé premiestnenie </w:t>
            </w:r>
            <w:proofErr w:type="spellStart"/>
            <w:r w:rsidRPr="004844AE">
              <w:rPr>
                <w:rFonts w:ascii="Arial CE" w:hAnsi="Arial CE" w:cs="Arial CE"/>
                <w:sz w:val="16"/>
                <w:szCs w:val="16"/>
                <w:lang w:eastAsia="sk-SK"/>
              </w:rPr>
              <w:t>výkopku</w:t>
            </w:r>
            <w:proofErr w:type="spellEnd"/>
            <w:r w:rsidRPr="004844AE">
              <w:rPr>
                <w:rFonts w:ascii="Arial CE" w:hAnsi="Arial CE" w:cs="Arial CE"/>
                <w:sz w:val="16"/>
                <w:szCs w:val="16"/>
                <w:lang w:eastAsia="sk-SK"/>
              </w:rPr>
              <w:t xml:space="preserve"> z horniny I až IV, nosením za každé 3 m výšky   </w:t>
            </w:r>
          </w:p>
        </w:tc>
        <w:tc>
          <w:tcPr>
            <w:tcW w:w="46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m3</w:t>
            </w:r>
          </w:p>
        </w:tc>
        <w:tc>
          <w:tcPr>
            <w:tcW w:w="13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16,000</w:t>
            </w:r>
          </w:p>
        </w:tc>
        <w:tc>
          <w:tcPr>
            <w:tcW w:w="164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r>
      <w:tr w:rsidR="004844AE" w:rsidRPr="004844AE" w:rsidTr="004844AE">
        <w:trPr>
          <w:trHeight w:val="270"/>
        </w:trPr>
        <w:tc>
          <w:tcPr>
            <w:tcW w:w="400" w:type="dxa"/>
            <w:tcBorders>
              <w:top w:val="nil"/>
              <w:left w:val="single" w:sz="4" w:space="0" w:color="000000"/>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center"/>
              <w:rPr>
                <w:rFonts w:ascii="Arial CE" w:hAnsi="Arial CE" w:cs="Arial CE"/>
                <w:sz w:val="16"/>
                <w:szCs w:val="16"/>
                <w:lang w:eastAsia="sk-SK"/>
              </w:rPr>
            </w:pPr>
            <w:r w:rsidRPr="004844AE">
              <w:rPr>
                <w:rFonts w:ascii="Arial CE" w:hAnsi="Arial CE" w:cs="Arial CE"/>
                <w:sz w:val="16"/>
                <w:szCs w:val="16"/>
                <w:lang w:eastAsia="sk-SK"/>
              </w:rPr>
              <w:t>16</w:t>
            </w:r>
          </w:p>
        </w:tc>
        <w:tc>
          <w:tcPr>
            <w:tcW w:w="14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171201201.S</w:t>
            </w:r>
          </w:p>
        </w:tc>
        <w:tc>
          <w:tcPr>
            <w:tcW w:w="47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xml:space="preserve">Uloženie </w:t>
            </w:r>
            <w:proofErr w:type="spellStart"/>
            <w:r w:rsidRPr="004844AE">
              <w:rPr>
                <w:rFonts w:ascii="Arial CE" w:hAnsi="Arial CE" w:cs="Arial CE"/>
                <w:sz w:val="16"/>
                <w:szCs w:val="16"/>
                <w:lang w:eastAsia="sk-SK"/>
              </w:rPr>
              <w:t>sypaniny</w:t>
            </w:r>
            <w:proofErr w:type="spellEnd"/>
            <w:r w:rsidRPr="004844AE">
              <w:rPr>
                <w:rFonts w:ascii="Arial CE" w:hAnsi="Arial CE" w:cs="Arial CE"/>
                <w:sz w:val="16"/>
                <w:szCs w:val="16"/>
                <w:lang w:eastAsia="sk-SK"/>
              </w:rPr>
              <w:t xml:space="preserve"> na skládky do 100 m3   </w:t>
            </w:r>
          </w:p>
        </w:tc>
        <w:tc>
          <w:tcPr>
            <w:tcW w:w="46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m3</w:t>
            </w:r>
          </w:p>
        </w:tc>
        <w:tc>
          <w:tcPr>
            <w:tcW w:w="13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2,262</w:t>
            </w:r>
          </w:p>
        </w:tc>
        <w:tc>
          <w:tcPr>
            <w:tcW w:w="164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r>
      <w:tr w:rsidR="004844AE" w:rsidRPr="004844AE" w:rsidTr="004844AE">
        <w:trPr>
          <w:trHeight w:val="330"/>
        </w:trPr>
        <w:tc>
          <w:tcPr>
            <w:tcW w:w="400" w:type="dxa"/>
            <w:tcBorders>
              <w:top w:val="nil"/>
              <w:left w:val="single" w:sz="4" w:space="0" w:color="000000"/>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center"/>
              <w:rPr>
                <w:rFonts w:ascii="Arial CE" w:hAnsi="Arial CE" w:cs="Arial CE"/>
                <w:sz w:val="16"/>
                <w:szCs w:val="16"/>
                <w:lang w:eastAsia="sk-SK"/>
              </w:rPr>
            </w:pPr>
            <w:r w:rsidRPr="004844AE">
              <w:rPr>
                <w:rFonts w:ascii="Arial CE" w:hAnsi="Arial CE" w:cs="Arial CE"/>
                <w:sz w:val="16"/>
                <w:szCs w:val="16"/>
                <w:lang w:eastAsia="sk-SK"/>
              </w:rPr>
              <w:t>17</w:t>
            </w:r>
          </w:p>
        </w:tc>
        <w:tc>
          <w:tcPr>
            <w:tcW w:w="14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171209002.S</w:t>
            </w:r>
          </w:p>
        </w:tc>
        <w:tc>
          <w:tcPr>
            <w:tcW w:w="47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xml:space="preserve">Poplatok za skladovanie - zemina a kamenivo (17 05) ostatné   </w:t>
            </w:r>
          </w:p>
        </w:tc>
        <w:tc>
          <w:tcPr>
            <w:tcW w:w="46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t</w:t>
            </w:r>
          </w:p>
        </w:tc>
        <w:tc>
          <w:tcPr>
            <w:tcW w:w="13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3,732</w:t>
            </w:r>
          </w:p>
        </w:tc>
        <w:tc>
          <w:tcPr>
            <w:tcW w:w="164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r>
      <w:tr w:rsidR="004844AE" w:rsidRPr="004844AE" w:rsidTr="004844AE">
        <w:trPr>
          <w:trHeight w:val="570"/>
        </w:trPr>
        <w:tc>
          <w:tcPr>
            <w:tcW w:w="400" w:type="dxa"/>
            <w:tcBorders>
              <w:top w:val="nil"/>
              <w:left w:val="nil"/>
              <w:bottom w:val="nil"/>
              <w:right w:val="nil"/>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p>
        </w:tc>
        <w:tc>
          <w:tcPr>
            <w:tcW w:w="1480" w:type="dxa"/>
            <w:tcBorders>
              <w:top w:val="nil"/>
              <w:left w:val="nil"/>
              <w:bottom w:val="nil"/>
              <w:right w:val="nil"/>
            </w:tcBorders>
            <w:shd w:val="clear" w:color="auto" w:fill="auto"/>
            <w:vAlign w:val="bottom"/>
            <w:hideMark/>
          </w:tcPr>
          <w:p w:rsidR="004844AE" w:rsidRPr="004844AE" w:rsidRDefault="004844AE" w:rsidP="004844AE">
            <w:pPr>
              <w:suppressAutoHyphens w:val="0"/>
              <w:rPr>
                <w:rFonts w:ascii="Arial CE" w:hAnsi="Arial CE" w:cs="Arial CE"/>
                <w:b/>
                <w:bCs/>
                <w:color w:val="000080"/>
                <w:sz w:val="20"/>
                <w:szCs w:val="20"/>
                <w:lang w:eastAsia="sk-SK"/>
              </w:rPr>
            </w:pPr>
            <w:r w:rsidRPr="004844AE">
              <w:rPr>
                <w:rFonts w:ascii="Arial CE" w:hAnsi="Arial CE" w:cs="Arial CE"/>
                <w:b/>
                <w:bCs/>
                <w:color w:val="000080"/>
                <w:sz w:val="20"/>
                <w:szCs w:val="20"/>
                <w:lang w:eastAsia="sk-SK"/>
              </w:rPr>
              <w:t>2</w:t>
            </w:r>
          </w:p>
        </w:tc>
        <w:tc>
          <w:tcPr>
            <w:tcW w:w="4780" w:type="dxa"/>
            <w:tcBorders>
              <w:top w:val="nil"/>
              <w:left w:val="nil"/>
              <w:bottom w:val="nil"/>
              <w:right w:val="nil"/>
            </w:tcBorders>
            <w:shd w:val="clear" w:color="auto" w:fill="auto"/>
            <w:vAlign w:val="bottom"/>
            <w:hideMark/>
          </w:tcPr>
          <w:p w:rsidR="004844AE" w:rsidRPr="004844AE" w:rsidRDefault="004844AE" w:rsidP="004844AE">
            <w:pPr>
              <w:suppressAutoHyphens w:val="0"/>
              <w:rPr>
                <w:rFonts w:ascii="Arial CE" w:hAnsi="Arial CE" w:cs="Arial CE"/>
                <w:b/>
                <w:bCs/>
                <w:color w:val="000080"/>
                <w:sz w:val="20"/>
                <w:szCs w:val="20"/>
                <w:lang w:eastAsia="sk-SK"/>
              </w:rPr>
            </w:pPr>
            <w:r w:rsidRPr="004844AE">
              <w:rPr>
                <w:rFonts w:ascii="Arial CE" w:hAnsi="Arial CE" w:cs="Arial CE"/>
                <w:b/>
                <w:bCs/>
                <w:color w:val="000080"/>
                <w:sz w:val="20"/>
                <w:szCs w:val="20"/>
                <w:lang w:eastAsia="sk-SK"/>
              </w:rPr>
              <w:t xml:space="preserve">Zakladanie   </w:t>
            </w:r>
          </w:p>
        </w:tc>
        <w:tc>
          <w:tcPr>
            <w:tcW w:w="460" w:type="dxa"/>
            <w:tcBorders>
              <w:top w:val="nil"/>
              <w:left w:val="nil"/>
              <w:bottom w:val="nil"/>
              <w:right w:val="nil"/>
            </w:tcBorders>
            <w:shd w:val="clear" w:color="auto" w:fill="auto"/>
            <w:vAlign w:val="bottom"/>
            <w:hideMark/>
          </w:tcPr>
          <w:p w:rsidR="004844AE" w:rsidRPr="004844AE" w:rsidRDefault="004844AE" w:rsidP="004844AE">
            <w:pPr>
              <w:suppressAutoHyphens w:val="0"/>
              <w:rPr>
                <w:rFonts w:ascii="Arial CE" w:hAnsi="Arial CE" w:cs="Arial CE"/>
                <w:b/>
                <w:bCs/>
                <w:color w:val="000080"/>
                <w:sz w:val="20"/>
                <w:szCs w:val="20"/>
                <w:lang w:eastAsia="sk-SK"/>
              </w:rPr>
            </w:pPr>
          </w:p>
        </w:tc>
        <w:tc>
          <w:tcPr>
            <w:tcW w:w="1380" w:type="dxa"/>
            <w:tcBorders>
              <w:top w:val="nil"/>
              <w:left w:val="nil"/>
              <w:bottom w:val="nil"/>
              <w:right w:val="nil"/>
            </w:tcBorders>
            <w:shd w:val="clear" w:color="auto" w:fill="auto"/>
            <w:noWrap/>
            <w:vAlign w:val="bottom"/>
            <w:hideMark/>
          </w:tcPr>
          <w:p w:rsidR="004844AE" w:rsidRPr="004844AE" w:rsidRDefault="004844AE" w:rsidP="004844AE">
            <w:pPr>
              <w:suppressAutoHyphens w:val="0"/>
              <w:rPr>
                <w:rFonts w:ascii="Times New Roman" w:hAnsi="Times New Roman"/>
                <w:sz w:val="20"/>
                <w:szCs w:val="20"/>
                <w:lang w:eastAsia="sk-SK"/>
              </w:rPr>
            </w:pPr>
          </w:p>
        </w:tc>
        <w:tc>
          <w:tcPr>
            <w:tcW w:w="1640" w:type="dxa"/>
            <w:tcBorders>
              <w:top w:val="nil"/>
              <w:left w:val="nil"/>
              <w:bottom w:val="nil"/>
              <w:right w:val="nil"/>
            </w:tcBorders>
            <w:shd w:val="clear" w:color="auto" w:fill="auto"/>
            <w:noWrap/>
            <w:vAlign w:val="bottom"/>
            <w:hideMark/>
          </w:tcPr>
          <w:p w:rsidR="004844AE" w:rsidRPr="004844AE" w:rsidRDefault="004844AE" w:rsidP="004844AE">
            <w:pPr>
              <w:suppressAutoHyphens w:val="0"/>
              <w:jc w:val="right"/>
              <w:rPr>
                <w:rFonts w:ascii="Times New Roman" w:hAnsi="Times New Roman"/>
                <w:sz w:val="20"/>
                <w:szCs w:val="20"/>
                <w:lang w:eastAsia="sk-SK"/>
              </w:rPr>
            </w:pPr>
          </w:p>
        </w:tc>
        <w:tc>
          <w:tcPr>
            <w:tcW w:w="1480" w:type="dxa"/>
            <w:tcBorders>
              <w:top w:val="nil"/>
              <w:left w:val="nil"/>
              <w:bottom w:val="nil"/>
              <w:right w:val="nil"/>
            </w:tcBorders>
            <w:shd w:val="clear" w:color="auto" w:fill="auto"/>
            <w:noWrap/>
            <w:vAlign w:val="bottom"/>
            <w:hideMark/>
          </w:tcPr>
          <w:p w:rsidR="004844AE" w:rsidRPr="004844AE" w:rsidRDefault="004844AE" w:rsidP="004844AE">
            <w:pPr>
              <w:suppressAutoHyphens w:val="0"/>
              <w:jc w:val="right"/>
              <w:rPr>
                <w:rFonts w:ascii="Times New Roman" w:hAnsi="Times New Roman"/>
                <w:sz w:val="20"/>
                <w:szCs w:val="20"/>
                <w:lang w:eastAsia="sk-SK"/>
              </w:rPr>
            </w:pPr>
          </w:p>
        </w:tc>
      </w:tr>
      <w:tr w:rsidR="004844AE" w:rsidRPr="004844AE" w:rsidTr="004844AE">
        <w:trPr>
          <w:trHeight w:val="480"/>
        </w:trPr>
        <w:tc>
          <w:tcPr>
            <w:tcW w:w="4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center"/>
              <w:rPr>
                <w:rFonts w:ascii="Arial CE" w:hAnsi="Arial CE" w:cs="Arial CE"/>
                <w:sz w:val="16"/>
                <w:szCs w:val="16"/>
                <w:lang w:eastAsia="sk-SK"/>
              </w:rPr>
            </w:pPr>
            <w:r w:rsidRPr="004844AE">
              <w:rPr>
                <w:rFonts w:ascii="Arial CE" w:hAnsi="Arial CE" w:cs="Arial CE"/>
                <w:sz w:val="16"/>
                <w:szCs w:val="16"/>
                <w:lang w:eastAsia="sk-SK"/>
              </w:rPr>
              <w:t>18</w:t>
            </w:r>
          </w:p>
        </w:tc>
        <w:tc>
          <w:tcPr>
            <w:tcW w:w="1480" w:type="dxa"/>
            <w:tcBorders>
              <w:top w:val="single" w:sz="4" w:space="0" w:color="000000"/>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279100054.S</w:t>
            </w:r>
          </w:p>
        </w:tc>
        <w:tc>
          <w:tcPr>
            <w:tcW w:w="4780" w:type="dxa"/>
            <w:tcBorders>
              <w:top w:val="single" w:sz="4" w:space="0" w:color="000000"/>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xml:space="preserve">Prestup v základoch z </w:t>
            </w:r>
            <w:proofErr w:type="spellStart"/>
            <w:r w:rsidRPr="004844AE">
              <w:rPr>
                <w:rFonts w:ascii="Arial CE" w:hAnsi="Arial CE" w:cs="Arial CE"/>
                <w:sz w:val="16"/>
                <w:szCs w:val="16"/>
                <w:lang w:eastAsia="sk-SK"/>
              </w:rPr>
              <w:t>vláknocem</w:t>
            </w:r>
            <w:proofErr w:type="spellEnd"/>
            <w:r w:rsidRPr="004844AE">
              <w:rPr>
                <w:rFonts w:ascii="Arial CE" w:hAnsi="Arial CE" w:cs="Arial CE"/>
                <w:sz w:val="16"/>
                <w:szCs w:val="16"/>
                <w:lang w:eastAsia="sk-SK"/>
              </w:rPr>
              <w:t xml:space="preserve">. rúr dĺžky do 500 mm, DN 250, potrubie vonk.pr. 142-187 mm (bez tesniacej sady)   </w:t>
            </w:r>
          </w:p>
        </w:tc>
        <w:tc>
          <w:tcPr>
            <w:tcW w:w="460" w:type="dxa"/>
            <w:tcBorders>
              <w:top w:val="single" w:sz="4" w:space="0" w:color="000000"/>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ks</w:t>
            </w:r>
          </w:p>
        </w:tc>
        <w:tc>
          <w:tcPr>
            <w:tcW w:w="1380" w:type="dxa"/>
            <w:tcBorders>
              <w:top w:val="single" w:sz="4" w:space="0" w:color="000000"/>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3,000</w:t>
            </w:r>
          </w:p>
        </w:tc>
        <w:tc>
          <w:tcPr>
            <w:tcW w:w="1640" w:type="dxa"/>
            <w:tcBorders>
              <w:top w:val="single" w:sz="4" w:space="0" w:color="000000"/>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c>
          <w:tcPr>
            <w:tcW w:w="1480" w:type="dxa"/>
            <w:tcBorders>
              <w:top w:val="single" w:sz="4" w:space="0" w:color="000000"/>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r>
      <w:tr w:rsidR="004844AE" w:rsidRPr="004844AE" w:rsidTr="004844AE">
        <w:trPr>
          <w:trHeight w:val="570"/>
        </w:trPr>
        <w:tc>
          <w:tcPr>
            <w:tcW w:w="400" w:type="dxa"/>
            <w:tcBorders>
              <w:top w:val="nil"/>
              <w:left w:val="nil"/>
              <w:bottom w:val="nil"/>
              <w:right w:val="nil"/>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p>
        </w:tc>
        <w:tc>
          <w:tcPr>
            <w:tcW w:w="1480" w:type="dxa"/>
            <w:tcBorders>
              <w:top w:val="nil"/>
              <w:left w:val="nil"/>
              <w:bottom w:val="nil"/>
              <w:right w:val="nil"/>
            </w:tcBorders>
            <w:shd w:val="clear" w:color="auto" w:fill="auto"/>
            <w:vAlign w:val="bottom"/>
            <w:hideMark/>
          </w:tcPr>
          <w:p w:rsidR="004844AE" w:rsidRPr="004844AE" w:rsidRDefault="004844AE" w:rsidP="004844AE">
            <w:pPr>
              <w:suppressAutoHyphens w:val="0"/>
              <w:rPr>
                <w:rFonts w:ascii="Arial CE" w:hAnsi="Arial CE" w:cs="Arial CE"/>
                <w:b/>
                <w:bCs/>
                <w:color w:val="000080"/>
                <w:sz w:val="20"/>
                <w:szCs w:val="20"/>
                <w:lang w:eastAsia="sk-SK"/>
              </w:rPr>
            </w:pPr>
            <w:r w:rsidRPr="004844AE">
              <w:rPr>
                <w:rFonts w:ascii="Arial CE" w:hAnsi="Arial CE" w:cs="Arial CE"/>
                <w:b/>
                <w:bCs/>
                <w:color w:val="000080"/>
                <w:sz w:val="20"/>
                <w:szCs w:val="20"/>
                <w:lang w:eastAsia="sk-SK"/>
              </w:rPr>
              <w:t>3</w:t>
            </w:r>
          </w:p>
        </w:tc>
        <w:tc>
          <w:tcPr>
            <w:tcW w:w="4780" w:type="dxa"/>
            <w:tcBorders>
              <w:top w:val="nil"/>
              <w:left w:val="nil"/>
              <w:bottom w:val="nil"/>
              <w:right w:val="nil"/>
            </w:tcBorders>
            <w:shd w:val="clear" w:color="auto" w:fill="auto"/>
            <w:vAlign w:val="bottom"/>
            <w:hideMark/>
          </w:tcPr>
          <w:p w:rsidR="004844AE" w:rsidRPr="004844AE" w:rsidRDefault="004844AE" w:rsidP="004844AE">
            <w:pPr>
              <w:suppressAutoHyphens w:val="0"/>
              <w:rPr>
                <w:rFonts w:ascii="Arial CE" w:hAnsi="Arial CE" w:cs="Arial CE"/>
                <w:b/>
                <w:bCs/>
                <w:color w:val="000080"/>
                <w:sz w:val="20"/>
                <w:szCs w:val="20"/>
                <w:lang w:eastAsia="sk-SK"/>
              </w:rPr>
            </w:pPr>
            <w:r w:rsidRPr="004844AE">
              <w:rPr>
                <w:rFonts w:ascii="Arial CE" w:hAnsi="Arial CE" w:cs="Arial CE"/>
                <w:b/>
                <w:bCs/>
                <w:color w:val="000080"/>
                <w:sz w:val="20"/>
                <w:szCs w:val="20"/>
                <w:lang w:eastAsia="sk-SK"/>
              </w:rPr>
              <w:t xml:space="preserve">Zvislé a kompletné konštrukcie   </w:t>
            </w:r>
          </w:p>
        </w:tc>
        <w:tc>
          <w:tcPr>
            <w:tcW w:w="460" w:type="dxa"/>
            <w:tcBorders>
              <w:top w:val="nil"/>
              <w:left w:val="nil"/>
              <w:bottom w:val="nil"/>
              <w:right w:val="nil"/>
            </w:tcBorders>
            <w:shd w:val="clear" w:color="auto" w:fill="auto"/>
            <w:vAlign w:val="bottom"/>
            <w:hideMark/>
          </w:tcPr>
          <w:p w:rsidR="004844AE" w:rsidRPr="004844AE" w:rsidRDefault="004844AE" w:rsidP="004844AE">
            <w:pPr>
              <w:suppressAutoHyphens w:val="0"/>
              <w:rPr>
                <w:rFonts w:ascii="Arial CE" w:hAnsi="Arial CE" w:cs="Arial CE"/>
                <w:b/>
                <w:bCs/>
                <w:color w:val="000080"/>
                <w:sz w:val="20"/>
                <w:szCs w:val="20"/>
                <w:lang w:eastAsia="sk-SK"/>
              </w:rPr>
            </w:pPr>
          </w:p>
        </w:tc>
        <w:tc>
          <w:tcPr>
            <w:tcW w:w="1380" w:type="dxa"/>
            <w:tcBorders>
              <w:top w:val="nil"/>
              <w:left w:val="nil"/>
              <w:bottom w:val="nil"/>
              <w:right w:val="nil"/>
            </w:tcBorders>
            <w:shd w:val="clear" w:color="auto" w:fill="auto"/>
            <w:noWrap/>
            <w:vAlign w:val="bottom"/>
            <w:hideMark/>
          </w:tcPr>
          <w:p w:rsidR="004844AE" w:rsidRPr="004844AE" w:rsidRDefault="004844AE" w:rsidP="004844AE">
            <w:pPr>
              <w:suppressAutoHyphens w:val="0"/>
              <w:rPr>
                <w:rFonts w:ascii="Times New Roman" w:hAnsi="Times New Roman"/>
                <w:sz w:val="20"/>
                <w:szCs w:val="20"/>
                <w:lang w:eastAsia="sk-SK"/>
              </w:rPr>
            </w:pPr>
          </w:p>
        </w:tc>
        <w:tc>
          <w:tcPr>
            <w:tcW w:w="1640" w:type="dxa"/>
            <w:tcBorders>
              <w:top w:val="nil"/>
              <w:left w:val="nil"/>
              <w:bottom w:val="nil"/>
              <w:right w:val="nil"/>
            </w:tcBorders>
            <w:shd w:val="clear" w:color="auto" w:fill="auto"/>
            <w:noWrap/>
            <w:vAlign w:val="bottom"/>
            <w:hideMark/>
          </w:tcPr>
          <w:p w:rsidR="004844AE" w:rsidRPr="004844AE" w:rsidRDefault="004844AE" w:rsidP="004844AE">
            <w:pPr>
              <w:suppressAutoHyphens w:val="0"/>
              <w:jc w:val="right"/>
              <w:rPr>
                <w:rFonts w:ascii="Times New Roman" w:hAnsi="Times New Roman"/>
                <w:sz w:val="20"/>
                <w:szCs w:val="20"/>
                <w:lang w:eastAsia="sk-SK"/>
              </w:rPr>
            </w:pPr>
          </w:p>
        </w:tc>
        <w:tc>
          <w:tcPr>
            <w:tcW w:w="1480" w:type="dxa"/>
            <w:tcBorders>
              <w:top w:val="nil"/>
              <w:left w:val="nil"/>
              <w:bottom w:val="nil"/>
              <w:right w:val="nil"/>
            </w:tcBorders>
            <w:shd w:val="clear" w:color="auto" w:fill="auto"/>
            <w:noWrap/>
            <w:vAlign w:val="bottom"/>
            <w:hideMark/>
          </w:tcPr>
          <w:p w:rsidR="004844AE" w:rsidRPr="004844AE" w:rsidRDefault="004844AE" w:rsidP="004844AE">
            <w:pPr>
              <w:suppressAutoHyphens w:val="0"/>
              <w:jc w:val="right"/>
              <w:rPr>
                <w:rFonts w:ascii="Times New Roman" w:hAnsi="Times New Roman"/>
                <w:sz w:val="20"/>
                <w:szCs w:val="20"/>
                <w:lang w:eastAsia="sk-SK"/>
              </w:rPr>
            </w:pPr>
          </w:p>
        </w:tc>
      </w:tr>
      <w:tr w:rsidR="004844AE" w:rsidRPr="004844AE" w:rsidTr="004844AE">
        <w:trPr>
          <w:trHeight w:val="270"/>
        </w:trPr>
        <w:tc>
          <w:tcPr>
            <w:tcW w:w="4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center"/>
              <w:rPr>
                <w:rFonts w:ascii="Arial CE" w:hAnsi="Arial CE" w:cs="Arial CE"/>
                <w:sz w:val="16"/>
                <w:szCs w:val="16"/>
                <w:lang w:eastAsia="sk-SK"/>
              </w:rPr>
            </w:pPr>
            <w:r w:rsidRPr="004844AE">
              <w:rPr>
                <w:rFonts w:ascii="Arial CE" w:hAnsi="Arial CE" w:cs="Arial CE"/>
                <w:sz w:val="16"/>
                <w:szCs w:val="16"/>
                <w:lang w:eastAsia="sk-SK"/>
              </w:rPr>
              <w:t>19</w:t>
            </w:r>
          </w:p>
        </w:tc>
        <w:tc>
          <w:tcPr>
            <w:tcW w:w="1480" w:type="dxa"/>
            <w:tcBorders>
              <w:top w:val="single" w:sz="4" w:space="0" w:color="000000"/>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386942111.S</w:t>
            </w:r>
          </w:p>
        </w:tc>
        <w:tc>
          <w:tcPr>
            <w:tcW w:w="4780" w:type="dxa"/>
            <w:tcBorders>
              <w:top w:val="single" w:sz="4" w:space="0" w:color="000000"/>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xml:space="preserve">Montáž odlučovača tukov, veľkosť T2   </w:t>
            </w:r>
          </w:p>
        </w:tc>
        <w:tc>
          <w:tcPr>
            <w:tcW w:w="460" w:type="dxa"/>
            <w:tcBorders>
              <w:top w:val="single" w:sz="4" w:space="0" w:color="000000"/>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ks</w:t>
            </w:r>
          </w:p>
        </w:tc>
        <w:tc>
          <w:tcPr>
            <w:tcW w:w="1380" w:type="dxa"/>
            <w:tcBorders>
              <w:top w:val="single" w:sz="4" w:space="0" w:color="000000"/>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1,000</w:t>
            </w:r>
          </w:p>
        </w:tc>
        <w:tc>
          <w:tcPr>
            <w:tcW w:w="1640" w:type="dxa"/>
            <w:tcBorders>
              <w:top w:val="single" w:sz="4" w:space="0" w:color="000000"/>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c>
          <w:tcPr>
            <w:tcW w:w="1480" w:type="dxa"/>
            <w:tcBorders>
              <w:top w:val="single" w:sz="4" w:space="0" w:color="000000"/>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r>
      <w:tr w:rsidR="004844AE" w:rsidRPr="004844AE" w:rsidTr="004844AE">
        <w:trPr>
          <w:trHeight w:val="270"/>
        </w:trPr>
        <w:tc>
          <w:tcPr>
            <w:tcW w:w="400" w:type="dxa"/>
            <w:tcBorders>
              <w:top w:val="nil"/>
              <w:left w:val="single" w:sz="4" w:space="0" w:color="000000"/>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center"/>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20</w:t>
            </w:r>
          </w:p>
        </w:tc>
        <w:tc>
          <w:tcPr>
            <w:tcW w:w="14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594330000100.S</w:t>
            </w:r>
          </w:p>
        </w:tc>
        <w:tc>
          <w:tcPr>
            <w:tcW w:w="47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 xml:space="preserve">Lapač tukov DN 110 - kalová </w:t>
            </w:r>
            <w:proofErr w:type="spellStart"/>
            <w:r w:rsidRPr="004844AE">
              <w:rPr>
                <w:rFonts w:ascii="Arial CE" w:hAnsi="Arial CE" w:cs="Arial CE"/>
                <w:i/>
                <w:iCs/>
                <w:color w:val="0000FF"/>
                <w:sz w:val="16"/>
                <w:szCs w:val="16"/>
                <w:lang w:eastAsia="sk-SK"/>
              </w:rPr>
              <w:t>jímka</w:t>
            </w:r>
            <w:proofErr w:type="spellEnd"/>
            <w:r w:rsidRPr="004844AE">
              <w:rPr>
                <w:rFonts w:ascii="Arial CE" w:hAnsi="Arial CE" w:cs="Arial CE"/>
                <w:i/>
                <w:iCs/>
                <w:color w:val="0000FF"/>
                <w:sz w:val="16"/>
                <w:szCs w:val="16"/>
                <w:lang w:eastAsia="sk-SK"/>
              </w:rPr>
              <w:t xml:space="preserve"> 460L, zásobník 270L</w:t>
            </w:r>
          </w:p>
        </w:tc>
        <w:tc>
          <w:tcPr>
            <w:tcW w:w="46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ks</w:t>
            </w:r>
          </w:p>
        </w:tc>
        <w:tc>
          <w:tcPr>
            <w:tcW w:w="13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1,000</w:t>
            </w:r>
          </w:p>
        </w:tc>
        <w:tc>
          <w:tcPr>
            <w:tcW w:w="164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 </w:t>
            </w:r>
          </w:p>
        </w:tc>
      </w:tr>
      <w:tr w:rsidR="004844AE" w:rsidRPr="004844AE" w:rsidTr="004844AE">
        <w:trPr>
          <w:trHeight w:val="270"/>
        </w:trPr>
        <w:tc>
          <w:tcPr>
            <w:tcW w:w="400" w:type="dxa"/>
            <w:tcBorders>
              <w:top w:val="nil"/>
              <w:left w:val="single" w:sz="4" w:space="0" w:color="000000"/>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center"/>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21</w:t>
            </w:r>
          </w:p>
        </w:tc>
        <w:tc>
          <w:tcPr>
            <w:tcW w:w="14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286620001100</w:t>
            </w:r>
          </w:p>
        </w:tc>
        <w:tc>
          <w:tcPr>
            <w:tcW w:w="47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Plastový poklop A15/600 na šachtové rúry</w:t>
            </w:r>
          </w:p>
        </w:tc>
        <w:tc>
          <w:tcPr>
            <w:tcW w:w="46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ks</w:t>
            </w:r>
          </w:p>
        </w:tc>
        <w:tc>
          <w:tcPr>
            <w:tcW w:w="13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1,000</w:t>
            </w:r>
          </w:p>
        </w:tc>
        <w:tc>
          <w:tcPr>
            <w:tcW w:w="164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 </w:t>
            </w:r>
          </w:p>
        </w:tc>
      </w:tr>
      <w:tr w:rsidR="004844AE" w:rsidRPr="004844AE" w:rsidTr="004844AE">
        <w:trPr>
          <w:trHeight w:val="270"/>
        </w:trPr>
        <w:tc>
          <w:tcPr>
            <w:tcW w:w="400" w:type="dxa"/>
            <w:tcBorders>
              <w:top w:val="nil"/>
              <w:left w:val="single" w:sz="4" w:space="0" w:color="000000"/>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center"/>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22</w:t>
            </w:r>
          </w:p>
        </w:tc>
        <w:tc>
          <w:tcPr>
            <w:tcW w:w="14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286620001200</w:t>
            </w:r>
          </w:p>
        </w:tc>
        <w:tc>
          <w:tcPr>
            <w:tcW w:w="47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Tesnenie z PVC k plastovému poklopu A15/600</w:t>
            </w:r>
          </w:p>
        </w:tc>
        <w:tc>
          <w:tcPr>
            <w:tcW w:w="46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ks</w:t>
            </w:r>
          </w:p>
        </w:tc>
        <w:tc>
          <w:tcPr>
            <w:tcW w:w="13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1,000</w:t>
            </w:r>
          </w:p>
        </w:tc>
        <w:tc>
          <w:tcPr>
            <w:tcW w:w="164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 </w:t>
            </w:r>
          </w:p>
        </w:tc>
      </w:tr>
      <w:tr w:rsidR="004844AE" w:rsidRPr="004844AE" w:rsidTr="004844AE">
        <w:trPr>
          <w:trHeight w:val="570"/>
        </w:trPr>
        <w:tc>
          <w:tcPr>
            <w:tcW w:w="400" w:type="dxa"/>
            <w:tcBorders>
              <w:top w:val="nil"/>
              <w:left w:val="nil"/>
              <w:bottom w:val="nil"/>
              <w:right w:val="nil"/>
            </w:tcBorders>
            <w:shd w:val="clear" w:color="auto" w:fill="auto"/>
            <w:noWrap/>
            <w:vAlign w:val="bottom"/>
            <w:hideMark/>
          </w:tcPr>
          <w:p w:rsidR="004844AE" w:rsidRPr="004844AE" w:rsidRDefault="004844AE" w:rsidP="004844AE">
            <w:pPr>
              <w:suppressAutoHyphens w:val="0"/>
              <w:jc w:val="right"/>
              <w:rPr>
                <w:rFonts w:ascii="Arial CE" w:hAnsi="Arial CE" w:cs="Arial CE"/>
                <w:i/>
                <w:iCs/>
                <w:color w:val="0000FF"/>
                <w:sz w:val="16"/>
                <w:szCs w:val="16"/>
                <w:lang w:eastAsia="sk-SK"/>
              </w:rPr>
            </w:pPr>
          </w:p>
        </w:tc>
        <w:tc>
          <w:tcPr>
            <w:tcW w:w="1480" w:type="dxa"/>
            <w:tcBorders>
              <w:top w:val="nil"/>
              <w:left w:val="nil"/>
              <w:bottom w:val="nil"/>
              <w:right w:val="nil"/>
            </w:tcBorders>
            <w:shd w:val="clear" w:color="auto" w:fill="auto"/>
            <w:vAlign w:val="bottom"/>
            <w:hideMark/>
          </w:tcPr>
          <w:p w:rsidR="004844AE" w:rsidRPr="004844AE" w:rsidRDefault="004844AE" w:rsidP="004844AE">
            <w:pPr>
              <w:suppressAutoHyphens w:val="0"/>
              <w:rPr>
                <w:rFonts w:ascii="Arial CE" w:hAnsi="Arial CE" w:cs="Arial CE"/>
                <w:b/>
                <w:bCs/>
                <w:color w:val="000080"/>
                <w:sz w:val="20"/>
                <w:szCs w:val="20"/>
                <w:lang w:eastAsia="sk-SK"/>
              </w:rPr>
            </w:pPr>
            <w:r w:rsidRPr="004844AE">
              <w:rPr>
                <w:rFonts w:ascii="Arial CE" w:hAnsi="Arial CE" w:cs="Arial CE"/>
                <w:b/>
                <w:bCs/>
                <w:color w:val="000080"/>
                <w:sz w:val="20"/>
                <w:szCs w:val="20"/>
                <w:lang w:eastAsia="sk-SK"/>
              </w:rPr>
              <w:t>6</w:t>
            </w:r>
          </w:p>
        </w:tc>
        <w:tc>
          <w:tcPr>
            <w:tcW w:w="4780" w:type="dxa"/>
            <w:tcBorders>
              <w:top w:val="nil"/>
              <w:left w:val="nil"/>
              <w:bottom w:val="nil"/>
              <w:right w:val="nil"/>
            </w:tcBorders>
            <w:shd w:val="clear" w:color="auto" w:fill="auto"/>
            <w:vAlign w:val="bottom"/>
            <w:hideMark/>
          </w:tcPr>
          <w:p w:rsidR="004844AE" w:rsidRPr="004844AE" w:rsidRDefault="004844AE" w:rsidP="004844AE">
            <w:pPr>
              <w:suppressAutoHyphens w:val="0"/>
              <w:rPr>
                <w:rFonts w:ascii="Arial CE" w:hAnsi="Arial CE" w:cs="Arial CE"/>
                <w:b/>
                <w:bCs/>
                <w:color w:val="000080"/>
                <w:sz w:val="20"/>
                <w:szCs w:val="20"/>
                <w:lang w:eastAsia="sk-SK"/>
              </w:rPr>
            </w:pPr>
            <w:r w:rsidRPr="004844AE">
              <w:rPr>
                <w:rFonts w:ascii="Arial CE" w:hAnsi="Arial CE" w:cs="Arial CE"/>
                <w:b/>
                <w:bCs/>
                <w:color w:val="000080"/>
                <w:sz w:val="20"/>
                <w:szCs w:val="20"/>
                <w:lang w:eastAsia="sk-SK"/>
              </w:rPr>
              <w:t xml:space="preserve">Úpravy povrchov, podlahy, osadenie   </w:t>
            </w:r>
          </w:p>
        </w:tc>
        <w:tc>
          <w:tcPr>
            <w:tcW w:w="460" w:type="dxa"/>
            <w:tcBorders>
              <w:top w:val="nil"/>
              <w:left w:val="nil"/>
              <w:bottom w:val="nil"/>
              <w:right w:val="nil"/>
            </w:tcBorders>
            <w:shd w:val="clear" w:color="auto" w:fill="auto"/>
            <w:vAlign w:val="bottom"/>
            <w:hideMark/>
          </w:tcPr>
          <w:p w:rsidR="004844AE" w:rsidRPr="004844AE" w:rsidRDefault="004844AE" w:rsidP="004844AE">
            <w:pPr>
              <w:suppressAutoHyphens w:val="0"/>
              <w:rPr>
                <w:rFonts w:ascii="Arial CE" w:hAnsi="Arial CE" w:cs="Arial CE"/>
                <w:b/>
                <w:bCs/>
                <w:color w:val="000080"/>
                <w:sz w:val="20"/>
                <w:szCs w:val="20"/>
                <w:lang w:eastAsia="sk-SK"/>
              </w:rPr>
            </w:pPr>
          </w:p>
        </w:tc>
        <w:tc>
          <w:tcPr>
            <w:tcW w:w="1380" w:type="dxa"/>
            <w:tcBorders>
              <w:top w:val="nil"/>
              <w:left w:val="nil"/>
              <w:bottom w:val="nil"/>
              <w:right w:val="nil"/>
            </w:tcBorders>
            <w:shd w:val="clear" w:color="auto" w:fill="auto"/>
            <w:noWrap/>
            <w:vAlign w:val="bottom"/>
            <w:hideMark/>
          </w:tcPr>
          <w:p w:rsidR="004844AE" w:rsidRPr="004844AE" w:rsidRDefault="004844AE" w:rsidP="004844AE">
            <w:pPr>
              <w:suppressAutoHyphens w:val="0"/>
              <w:rPr>
                <w:rFonts w:ascii="Times New Roman" w:hAnsi="Times New Roman"/>
                <w:sz w:val="20"/>
                <w:szCs w:val="20"/>
                <w:lang w:eastAsia="sk-SK"/>
              </w:rPr>
            </w:pPr>
          </w:p>
        </w:tc>
        <w:tc>
          <w:tcPr>
            <w:tcW w:w="1640" w:type="dxa"/>
            <w:tcBorders>
              <w:top w:val="nil"/>
              <w:left w:val="nil"/>
              <w:bottom w:val="nil"/>
              <w:right w:val="nil"/>
            </w:tcBorders>
            <w:shd w:val="clear" w:color="auto" w:fill="auto"/>
            <w:noWrap/>
            <w:vAlign w:val="bottom"/>
            <w:hideMark/>
          </w:tcPr>
          <w:p w:rsidR="004844AE" w:rsidRPr="004844AE" w:rsidRDefault="004844AE" w:rsidP="004844AE">
            <w:pPr>
              <w:suppressAutoHyphens w:val="0"/>
              <w:jc w:val="right"/>
              <w:rPr>
                <w:rFonts w:ascii="Times New Roman" w:hAnsi="Times New Roman"/>
                <w:sz w:val="20"/>
                <w:szCs w:val="20"/>
                <w:lang w:eastAsia="sk-SK"/>
              </w:rPr>
            </w:pPr>
          </w:p>
        </w:tc>
        <w:tc>
          <w:tcPr>
            <w:tcW w:w="1480" w:type="dxa"/>
            <w:tcBorders>
              <w:top w:val="nil"/>
              <w:left w:val="nil"/>
              <w:bottom w:val="nil"/>
              <w:right w:val="nil"/>
            </w:tcBorders>
            <w:shd w:val="clear" w:color="auto" w:fill="auto"/>
            <w:noWrap/>
            <w:vAlign w:val="bottom"/>
            <w:hideMark/>
          </w:tcPr>
          <w:p w:rsidR="004844AE" w:rsidRPr="004844AE" w:rsidRDefault="004844AE" w:rsidP="004844AE">
            <w:pPr>
              <w:suppressAutoHyphens w:val="0"/>
              <w:jc w:val="right"/>
              <w:rPr>
                <w:rFonts w:ascii="Times New Roman" w:hAnsi="Times New Roman"/>
                <w:sz w:val="20"/>
                <w:szCs w:val="20"/>
                <w:lang w:eastAsia="sk-SK"/>
              </w:rPr>
            </w:pPr>
          </w:p>
        </w:tc>
      </w:tr>
      <w:tr w:rsidR="004844AE" w:rsidRPr="004844AE" w:rsidTr="004844AE">
        <w:trPr>
          <w:trHeight w:val="480"/>
        </w:trPr>
        <w:tc>
          <w:tcPr>
            <w:tcW w:w="4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center"/>
              <w:rPr>
                <w:rFonts w:ascii="Arial CE" w:hAnsi="Arial CE" w:cs="Arial CE"/>
                <w:sz w:val="16"/>
                <w:szCs w:val="16"/>
                <w:lang w:eastAsia="sk-SK"/>
              </w:rPr>
            </w:pPr>
            <w:r w:rsidRPr="004844AE">
              <w:rPr>
                <w:rFonts w:ascii="Arial CE" w:hAnsi="Arial CE" w:cs="Arial CE"/>
                <w:sz w:val="16"/>
                <w:szCs w:val="16"/>
                <w:lang w:eastAsia="sk-SK"/>
              </w:rPr>
              <w:t>23</w:t>
            </w:r>
          </w:p>
        </w:tc>
        <w:tc>
          <w:tcPr>
            <w:tcW w:w="1480" w:type="dxa"/>
            <w:tcBorders>
              <w:top w:val="single" w:sz="4" w:space="0" w:color="000000"/>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631312611.S</w:t>
            </w:r>
          </w:p>
        </w:tc>
        <w:tc>
          <w:tcPr>
            <w:tcW w:w="4780" w:type="dxa"/>
            <w:tcBorders>
              <w:top w:val="single" w:sz="4" w:space="0" w:color="000000"/>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xml:space="preserve">Mazanina z betónu prostého (m3) </w:t>
            </w:r>
            <w:proofErr w:type="spellStart"/>
            <w:r w:rsidRPr="004844AE">
              <w:rPr>
                <w:rFonts w:ascii="Arial CE" w:hAnsi="Arial CE" w:cs="Arial CE"/>
                <w:sz w:val="16"/>
                <w:szCs w:val="16"/>
                <w:lang w:eastAsia="sk-SK"/>
              </w:rPr>
              <w:t>tr</w:t>
            </w:r>
            <w:proofErr w:type="spellEnd"/>
            <w:r w:rsidRPr="004844AE">
              <w:rPr>
                <w:rFonts w:ascii="Arial CE" w:hAnsi="Arial CE" w:cs="Arial CE"/>
                <w:sz w:val="16"/>
                <w:szCs w:val="16"/>
                <w:lang w:eastAsia="sk-SK"/>
              </w:rPr>
              <w:t xml:space="preserve">. C 16/20 </w:t>
            </w:r>
            <w:proofErr w:type="spellStart"/>
            <w:r w:rsidRPr="004844AE">
              <w:rPr>
                <w:rFonts w:ascii="Arial CE" w:hAnsi="Arial CE" w:cs="Arial CE"/>
                <w:sz w:val="16"/>
                <w:szCs w:val="16"/>
                <w:lang w:eastAsia="sk-SK"/>
              </w:rPr>
              <w:t>hr.nad</w:t>
            </w:r>
            <w:proofErr w:type="spellEnd"/>
            <w:r w:rsidRPr="004844AE">
              <w:rPr>
                <w:rFonts w:ascii="Arial CE" w:hAnsi="Arial CE" w:cs="Arial CE"/>
                <w:sz w:val="16"/>
                <w:szCs w:val="16"/>
                <w:lang w:eastAsia="sk-SK"/>
              </w:rPr>
              <w:t xml:space="preserve"> 50 do 80 mm   </w:t>
            </w:r>
          </w:p>
        </w:tc>
        <w:tc>
          <w:tcPr>
            <w:tcW w:w="460" w:type="dxa"/>
            <w:tcBorders>
              <w:top w:val="single" w:sz="4" w:space="0" w:color="000000"/>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m3</w:t>
            </w:r>
          </w:p>
        </w:tc>
        <w:tc>
          <w:tcPr>
            <w:tcW w:w="1380" w:type="dxa"/>
            <w:tcBorders>
              <w:top w:val="single" w:sz="4" w:space="0" w:color="000000"/>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1,850</w:t>
            </w:r>
          </w:p>
        </w:tc>
        <w:tc>
          <w:tcPr>
            <w:tcW w:w="1640" w:type="dxa"/>
            <w:tcBorders>
              <w:top w:val="single" w:sz="4" w:space="0" w:color="000000"/>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c>
          <w:tcPr>
            <w:tcW w:w="1480" w:type="dxa"/>
            <w:tcBorders>
              <w:top w:val="single" w:sz="4" w:space="0" w:color="000000"/>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r>
      <w:tr w:rsidR="004844AE" w:rsidRPr="004844AE" w:rsidTr="004844AE">
        <w:trPr>
          <w:trHeight w:val="480"/>
        </w:trPr>
        <w:tc>
          <w:tcPr>
            <w:tcW w:w="400" w:type="dxa"/>
            <w:tcBorders>
              <w:top w:val="nil"/>
              <w:left w:val="single" w:sz="4" w:space="0" w:color="000000"/>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center"/>
              <w:rPr>
                <w:rFonts w:ascii="Arial CE" w:hAnsi="Arial CE" w:cs="Arial CE"/>
                <w:sz w:val="16"/>
                <w:szCs w:val="16"/>
                <w:lang w:eastAsia="sk-SK"/>
              </w:rPr>
            </w:pPr>
            <w:r w:rsidRPr="004844AE">
              <w:rPr>
                <w:rFonts w:ascii="Arial CE" w:hAnsi="Arial CE" w:cs="Arial CE"/>
                <w:sz w:val="16"/>
                <w:szCs w:val="16"/>
                <w:lang w:eastAsia="sk-SK"/>
              </w:rPr>
              <w:lastRenderedPageBreak/>
              <w:t>24</w:t>
            </w:r>
          </w:p>
        </w:tc>
        <w:tc>
          <w:tcPr>
            <w:tcW w:w="14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631362021.S</w:t>
            </w:r>
          </w:p>
        </w:tc>
        <w:tc>
          <w:tcPr>
            <w:tcW w:w="47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xml:space="preserve">Výstuž mazanín z betónov (z kameniva) a z ľahkých betónov zo zváraných sietí z drôtov typu KARI   </w:t>
            </w:r>
          </w:p>
        </w:tc>
        <w:tc>
          <w:tcPr>
            <w:tcW w:w="46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t</w:t>
            </w:r>
          </w:p>
        </w:tc>
        <w:tc>
          <w:tcPr>
            <w:tcW w:w="13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0,600</w:t>
            </w:r>
          </w:p>
        </w:tc>
        <w:tc>
          <w:tcPr>
            <w:tcW w:w="164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r>
      <w:tr w:rsidR="004844AE" w:rsidRPr="004844AE" w:rsidTr="004844AE">
        <w:trPr>
          <w:trHeight w:val="480"/>
        </w:trPr>
        <w:tc>
          <w:tcPr>
            <w:tcW w:w="400" w:type="dxa"/>
            <w:tcBorders>
              <w:top w:val="nil"/>
              <w:left w:val="single" w:sz="4" w:space="0" w:color="000000"/>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center"/>
              <w:rPr>
                <w:rFonts w:ascii="Arial CE" w:hAnsi="Arial CE" w:cs="Arial CE"/>
                <w:sz w:val="16"/>
                <w:szCs w:val="16"/>
                <w:lang w:eastAsia="sk-SK"/>
              </w:rPr>
            </w:pPr>
            <w:r w:rsidRPr="004844AE">
              <w:rPr>
                <w:rFonts w:ascii="Arial CE" w:hAnsi="Arial CE" w:cs="Arial CE"/>
                <w:sz w:val="16"/>
                <w:szCs w:val="16"/>
                <w:lang w:eastAsia="sk-SK"/>
              </w:rPr>
              <w:t>25</w:t>
            </w:r>
          </w:p>
        </w:tc>
        <w:tc>
          <w:tcPr>
            <w:tcW w:w="14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631571111.S</w:t>
            </w:r>
          </w:p>
        </w:tc>
        <w:tc>
          <w:tcPr>
            <w:tcW w:w="47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xml:space="preserve">Doplnenie násypu pieskom s ubitím a urovnaním povrchu násypu   </w:t>
            </w:r>
          </w:p>
        </w:tc>
        <w:tc>
          <w:tcPr>
            <w:tcW w:w="46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m3</w:t>
            </w:r>
          </w:p>
        </w:tc>
        <w:tc>
          <w:tcPr>
            <w:tcW w:w="13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12,900</w:t>
            </w:r>
          </w:p>
        </w:tc>
        <w:tc>
          <w:tcPr>
            <w:tcW w:w="164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r>
      <w:tr w:rsidR="004844AE" w:rsidRPr="004844AE" w:rsidTr="004844AE">
        <w:trPr>
          <w:trHeight w:val="570"/>
        </w:trPr>
        <w:tc>
          <w:tcPr>
            <w:tcW w:w="400" w:type="dxa"/>
            <w:tcBorders>
              <w:top w:val="nil"/>
              <w:left w:val="nil"/>
              <w:bottom w:val="nil"/>
              <w:right w:val="nil"/>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p>
        </w:tc>
        <w:tc>
          <w:tcPr>
            <w:tcW w:w="1480" w:type="dxa"/>
            <w:tcBorders>
              <w:top w:val="nil"/>
              <w:left w:val="nil"/>
              <w:bottom w:val="nil"/>
              <w:right w:val="nil"/>
            </w:tcBorders>
            <w:shd w:val="clear" w:color="auto" w:fill="auto"/>
            <w:vAlign w:val="bottom"/>
            <w:hideMark/>
          </w:tcPr>
          <w:p w:rsidR="004844AE" w:rsidRPr="004844AE" w:rsidRDefault="004844AE" w:rsidP="004844AE">
            <w:pPr>
              <w:suppressAutoHyphens w:val="0"/>
              <w:rPr>
                <w:rFonts w:ascii="Arial CE" w:hAnsi="Arial CE" w:cs="Arial CE"/>
                <w:b/>
                <w:bCs/>
                <w:color w:val="000080"/>
                <w:sz w:val="20"/>
                <w:szCs w:val="20"/>
                <w:lang w:eastAsia="sk-SK"/>
              </w:rPr>
            </w:pPr>
            <w:r w:rsidRPr="004844AE">
              <w:rPr>
                <w:rFonts w:ascii="Arial CE" w:hAnsi="Arial CE" w:cs="Arial CE"/>
                <w:b/>
                <w:bCs/>
                <w:color w:val="000080"/>
                <w:sz w:val="20"/>
                <w:szCs w:val="20"/>
                <w:lang w:eastAsia="sk-SK"/>
              </w:rPr>
              <w:t>8</w:t>
            </w:r>
          </w:p>
        </w:tc>
        <w:tc>
          <w:tcPr>
            <w:tcW w:w="4780" w:type="dxa"/>
            <w:tcBorders>
              <w:top w:val="nil"/>
              <w:left w:val="nil"/>
              <w:bottom w:val="nil"/>
              <w:right w:val="nil"/>
            </w:tcBorders>
            <w:shd w:val="clear" w:color="auto" w:fill="auto"/>
            <w:vAlign w:val="bottom"/>
            <w:hideMark/>
          </w:tcPr>
          <w:p w:rsidR="004844AE" w:rsidRPr="004844AE" w:rsidRDefault="004844AE" w:rsidP="004844AE">
            <w:pPr>
              <w:suppressAutoHyphens w:val="0"/>
              <w:rPr>
                <w:rFonts w:ascii="Arial CE" w:hAnsi="Arial CE" w:cs="Arial CE"/>
                <w:b/>
                <w:bCs/>
                <w:color w:val="000080"/>
                <w:sz w:val="20"/>
                <w:szCs w:val="20"/>
                <w:lang w:eastAsia="sk-SK"/>
              </w:rPr>
            </w:pPr>
            <w:r w:rsidRPr="004844AE">
              <w:rPr>
                <w:rFonts w:ascii="Arial CE" w:hAnsi="Arial CE" w:cs="Arial CE"/>
                <w:b/>
                <w:bCs/>
                <w:color w:val="000080"/>
                <w:sz w:val="20"/>
                <w:szCs w:val="20"/>
                <w:lang w:eastAsia="sk-SK"/>
              </w:rPr>
              <w:t xml:space="preserve">Rúrové vedenie   </w:t>
            </w:r>
          </w:p>
        </w:tc>
        <w:tc>
          <w:tcPr>
            <w:tcW w:w="460" w:type="dxa"/>
            <w:tcBorders>
              <w:top w:val="nil"/>
              <w:left w:val="nil"/>
              <w:bottom w:val="nil"/>
              <w:right w:val="nil"/>
            </w:tcBorders>
            <w:shd w:val="clear" w:color="auto" w:fill="auto"/>
            <w:vAlign w:val="bottom"/>
            <w:hideMark/>
          </w:tcPr>
          <w:p w:rsidR="004844AE" w:rsidRPr="004844AE" w:rsidRDefault="004844AE" w:rsidP="004844AE">
            <w:pPr>
              <w:suppressAutoHyphens w:val="0"/>
              <w:rPr>
                <w:rFonts w:ascii="Arial CE" w:hAnsi="Arial CE" w:cs="Arial CE"/>
                <w:b/>
                <w:bCs/>
                <w:color w:val="000080"/>
                <w:sz w:val="20"/>
                <w:szCs w:val="20"/>
                <w:lang w:eastAsia="sk-SK"/>
              </w:rPr>
            </w:pPr>
          </w:p>
        </w:tc>
        <w:tc>
          <w:tcPr>
            <w:tcW w:w="1380" w:type="dxa"/>
            <w:tcBorders>
              <w:top w:val="nil"/>
              <w:left w:val="nil"/>
              <w:bottom w:val="nil"/>
              <w:right w:val="nil"/>
            </w:tcBorders>
            <w:shd w:val="clear" w:color="auto" w:fill="auto"/>
            <w:noWrap/>
            <w:vAlign w:val="bottom"/>
            <w:hideMark/>
          </w:tcPr>
          <w:p w:rsidR="004844AE" w:rsidRPr="004844AE" w:rsidRDefault="004844AE" w:rsidP="004844AE">
            <w:pPr>
              <w:suppressAutoHyphens w:val="0"/>
              <w:rPr>
                <w:rFonts w:ascii="Times New Roman" w:hAnsi="Times New Roman"/>
                <w:sz w:val="20"/>
                <w:szCs w:val="20"/>
                <w:lang w:eastAsia="sk-SK"/>
              </w:rPr>
            </w:pPr>
          </w:p>
        </w:tc>
        <w:tc>
          <w:tcPr>
            <w:tcW w:w="1640" w:type="dxa"/>
            <w:tcBorders>
              <w:top w:val="nil"/>
              <w:left w:val="nil"/>
              <w:bottom w:val="nil"/>
              <w:right w:val="nil"/>
            </w:tcBorders>
            <w:shd w:val="clear" w:color="auto" w:fill="auto"/>
            <w:noWrap/>
            <w:vAlign w:val="bottom"/>
            <w:hideMark/>
          </w:tcPr>
          <w:p w:rsidR="004844AE" w:rsidRPr="004844AE" w:rsidRDefault="004844AE" w:rsidP="004844AE">
            <w:pPr>
              <w:suppressAutoHyphens w:val="0"/>
              <w:jc w:val="right"/>
              <w:rPr>
                <w:rFonts w:ascii="Times New Roman" w:hAnsi="Times New Roman"/>
                <w:sz w:val="20"/>
                <w:szCs w:val="20"/>
                <w:lang w:eastAsia="sk-SK"/>
              </w:rPr>
            </w:pPr>
          </w:p>
        </w:tc>
        <w:tc>
          <w:tcPr>
            <w:tcW w:w="1480" w:type="dxa"/>
            <w:tcBorders>
              <w:top w:val="nil"/>
              <w:left w:val="nil"/>
              <w:bottom w:val="nil"/>
              <w:right w:val="nil"/>
            </w:tcBorders>
            <w:shd w:val="clear" w:color="auto" w:fill="auto"/>
            <w:noWrap/>
            <w:vAlign w:val="bottom"/>
            <w:hideMark/>
          </w:tcPr>
          <w:p w:rsidR="004844AE" w:rsidRPr="004844AE" w:rsidRDefault="004844AE" w:rsidP="004844AE">
            <w:pPr>
              <w:suppressAutoHyphens w:val="0"/>
              <w:jc w:val="right"/>
              <w:rPr>
                <w:rFonts w:ascii="Times New Roman" w:hAnsi="Times New Roman"/>
                <w:sz w:val="20"/>
                <w:szCs w:val="20"/>
                <w:lang w:eastAsia="sk-SK"/>
              </w:rPr>
            </w:pPr>
          </w:p>
        </w:tc>
      </w:tr>
      <w:tr w:rsidR="004844AE" w:rsidRPr="004844AE" w:rsidTr="004844AE">
        <w:trPr>
          <w:trHeight w:val="480"/>
        </w:trPr>
        <w:tc>
          <w:tcPr>
            <w:tcW w:w="4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center"/>
              <w:rPr>
                <w:rFonts w:ascii="Arial CE" w:hAnsi="Arial CE" w:cs="Arial CE"/>
                <w:sz w:val="16"/>
                <w:szCs w:val="16"/>
                <w:lang w:eastAsia="sk-SK"/>
              </w:rPr>
            </w:pPr>
            <w:r w:rsidRPr="004844AE">
              <w:rPr>
                <w:rFonts w:ascii="Arial CE" w:hAnsi="Arial CE" w:cs="Arial CE"/>
                <w:sz w:val="16"/>
                <w:szCs w:val="16"/>
                <w:lang w:eastAsia="sk-SK"/>
              </w:rPr>
              <w:t>26</w:t>
            </w:r>
          </w:p>
        </w:tc>
        <w:tc>
          <w:tcPr>
            <w:tcW w:w="1480" w:type="dxa"/>
            <w:tcBorders>
              <w:top w:val="single" w:sz="4" w:space="0" w:color="000000"/>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871264000.S</w:t>
            </w:r>
          </w:p>
        </w:tc>
        <w:tc>
          <w:tcPr>
            <w:tcW w:w="4780" w:type="dxa"/>
            <w:tcBorders>
              <w:top w:val="single" w:sz="4" w:space="0" w:color="000000"/>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xml:space="preserve">Montáž kanalizačného PP potrubia hladkého </w:t>
            </w:r>
            <w:proofErr w:type="spellStart"/>
            <w:r w:rsidRPr="004844AE">
              <w:rPr>
                <w:rFonts w:ascii="Arial CE" w:hAnsi="Arial CE" w:cs="Arial CE"/>
                <w:sz w:val="16"/>
                <w:szCs w:val="16"/>
                <w:lang w:eastAsia="sk-SK"/>
              </w:rPr>
              <w:t>plnostenného</w:t>
            </w:r>
            <w:proofErr w:type="spellEnd"/>
            <w:r w:rsidRPr="004844AE">
              <w:rPr>
                <w:rFonts w:ascii="Arial CE" w:hAnsi="Arial CE" w:cs="Arial CE"/>
                <w:sz w:val="16"/>
                <w:szCs w:val="16"/>
                <w:lang w:eastAsia="sk-SK"/>
              </w:rPr>
              <w:t xml:space="preserve"> SN 10 DN 100   </w:t>
            </w:r>
          </w:p>
        </w:tc>
        <w:tc>
          <w:tcPr>
            <w:tcW w:w="460" w:type="dxa"/>
            <w:tcBorders>
              <w:top w:val="single" w:sz="4" w:space="0" w:color="000000"/>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m</w:t>
            </w:r>
          </w:p>
        </w:tc>
        <w:tc>
          <w:tcPr>
            <w:tcW w:w="1380" w:type="dxa"/>
            <w:tcBorders>
              <w:top w:val="single" w:sz="4" w:space="0" w:color="000000"/>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7,000</w:t>
            </w:r>
          </w:p>
        </w:tc>
        <w:tc>
          <w:tcPr>
            <w:tcW w:w="1640" w:type="dxa"/>
            <w:tcBorders>
              <w:top w:val="single" w:sz="4" w:space="0" w:color="000000"/>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c>
          <w:tcPr>
            <w:tcW w:w="1480" w:type="dxa"/>
            <w:tcBorders>
              <w:top w:val="single" w:sz="4" w:space="0" w:color="000000"/>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r>
      <w:tr w:rsidR="004844AE" w:rsidRPr="004844AE" w:rsidTr="004844AE">
        <w:trPr>
          <w:trHeight w:val="480"/>
        </w:trPr>
        <w:tc>
          <w:tcPr>
            <w:tcW w:w="400" w:type="dxa"/>
            <w:tcBorders>
              <w:top w:val="nil"/>
              <w:left w:val="single" w:sz="4" w:space="0" w:color="000000"/>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center"/>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27</w:t>
            </w:r>
          </w:p>
        </w:tc>
        <w:tc>
          <w:tcPr>
            <w:tcW w:w="14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286140000200.S</w:t>
            </w:r>
          </w:p>
        </w:tc>
        <w:tc>
          <w:tcPr>
            <w:tcW w:w="47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 xml:space="preserve">Rúra hladká PP pre gravitačnú kanalizáciu DN 110, SN 10, </w:t>
            </w:r>
            <w:proofErr w:type="spellStart"/>
            <w:r w:rsidRPr="004844AE">
              <w:rPr>
                <w:rFonts w:ascii="Arial CE" w:hAnsi="Arial CE" w:cs="Arial CE"/>
                <w:i/>
                <w:iCs/>
                <w:color w:val="0000FF"/>
                <w:sz w:val="16"/>
                <w:szCs w:val="16"/>
                <w:lang w:eastAsia="sk-SK"/>
              </w:rPr>
              <w:t>dĺ</w:t>
            </w:r>
            <w:proofErr w:type="spellEnd"/>
            <w:r w:rsidRPr="004844AE">
              <w:rPr>
                <w:rFonts w:ascii="Arial CE" w:hAnsi="Arial CE" w:cs="Arial CE"/>
                <w:i/>
                <w:iCs/>
                <w:color w:val="0000FF"/>
                <w:sz w:val="16"/>
                <w:szCs w:val="16"/>
                <w:lang w:eastAsia="sk-SK"/>
              </w:rPr>
              <w:t xml:space="preserve">. 1 m   </w:t>
            </w:r>
          </w:p>
        </w:tc>
        <w:tc>
          <w:tcPr>
            <w:tcW w:w="46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ks</w:t>
            </w:r>
          </w:p>
        </w:tc>
        <w:tc>
          <w:tcPr>
            <w:tcW w:w="13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7,000</w:t>
            </w:r>
          </w:p>
        </w:tc>
        <w:tc>
          <w:tcPr>
            <w:tcW w:w="164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 </w:t>
            </w:r>
          </w:p>
        </w:tc>
      </w:tr>
      <w:tr w:rsidR="004844AE" w:rsidRPr="004844AE" w:rsidTr="004844AE">
        <w:trPr>
          <w:trHeight w:val="480"/>
        </w:trPr>
        <w:tc>
          <w:tcPr>
            <w:tcW w:w="400" w:type="dxa"/>
            <w:tcBorders>
              <w:top w:val="nil"/>
              <w:left w:val="single" w:sz="4" w:space="0" w:color="000000"/>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center"/>
              <w:rPr>
                <w:rFonts w:ascii="Arial CE" w:hAnsi="Arial CE" w:cs="Arial CE"/>
                <w:sz w:val="16"/>
                <w:szCs w:val="16"/>
                <w:lang w:eastAsia="sk-SK"/>
              </w:rPr>
            </w:pPr>
            <w:r w:rsidRPr="004844AE">
              <w:rPr>
                <w:rFonts w:ascii="Arial CE" w:hAnsi="Arial CE" w:cs="Arial CE"/>
                <w:sz w:val="16"/>
                <w:szCs w:val="16"/>
                <w:lang w:eastAsia="sk-SK"/>
              </w:rPr>
              <w:t>28</w:t>
            </w:r>
          </w:p>
        </w:tc>
        <w:tc>
          <w:tcPr>
            <w:tcW w:w="14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871274002.S</w:t>
            </w:r>
          </w:p>
        </w:tc>
        <w:tc>
          <w:tcPr>
            <w:tcW w:w="47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xml:space="preserve">Montáž kanalizačného PP potrubia hladkého </w:t>
            </w:r>
            <w:proofErr w:type="spellStart"/>
            <w:r w:rsidRPr="004844AE">
              <w:rPr>
                <w:rFonts w:ascii="Arial CE" w:hAnsi="Arial CE" w:cs="Arial CE"/>
                <w:sz w:val="16"/>
                <w:szCs w:val="16"/>
                <w:lang w:eastAsia="sk-SK"/>
              </w:rPr>
              <w:t>plnostenného</w:t>
            </w:r>
            <w:proofErr w:type="spellEnd"/>
            <w:r w:rsidRPr="004844AE">
              <w:rPr>
                <w:rFonts w:ascii="Arial CE" w:hAnsi="Arial CE" w:cs="Arial CE"/>
                <w:sz w:val="16"/>
                <w:szCs w:val="16"/>
                <w:lang w:eastAsia="sk-SK"/>
              </w:rPr>
              <w:t xml:space="preserve"> SN 10 DN 125   </w:t>
            </w:r>
          </w:p>
        </w:tc>
        <w:tc>
          <w:tcPr>
            <w:tcW w:w="46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m</w:t>
            </w:r>
          </w:p>
        </w:tc>
        <w:tc>
          <w:tcPr>
            <w:tcW w:w="13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52,000</w:t>
            </w:r>
          </w:p>
        </w:tc>
        <w:tc>
          <w:tcPr>
            <w:tcW w:w="164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r>
      <w:tr w:rsidR="004844AE" w:rsidRPr="004844AE" w:rsidTr="004844AE">
        <w:trPr>
          <w:trHeight w:val="480"/>
        </w:trPr>
        <w:tc>
          <w:tcPr>
            <w:tcW w:w="400" w:type="dxa"/>
            <w:tcBorders>
              <w:top w:val="nil"/>
              <w:left w:val="single" w:sz="4" w:space="0" w:color="000000"/>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center"/>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29</w:t>
            </w:r>
          </w:p>
        </w:tc>
        <w:tc>
          <w:tcPr>
            <w:tcW w:w="14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286140000600.S</w:t>
            </w:r>
          </w:p>
        </w:tc>
        <w:tc>
          <w:tcPr>
            <w:tcW w:w="47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 xml:space="preserve">Rúra hladká PP pre gravitačnú kanalizáciu DN 125, SN 10, </w:t>
            </w:r>
            <w:proofErr w:type="spellStart"/>
            <w:r w:rsidRPr="004844AE">
              <w:rPr>
                <w:rFonts w:ascii="Arial CE" w:hAnsi="Arial CE" w:cs="Arial CE"/>
                <w:i/>
                <w:iCs/>
                <w:color w:val="0000FF"/>
                <w:sz w:val="16"/>
                <w:szCs w:val="16"/>
                <w:lang w:eastAsia="sk-SK"/>
              </w:rPr>
              <w:t>dĺ</w:t>
            </w:r>
            <w:proofErr w:type="spellEnd"/>
            <w:r w:rsidRPr="004844AE">
              <w:rPr>
                <w:rFonts w:ascii="Arial CE" w:hAnsi="Arial CE" w:cs="Arial CE"/>
                <w:i/>
                <w:iCs/>
                <w:color w:val="0000FF"/>
                <w:sz w:val="16"/>
                <w:szCs w:val="16"/>
                <w:lang w:eastAsia="sk-SK"/>
              </w:rPr>
              <w:t xml:space="preserve">. 1 m   </w:t>
            </w:r>
          </w:p>
        </w:tc>
        <w:tc>
          <w:tcPr>
            <w:tcW w:w="46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ks</w:t>
            </w:r>
          </w:p>
        </w:tc>
        <w:tc>
          <w:tcPr>
            <w:tcW w:w="13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52,000</w:t>
            </w:r>
          </w:p>
        </w:tc>
        <w:tc>
          <w:tcPr>
            <w:tcW w:w="164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 </w:t>
            </w:r>
          </w:p>
        </w:tc>
      </w:tr>
      <w:tr w:rsidR="004844AE" w:rsidRPr="004844AE" w:rsidTr="004844AE">
        <w:trPr>
          <w:trHeight w:val="480"/>
        </w:trPr>
        <w:tc>
          <w:tcPr>
            <w:tcW w:w="400" w:type="dxa"/>
            <w:tcBorders>
              <w:top w:val="nil"/>
              <w:left w:val="single" w:sz="4" w:space="0" w:color="000000"/>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center"/>
              <w:rPr>
                <w:rFonts w:ascii="Arial CE" w:hAnsi="Arial CE" w:cs="Arial CE"/>
                <w:sz w:val="16"/>
                <w:szCs w:val="16"/>
                <w:lang w:eastAsia="sk-SK"/>
              </w:rPr>
            </w:pPr>
            <w:r w:rsidRPr="004844AE">
              <w:rPr>
                <w:rFonts w:ascii="Arial CE" w:hAnsi="Arial CE" w:cs="Arial CE"/>
                <w:sz w:val="16"/>
                <w:szCs w:val="16"/>
                <w:lang w:eastAsia="sk-SK"/>
              </w:rPr>
              <w:t>30</w:t>
            </w:r>
          </w:p>
        </w:tc>
        <w:tc>
          <w:tcPr>
            <w:tcW w:w="14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871324004.S</w:t>
            </w:r>
          </w:p>
        </w:tc>
        <w:tc>
          <w:tcPr>
            <w:tcW w:w="47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xml:space="preserve">Montáž kanalizačného PP potrubia hladkého </w:t>
            </w:r>
            <w:proofErr w:type="spellStart"/>
            <w:r w:rsidRPr="004844AE">
              <w:rPr>
                <w:rFonts w:ascii="Arial CE" w:hAnsi="Arial CE" w:cs="Arial CE"/>
                <w:sz w:val="16"/>
                <w:szCs w:val="16"/>
                <w:lang w:eastAsia="sk-SK"/>
              </w:rPr>
              <w:t>plnostenného</w:t>
            </w:r>
            <w:proofErr w:type="spellEnd"/>
            <w:r w:rsidRPr="004844AE">
              <w:rPr>
                <w:rFonts w:ascii="Arial CE" w:hAnsi="Arial CE" w:cs="Arial CE"/>
                <w:sz w:val="16"/>
                <w:szCs w:val="16"/>
                <w:lang w:eastAsia="sk-SK"/>
              </w:rPr>
              <w:t xml:space="preserve"> SN 10 DN 150   </w:t>
            </w:r>
          </w:p>
        </w:tc>
        <w:tc>
          <w:tcPr>
            <w:tcW w:w="46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m</w:t>
            </w:r>
          </w:p>
        </w:tc>
        <w:tc>
          <w:tcPr>
            <w:tcW w:w="13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32,000</w:t>
            </w:r>
          </w:p>
        </w:tc>
        <w:tc>
          <w:tcPr>
            <w:tcW w:w="164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r>
      <w:tr w:rsidR="004844AE" w:rsidRPr="004844AE" w:rsidTr="004844AE">
        <w:trPr>
          <w:trHeight w:val="480"/>
        </w:trPr>
        <w:tc>
          <w:tcPr>
            <w:tcW w:w="400" w:type="dxa"/>
            <w:tcBorders>
              <w:top w:val="nil"/>
              <w:left w:val="single" w:sz="4" w:space="0" w:color="000000"/>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center"/>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31</w:t>
            </w:r>
          </w:p>
        </w:tc>
        <w:tc>
          <w:tcPr>
            <w:tcW w:w="14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286140001000.S</w:t>
            </w:r>
          </w:p>
        </w:tc>
        <w:tc>
          <w:tcPr>
            <w:tcW w:w="47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 xml:space="preserve">Rúra hladká PP pre gravitačnú kanalizáciu DN 160, SN 10, </w:t>
            </w:r>
            <w:proofErr w:type="spellStart"/>
            <w:r w:rsidRPr="004844AE">
              <w:rPr>
                <w:rFonts w:ascii="Arial CE" w:hAnsi="Arial CE" w:cs="Arial CE"/>
                <w:i/>
                <w:iCs/>
                <w:color w:val="0000FF"/>
                <w:sz w:val="16"/>
                <w:szCs w:val="16"/>
                <w:lang w:eastAsia="sk-SK"/>
              </w:rPr>
              <w:t>dĺ</w:t>
            </w:r>
            <w:proofErr w:type="spellEnd"/>
            <w:r w:rsidRPr="004844AE">
              <w:rPr>
                <w:rFonts w:ascii="Arial CE" w:hAnsi="Arial CE" w:cs="Arial CE"/>
                <w:i/>
                <w:iCs/>
                <w:color w:val="0000FF"/>
                <w:sz w:val="16"/>
                <w:szCs w:val="16"/>
                <w:lang w:eastAsia="sk-SK"/>
              </w:rPr>
              <w:t xml:space="preserve">. 1 m   </w:t>
            </w:r>
          </w:p>
        </w:tc>
        <w:tc>
          <w:tcPr>
            <w:tcW w:w="46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ks</w:t>
            </w:r>
          </w:p>
        </w:tc>
        <w:tc>
          <w:tcPr>
            <w:tcW w:w="13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32,000</w:t>
            </w:r>
          </w:p>
        </w:tc>
        <w:tc>
          <w:tcPr>
            <w:tcW w:w="164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 </w:t>
            </w:r>
          </w:p>
        </w:tc>
      </w:tr>
      <w:tr w:rsidR="004844AE" w:rsidRPr="004844AE" w:rsidTr="004844AE">
        <w:trPr>
          <w:trHeight w:val="480"/>
        </w:trPr>
        <w:tc>
          <w:tcPr>
            <w:tcW w:w="400" w:type="dxa"/>
            <w:tcBorders>
              <w:top w:val="nil"/>
              <w:left w:val="single" w:sz="4" w:space="0" w:color="000000"/>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center"/>
              <w:rPr>
                <w:rFonts w:ascii="Arial CE" w:hAnsi="Arial CE" w:cs="Arial CE"/>
                <w:sz w:val="16"/>
                <w:szCs w:val="16"/>
                <w:lang w:eastAsia="sk-SK"/>
              </w:rPr>
            </w:pPr>
            <w:r w:rsidRPr="004844AE">
              <w:rPr>
                <w:rFonts w:ascii="Arial CE" w:hAnsi="Arial CE" w:cs="Arial CE"/>
                <w:sz w:val="16"/>
                <w:szCs w:val="16"/>
                <w:lang w:eastAsia="sk-SK"/>
              </w:rPr>
              <w:t>32</w:t>
            </w:r>
          </w:p>
        </w:tc>
        <w:tc>
          <w:tcPr>
            <w:tcW w:w="14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894810006</w:t>
            </w:r>
          </w:p>
        </w:tc>
        <w:tc>
          <w:tcPr>
            <w:tcW w:w="47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xml:space="preserve">Montáž PP revíznej kanalizačnej šachty TEGRA, priemeru 600 mm do výšky šachty 2 m s plastovým poklopom   </w:t>
            </w:r>
          </w:p>
        </w:tc>
        <w:tc>
          <w:tcPr>
            <w:tcW w:w="46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ks</w:t>
            </w:r>
          </w:p>
        </w:tc>
        <w:tc>
          <w:tcPr>
            <w:tcW w:w="13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1,000</w:t>
            </w:r>
          </w:p>
        </w:tc>
        <w:tc>
          <w:tcPr>
            <w:tcW w:w="164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r>
      <w:tr w:rsidR="004844AE" w:rsidRPr="004844AE" w:rsidTr="004844AE">
        <w:trPr>
          <w:trHeight w:val="480"/>
        </w:trPr>
        <w:tc>
          <w:tcPr>
            <w:tcW w:w="400" w:type="dxa"/>
            <w:tcBorders>
              <w:top w:val="nil"/>
              <w:left w:val="single" w:sz="4" w:space="0" w:color="000000"/>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center"/>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33</w:t>
            </w:r>
          </w:p>
        </w:tc>
        <w:tc>
          <w:tcPr>
            <w:tcW w:w="14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286610036500</w:t>
            </w:r>
          </w:p>
        </w:tc>
        <w:tc>
          <w:tcPr>
            <w:tcW w:w="47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 xml:space="preserve">Šachtové dno </w:t>
            </w:r>
            <w:proofErr w:type="spellStart"/>
            <w:r w:rsidRPr="004844AE">
              <w:rPr>
                <w:rFonts w:ascii="Arial CE" w:hAnsi="Arial CE" w:cs="Arial CE"/>
                <w:i/>
                <w:iCs/>
                <w:color w:val="0000FF"/>
                <w:sz w:val="16"/>
                <w:szCs w:val="16"/>
                <w:lang w:eastAsia="sk-SK"/>
              </w:rPr>
              <w:t>prietočné</w:t>
            </w:r>
            <w:proofErr w:type="spellEnd"/>
            <w:r w:rsidRPr="004844AE">
              <w:rPr>
                <w:rFonts w:ascii="Arial CE" w:hAnsi="Arial CE" w:cs="Arial CE"/>
                <w:i/>
                <w:iCs/>
                <w:color w:val="0000FF"/>
                <w:sz w:val="16"/>
                <w:szCs w:val="16"/>
                <w:lang w:eastAsia="sk-SK"/>
              </w:rPr>
              <w:t xml:space="preserve"> DN 160x90°, ku kanalizačnej revíznej šachte 600, PP</w:t>
            </w:r>
          </w:p>
        </w:tc>
        <w:tc>
          <w:tcPr>
            <w:tcW w:w="46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ks</w:t>
            </w:r>
          </w:p>
        </w:tc>
        <w:tc>
          <w:tcPr>
            <w:tcW w:w="13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1,000</w:t>
            </w:r>
          </w:p>
        </w:tc>
        <w:tc>
          <w:tcPr>
            <w:tcW w:w="164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 </w:t>
            </w:r>
          </w:p>
        </w:tc>
      </w:tr>
      <w:tr w:rsidR="004844AE" w:rsidRPr="004844AE" w:rsidTr="004844AE">
        <w:trPr>
          <w:trHeight w:val="480"/>
        </w:trPr>
        <w:tc>
          <w:tcPr>
            <w:tcW w:w="400" w:type="dxa"/>
            <w:tcBorders>
              <w:top w:val="nil"/>
              <w:left w:val="single" w:sz="4" w:space="0" w:color="000000"/>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center"/>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34</w:t>
            </w:r>
          </w:p>
        </w:tc>
        <w:tc>
          <w:tcPr>
            <w:tcW w:w="14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286610045400.S</w:t>
            </w:r>
          </w:p>
        </w:tc>
        <w:tc>
          <w:tcPr>
            <w:tcW w:w="47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i/>
                <w:iCs/>
                <w:color w:val="0000FF"/>
                <w:sz w:val="16"/>
                <w:szCs w:val="16"/>
                <w:lang w:eastAsia="sk-SK"/>
              </w:rPr>
            </w:pPr>
            <w:proofErr w:type="spellStart"/>
            <w:r w:rsidRPr="004844AE">
              <w:rPr>
                <w:rFonts w:ascii="Arial CE" w:hAnsi="Arial CE" w:cs="Arial CE"/>
                <w:i/>
                <w:iCs/>
                <w:color w:val="0000FF"/>
                <w:sz w:val="16"/>
                <w:szCs w:val="16"/>
                <w:lang w:eastAsia="sk-SK"/>
              </w:rPr>
              <w:t>Vlnovcová</w:t>
            </w:r>
            <w:proofErr w:type="spellEnd"/>
            <w:r w:rsidRPr="004844AE">
              <w:rPr>
                <w:rFonts w:ascii="Arial CE" w:hAnsi="Arial CE" w:cs="Arial CE"/>
                <w:i/>
                <w:iCs/>
                <w:color w:val="0000FF"/>
                <w:sz w:val="16"/>
                <w:szCs w:val="16"/>
                <w:lang w:eastAsia="sk-SK"/>
              </w:rPr>
              <w:t xml:space="preserve"> šachtová rúra kanalizačná 1000 mm, dĺžka 3,6 m, PP   </w:t>
            </w:r>
          </w:p>
        </w:tc>
        <w:tc>
          <w:tcPr>
            <w:tcW w:w="46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ks</w:t>
            </w:r>
          </w:p>
        </w:tc>
        <w:tc>
          <w:tcPr>
            <w:tcW w:w="13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1,000</w:t>
            </w:r>
          </w:p>
        </w:tc>
        <w:tc>
          <w:tcPr>
            <w:tcW w:w="164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 </w:t>
            </w:r>
          </w:p>
        </w:tc>
      </w:tr>
      <w:tr w:rsidR="004844AE" w:rsidRPr="004844AE" w:rsidTr="004844AE">
        <w:trPr>
          <w:trHeight w:val="480"/>
        </w:trPr>
        <w:tc>
          <w:tcPr>
            <w:tcW w:w="400" w:type="dxa"/>
            <w:tcBorders>
              <w:top w:val="nil"/>
              <w:left w:val="single" w:sz="4" w:space="0" w:color="000000"/>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center"/>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35</w:t>
            </w:r>
          </w:p>
        </w:tc>
        <w:tc>
          <w:tcPr>
            <w:tcW w:w="14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286710035900</w:t>
            </w:r>
          </w:p>
        </w:tc>
        <w:tc>
          <w:tcPr>
            <w:tcW w:w="47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 xml:space="preserve">Gumové tesnenie šachtovej rúry 600 ku kanalizačnej revíznej šachte 600ň   </w:t>
            </w:r>
          </w:p>
        </w:tc>
        <w:tc>
          <w:tcPr>
            <w:tcW w:w="46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ks</w:t>
            </w:r>
          </w:p>
        </w:tc>
        <w:tc>
          <w:tcPr>
            <w:tcW w:w="13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2,000</w:t>
            </w:r>
          </w:p>
        </w:tc>
        <w:tc>
          <w:tcPr>
            <w:tcW w:w="164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 </w:t>
            </w:r>
          </w:p>
        </w:tc>
      </w:tr>
      <w:tr w:rsidR="004844AE" w:rsidRPr="004844AE" w:rsidTr="004844AE">
        <w:trPr>
          <w:trHeight w:val="570"/>
        </w:trPr>
        <w:tc>
          <w:tcPr>
            <w:tcW w:w="400" w:type="dxa"/>
            <w:tcBorders>
              <w:top w:val="nil"/>
              <w:left w:val="nil"/>
              <w:bottom w:val="nil"/>
              <w:right w:val="nil"/>
            </w:tcBorders>
            <w:shd w:val="clear" w:color="auto" w:fill="auto"/>
            <w:noWrap/>
            <w:vAlign w:val="bottom"/>
            <w:hideMark/>
          </w:tcPr>
          <w:p w:rsidR="004844AE" w:rsidRPr="004844AE" w:rsidRDefault="004844AE" w:rsidP="004844AE">
            <w:pPr>
              <w:suppressAutoHyphens w:val="0"/>
              <w:jc w:val="right"/>
              <w:rPr>
                <w:rFonts w:ascii="Arial CE" w:hAnsi="Arial CE" w:cs="Arial CE"/>
                <w:i/>
                <w:iCs/>
                <w:color w:val="0000FF"/>
                <w:sz w:val="16"/>
                <w:szCs w:val="16"/>
                <w:lang w:eastAsia="sk-SK"/>
              </w:rPr>
            </w:pPr>
          </w:p>
        </w:tc>
        <w:tc>
          <w:tcPr>
            <w:tcW w:w="1480" w:type="dxa"/>
            <w:tcBorders>
              <w:top w:val="nil"/>
              <w:left w:val="nil"/>
              <w:bottom w:val="nil"/>
              <w:right w:val="nil"/>
            </w:tcBorders>
            <w:shd w:val="clear" w:color="auto" w:fill="auto"/>
            <w:vAlign w:val="bottom"/>
            <w:hideMark/>
          </w:tcPr>
          <w:p w:rsidR="004844AE" w:rsidRPr="004844AE" w:rsidRDefault="004844AE" w:rsidP="004844AE">
            <w:pPr>
              <w:suppressAutoHyphens w:val="0"/>
              <w:rPr>
                <w:rFonts w:ascii="Arial CE" w:hAnsi="Arial CE" w:cs="Arial CE"/>
                <w:b/>
                <w:bCs/>
                <w:color w:val="000080"/>
                <w:sz w:val="20"/>
                <w:szCs w:val="20"/>
                <w:lang w:eastAsia="sk-SK"/>
              </w:rPr>
            </w:pPr>
            <w:r w:rsidRPr="004844AE">
              <w:rPr>
                <w:rFonts w:ascii="Arial CE" w:hAnsi="Arial CE" w:cs="Arial CE"/>
                <w:b/>
                <w:bCs/>
                <w:color w:val="000080"/>
                <w:sz w:val="20"/>
                <w:szCs w:val="20"/>
                <w:lang w:eastAsia="sk-SK"/>
              </w:rPr>
              <w:t>9</w:t>
            </w:r>
          </w:p>
        </w:tc>
        <w:tc>
          <w:tcPr>
            <w:tcW w:w="4780" w:type="dxa"/>
            <w:tcBorders>
              <w:top w:val="nil"/>
              <w:left w:val="nil"/>
              <w:bottom w:val="nil"/>
              <w:right w:val="nil"/>
            </w:tcBorders>
            <w:shd w:val="clear" w:color="auto" w:fill="auto"/>
            <w:vAlign w:val="bottom"/>
            <w:hideMark/>
          </w:tcPr>
          <w:p w:rsidR="004844AE" w:rsidRPr="004844AE" w:rsidRDefault="004844AE" w:rsidP="004844AE">
            <w:pPr>
              <w:suppressAutoHyphens w:val="0"/>
              <w:rPr>
                <w:rFonts w:ascii="Arial CE" w:hAnsi="Arial CE" w:cs="Arial CE"/>
                <w:b/>
                <w:bCs/>
                <w:color w:val="000080"/>
                <w:sz w:val="20"/>
                <w:szCs w:val="20"/>
                <w:lang w:eastAsia="sk-SK"/>
              </w:rPr>
            </w:pPr>
            <w:r w:rsidRPr="004844AE">
              <w:rPr>
                <w:rFonts w:ascii="Arial CE" w:hAnsi="Arial CE" w:cs="Arial CE"/>
                <w:b/>
                <w:bCs/>
                <w:color w:val="000080"/>
                <w:sz w:val="20"/>
                <w:szCs w:val="20"/>
                <w:lang w:eastAsia="sk-SK"/>
              </w:rPr>
              <w:t xml:space="preserve">Ostatné konštrukcie a práce-búranie   </w:t>
            </w:r>
          </w:p>
        </w:tc>
        <w:tc>
          <w:tcPr>
            <w:tcW w:w="460" w:type="dxa"/>
            <w:tcBorders>
              <w:top w:val="nil"/>
              <w:left w:val="nil"/>
              <w:bottom w:val="nil"/>
              <w:right w:val="nil"/>
            </w:tcBorders>
            <w:shd w:val="clear" w:color="auto" w:fill="auto"/>
            <w:vAlign w:val="bottom"/>
            <w:hideMark/>
          </w:tcPr>
          <w:p w:rsidR="004844AE" w:rsidRPr="004844AE" w:rsidRDefault="004844AE" w:rsidP="004844AE">
            <w:pPr>
              <w:suppressAutoHyphens w:val="0"/>
              <w:rPr>
                <w:rFonts w:ascii="Arial CE" w:hAnsi="Arial CE" w:cs="Arial CE"/>
                <w:b/>
                <w:bCs/>
                <w:color w:val="000080"/>
                <w:sz w:val="20"/>
                <w:szCs w:val="20"/>
                <w:lang w:eastAsia="sk-SK"/>
              </w:rPr>
            </w:pPr>
          </w:p>
        </w:tc>
        <w:tc>
          <w:tcPr>
            <w:tcW w:w="1380" w:type="dxa"/>
            <w:tcBorders>
              <w:top w:val="nil"/>
              <w:left w:val="nil"/>
              <w:bottom w:val="nil"/>
              <w:right w:val="nil"/>
            </w:tcBorders>
            <w:shd w:val="clear" w:color="auto" w:fill="auto"/>
            <w:noWrap/>
            <w:vAlign w:val="bottom"/>
            <w:hideMark/>
          </w:tcPr>
          <w:p w:rsidR="004844AE" w:rsidRPr="004844AE" w:rsidRDefault="004844AE" w:rsidP="004844AE">
            <w:pPr>
              <w:suppressAutoHyphens w:val="0"/>
              <w:rPr>
                <w:rFonts w:ascii="Times New Roman" w:hAnsi="Times New Roman"/>
                <w:sz w:val="20"/>
                <w:szCs w:val="20"/>
                <w:lang w:eastAsia="sk-SK"/>
              </w:rPr>
            </w:pPr>
          </w:p>
        </w:tc>
        <w:tc>
          <w:tcPr>
            <w:tcW w:w="1640" w:type="dxa"/>
            <w:tcBorders>
              <w:top w:val="nil"/>
              <w:left w:val="nil"/>
              <w:bottom w:val="nil"/>
              <w:right w:val="nil"/>
            </w:tcBorders>
            <w:shd w:val="clear" w:color="auto" w:fill="auto"/>
            <w:noWrap/>
            <w:vAlign w:val="bottom"/>
            <w:hideMark/>
          </w:tcPr>
          <w:p w:rsidR="004844AE" w:rsidRPr="004844AE" w:rsidRDefault="004844AE" w:rsidP="004844AE">
            <w:pPr>
              <w:suppressAutoHyphens w:val="0"/>
              <w:jc w:val="right"/>
              <w:rPr>
                <w:rFonts w:ascii="Times New Roman" w:hAnsi="Times New Roman"/>
                <w:sz w:val="20"/>
                <w:szCs w:val="20"/>
                <w:lang w:eastAsia="sk-SK"/>
              </w:rPr>
            </w:pPr>
          </w:p>
        </w:tc>
        <w:tc>
          <w:tcPr>
            <w:tcW w:w="1480" w:type="dxa"/>
            <w:tcBorders>
              <w:top w:val="nil"/>
              <w:left w:val="nil"/>
              <w:bottom w:val="nil"/>
              <w:right w:val="nil"/>
            </w:tcBorders>
            <w:shd w:val="clear" w:color="auto" w:fill="auto"/>
            <w:noWrap/>
            <w:vAlign w:val="bottom"/>
            <w:hideMark/>
          </w:tcPr>
          <w:p w:rsidR="004844AE" w:rsidRPr="004844AE" w:rsidRDefault="004844AE" w:rsidP="004844AE">
            <w:pPr>
              <w:suppressAutoHyphens w:val="0"/>
              <w:jc w:val="right"/>
              <w:rPr>
                <w:rFonts w:ascii="Times New Roman" w:hAnsi="Times New Roman"/>
                <w:sz w:val="20"/>
                <w:szCs w:val="20"/>
                <w:lang w:eastAsia="sk-SK"/>
              </w:rPr>
            </w:pPr>
          </w:p>
        </w:tc>
      </w:tr>
      <w:tr w:rsidR="004844AE" w:rsidRPr="004844AE" w:rsidTr="004844AE">
        <w:trPr>
          <w:trHeight w:val="480"/>
        </w:trPr>
        <w:tc>
          <w:tcPr>
            <w:tcW w:w="4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center"/>
              <w:rPr>
                <w:rFonts w:ascii="Arial CE" w:hAnsi="Arial CE" w:cs="Arial CE"/>
                <w:sz w:val="16"/>
                <w:szCs w:val="16"/>
                <w:lang w:eastAsia="sk-SK"/>
              </w:rPr>
            </w:pPr>
            <w:r w:rsidRPr="004844AE">
              <w:rPr>
                <w:rFonts w:ascii="Arial CE" w:hAnsi="Arial CE" w:cs="Arial CE"/>
                <w:sz w:val="16"/>
                <w:szCs w:val="16"/>
                <w:lang w:eastAsia="sk-SK"/>
              </w:rPr>
              <w:t>36</w:t>
            </w:r>
          </w:p>
        </w:tc>
        <w:tc>
          <w:tcPr>
            <w:tcW w:w="1480" w:type="dxa"/>
            <w:tcBorders>
              <w:top w:val="single" w:sz="4" w:space="0" w:color="000000"/>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965041321.S</w:t>
            </w:r>
          </w:p>
        </w:tc>
        <w:tc>
          <w:tcPr>
            <w:tcW w:w="4780" w:type="dxa"/>
            <w:tcBorders>
              <w:top w:val="single" w:sz="4" w:space="0" w:color="000000"/>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xml:space="preserve">Búranie podkladov pod dlažby, liatych dlažieb a mazanín, škvarobetón hr. do 100 mm, plochy do 1 m2 -1,60000t   </w:t>
            </w:r>
          </w:p>
        </w:tc>
        <w:tc>
          <w:tcPr>
            <w:tcW w:w="460" w:type="dxa"/>
            <w:tcBorders>
              <w:top w:val="single" w:sz="4" w:space="0" w:color="000000"/>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m3</w:t>
            </w:r>
          </w:p>
        </w:tc>
        <w:tc>
          <w:tcPr>
            <w:tcW w:w="1380" w:type="dxa"/>
            <w:tcBorders>
              <w:top w:val="single" w:sz="4" w:space="0" w:color="000000"/>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3,050</w:t>
            </w:r>
          </w:p>
        </w:tc>
        <w:tc>
          <w:tcPr>
            <w:tcW w:w="1640" w:type="dxa"/>
            <w:tcBorders>
              <w:top w:val="single" w:sz="4" w:space="0" w:color="000000"/>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c>
          <w:tcPr>
            <w:tcW w:w="1480" w:type="dxa"/>
            <w:tcBorders>
              <w:top w:val="single" w:sz="4" w:space="0" w:color="000000"/>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r>
      <w:tr w:rsidR="004844AE" w:rsidRPr="004844AE" w:rsidTr="004844AE">
        <w:trPr>
          <w:trHeight w:val="480"/>
        </w:trPr>
        <w:tc>
          <w:tcPr>
            <w:tcW w:w="400" w:type="dxa"/>
            <w:tcBorders>
              <w:top w:val="nil"/>
              <w:left w:val="single" w:sz="4" w:space="0" w:color="000000"/>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center"/>
              <w:rPr>
                <w:rFonts w:ascii="Arial CE" w:hAnsi="Arial CE" w:cs="Arial CE"/>
                <w:sz w:val="16"/>
                <w:szCs w:val="16"/>
                <w:lang w:eastAsia="sk-SK"/>
              </w:rPr>
            </w:pPr>
            <w:r w:rsidRPr="004844AE">
              <w:rPr>
                <w:rFonts w:ascii="Arial CE" w:hAnsi="Arial CE" w:cs="Arial CE"/>
                <w:sz w:val="16"/>
                <w:szCs w:val="16"/>
                <w:lang w:eastAsia="sk-SK"/>
              </w:rPr>
              <w:t>37</w:t>
            </w:r>
          </w:p>
        </w:tc>
        <w:tc>
          <w:tcPr>
            <w:tcW w:w="14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965081812.S</w:t>
            </w:r>
          </w:p>
        </w:tc>
        <w:tc>
          <w:tcPr>
            <w:tcW w:w="47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xml:space="preserve">Búranie dlažieb, z </w:t>
            </w:r>
            <w:proofErr w:type="spellStart"/>
            <w:r w:rsidRPr="004844AE">
              <w:rPr>
                <w:rFonts w:ascii="Arial CE" w:hAnsi="Arial CE" w:cs="Arial CE"/>
                <w:sz w:val="16"/>
                <w:szCs w:val="16"/>
                <w:lang w:eastAsia="sk-SK"/>
              </w:rPr>
              <w:t>kamen</w:t>
            </w:r>
            <w:proofErr w:type="spellEnd"/>
            <w:r w:rsidRPr="004844AE">
              <w:rPr>
                <w:rFonts w:ascii="Arial CE" w:hAnsi="Arial CE" w:cs="Arial CE"/>
                <w:sz w:val="16"/>
                <w:szCs w:val="16"/>
                <w:lang w:eastAsia="sk-SK"/>
              </w:rPr>
              <w:t xml:space="preserve">., cement., terazzových, čadičových alebo keramických, hr. nad 10 mm,  -0,06500t   </w:t>
            </w:r>
          </w:p>
        </w:tc>
        <w:tc>
          <w:tcPr>
            <w:tcW w:w="46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m2</w:t>
            </w:r>
          </w:p>
        </w:tc>
        <w:tc>
          <w:tcPr>
            <w:tcW w:w="13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20,100</w:t>
            </w:r>
          </w:p>
        </w:tc>
        <w:tc>
          <w:tcPr>
            <w:tcW w:w="164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r>
      <w:tr w:rsidR="004844AE" w:rsidRPr="004844AE" w:rsidTr="004844AE">
        <w:trPr>
          <w:trHeight w:val="480"/>
        </w:trPr>
        <w:tc>
          <w:tcPr>
            <w:tcW w:w="400" w:type="dxa"/>
            <w:tcBorders>
              <w:top w:val="nil"/>
              <w:left w:val="single" w:sz="4" w:space="0" w:color="000000"/>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center"/>
              <w:rPr>
                <w:rFonts w:ascii="Arial CE" w:hAnsi="Arial CE" w:cs="Arial CE"/>
                <w:sz w:val="16"/>
                <w:szCs w:val="16"/>
                <w:lang w:eastAsia="sk-SK"/>
              </w:rPr>
            </w:pPr>
            <w:r w:rsidRPr="004844AE">
              <w:rPr>
                <w:rFonts w:ascii="Arial CE" w:hAnsi="Arial CE" w:cs="Arial CE"/>
                <w:sz w:val="16"/>
                <w:szCs w:val="16"/>
                <w:lang w:eastAsia="sk-SK"/>
              </w:rPr>
              <w:t>38</w:t>
            </w:r>
          </w:p>
        </w:tc>
        <w:tc>
          <w:tcPr>
            <w:tcW w:w="14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965082930.S</w:t>
            </w:r>
          </w:p>
        </w:tc>
        <w:tc>
          <w:tcPr>
            <w:tcW w:w="47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xml:space="preserve">Odstránenie násypu pod podlahami alebo na strechách, hr.do 200 mm,  -1,40000t   </w:t>
            </w:r>
          </w:p>
        </w:tc>
        <w:tc>
          <w:tcPr>
            <w:tcW w:w="46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m3</w:t>
            </w:r>
          </w:p>
        </w:tc>
        <w:tc>
          <w:tcPr>
            <w:tcW w:w="13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2,770</w:t>
            </w:r>
          </w:p>
        </w:tc>
        <w:tc>
          <w:tcPr>
            <w:tcW w:w="164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r>
      <w:tr w:rsidR="004844AE" w:rsidRPr="004844AE" w:rsidTr="004844AE">
        <w:trPr>
          <w:trHeight w:val="480"/>
        </w:trPr>
        <w:tc>
          <w:tcPr>
            <w:tcW w:w="400" w:type="dxa"/>
            <w:tcBorders>
              <w:top w:val="nil"/>
              <w:left w:val="single" w:sz="4" w:space="0" w:color="000000"/>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center"/>
              <w:rPr>
                <w:rFonts w:ascii="Arial CE" w:hAnsi="Arial CE" w:cs="Arial CE"/>
                <w:sz w:val="16"/>
                <w:szCs w:val="16"/>
                <w:lang w:eastAsia="sk-SK"/>
              </w:rPr>
            </w:pPr>
            <w:r w:rsidRPr="004844AE">
              <w:rPr>
                <w:rFonts w:ascii="Arial CE" w:hAnsi="Arial CE" w:cs="Arial CE"/>
                <w:sz w:val="16"/>
                <w:szCs w:val="16"/>
                <w:lang w:eastAsia="sk-SK"/>
              </w:rPr>
              <w:t>39</w:t>
            </w:r>
          </w:p>
        </w:tc>
        <w:tc>
          <w:tcPr>
            <w:tcW w:w="14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971052361.S</w:t>
            </w:r>
          </w:p>
        </w:tc>
        <w:tc>
          <w:tcPr>
            <w:tcW w:w="47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xml:space="preserve">Vybúranie otvoru v </w:t>
            </w:r>
            <w:proofErr w:type="spellStart"/>
            <w:r w:rsidRPr="004844AE">
              <w:rPr>
                <w:rFonts w:ascii="Arial CE" w:hAnsi="Arial CE" w:cs="Arial CE"/>
                <w:sz w:val="16"/>
                <w:szCs w:val="16"/>
                <w:lang w:eastAsia="sk-SK"/>
              </w:rPr>
              <w:t>želzobet</w:t>
            </w:r>
            <w:proofErr w:type="spellEnd"/>
            <w:r w:rsidRPr="004844AE">
              <w:rPr>
                <w:rFonts w:ascii="Arial CE" w:hAnsi="Arial CE" w:cs="Arial CE"/>
                <w:sz w:val="16"/>
                <w:szCs w:val="16"/>
                <w:lang w:eastAsia="sk-SK"/>
              </w:rPr>
              <w:t xml:space="preserve">. priečkach a stenách plochy do 0,09 m2, do 600 mm,  -0,13900t   </w:t>
            </w:r>
          </w:p>
        </w:tc>
        <w:tc>
          <w:tcPr>
            <w:tcW w:w="46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ks</w:t>
            </w:r>
          </w:p>
        </w:tc>
        <w:tc>
          <w:tcPr>
            <w:tcW w:w="13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3,000</w:t>
            </w:r>
          </w:p>
        </w:tc>
        <w:tc>
          <w:tcPr>
            <w:tcW w:w="164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r>
      <w:tr w:rsidR="004844AE" w:rsidRPr="004844AE" w:rsidTr="004844AE">
        <w:trPr>
          <w:trHeight w:val="480"/>
        </w:trPr>
        <w:tc>
          <w:tcPr>
            <w:tcW w:w="400" w:type="dxa"/>
            <w:tcBorders>
              <w:top w:val="nil"/>
              <w:left w:val="single" w:sz="4" w:space="0" w:color="000000"/>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center"/>
              <w:rPr>
                <w:rFonts w:ascii="Arial CE" w:hAnsi="Arial CE" w:cs="Arial CE"/>
                <w:sz w:val="16"/>
                <w:szCs w:val="16"/>
                <w:lang w:eastAsia="sk-SK"/>
              </w:rPr>
            </w:pPr>
            <w:r w:rsidRPr="004844AE">
              <w:rPr>
                <w:rFonts w:ascii="Arial CE" w:hAnsi="Arial CE" w:cs="Arial CE"/>
                <w:sz w:val="16"/>
                <w:szCs w:val="16"/>
                <w:lang w:eastAsia="sk-SK"/>
              </w:rPr>
              <w:t>40</w:t>
            </w:r>
          </w:p>
        </w:tc>
        <w:tc>
          <w:tcPr>
            <w:tcW w:w="14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974042565.S</w:t>
            </w:r>
          </w:p>
        </w:tc>
        <w:tc>
          <w:tcPr>
            <w:tcW w:w="47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xml:space="preserve">Vysekanie rýh v betónovej dlažbe do hĺbky 150 mm a šírky do 200 mm,  -0,06600t   </w:t>
            </w:r>
          </w:p>
        </w:tc>
        <w:tc>
          <w:tcPr>
            <w:tcW w:w="46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m</w:t>
            </w:r>
          </w:p>
        </w:tc>
        <w:tc>
          <w:tcPr>
            <w:tcW w:w="13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31,000</w:t>
            </w:r>
          </w:p>
        </w:tc>
        <w:tc>
          <w:tcPr>
            <w:tcW w:w="164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r>
      <w:tr w:rsidR="004844AE" w:rsidRPr="004844AE" w:rsidTr="004844AE">
        <w:trPr>
          <w:trHeight w:val="480"/>
        </w:trPr>
        <w:tc>
          <w:tcPr>
            <w:tcW w:w="400" w:type="dxa"/>
            <w:tcBorders>
              <w:top w:val="nil"/>
              <w:left w:val="single" w:sz="4" w:space="0" w:color="000000"/>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center"/>
              <w:rPr>
                <w:rFonts w:ascii="Arial CE" w:hAnsi="Arial CE" w:cs="Arial CE"/>
                <w:sz w:val="16"/>
                <w:szCs w:val="16"/>
                <w:lang w:eastAsia="sk-SK"/>
              </w:rPr>
            </w:pPr>
            <w:r w:rsidRPr="004844AE">
              <w:rPr>
                <w:rFonts w:ascii="Arial CE" w:hAnsi="Arial CE" w:cs="Arial CE"/>
                <w:sz w:val="16"/>
                <w:szCs w:val="16"/>
                <w:lang w:eastAsia="sk-SK"/>
              </w:rPr>
              <w:t>41</w:t>
            </w:r>
          </w:p>
        </w:tc>
        <w:tc>
          <w:tcPr>
            <w:tcW w:w="14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979011111.S</w:t>
            </w:r>
          </w:p>
        </w:tc>
        <w:tc>
          <w:tcPr>
            <w:tcW w:w="47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xml:space="preserve">Zvislá doprava sutiny a vybúraných hmôt za prvé podlažie nad alebo pod základným podlažím   </w:t>
            </w:r>
          </w:p>
        </w:tc>
        <w:tc>
          <w:tcPr>
            <w:tcW w:w="46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t</w:t>
            </w:r>
          </w:p>
        </w:tc>
        <w:tc>
          <w:tcPr>
            <w:tcW w:w="13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12,627</w:t>
            </w:r>
          </w:p>
        </w:tc>
        <w:tc>
          <w:tcPr>
            <w:tcW w:w="164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r>
      <w:tr w:rsidR="004844AE" w:rsidRPr="004844AE" w:rsidTr="004844AE">
        <w:trPr>
          <w:trHeight w:val="270"/>
        </w:trPr>
        <w:tc>
          <w:tcPr>
            <w:tcW w:w="400" w:type="dxa"/>
            <w:tcBorders>
              <w:top w:val="nil"/>
              <w:left w:val="single" w:sz="4" w:space="0" w:color="000000"/>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center"/>
              <w:rPr>
                <w:rFonts w:ascii="Arial CE" w:hAnsi="Arial CE" w:cs="Arial CE"/>
                <w:sz w:val="16"/>
                <w:szCs w:val="16"/>
                <w:lang w:eastAsia="sk-SK"/>
              </w:rPr>
            </w:pPr>
            <w:r w:rsidRPr="004844AE">
              <w:rPr>
                <w:rFonts w:ascii="Arial CE" w:hAnsi="Arial CE" w:cs="Arial CE"/>
                <w:sz w:val="16"/>
                <w:szCs w:val="16"/>
                <w:lang w:eastAsia="sk-SK"/>
              </w:rPr>
              <w:t>42</w:t>
            </w:r>
          </w:p>
        </w:tc>
        <w:tc>
          <w:tcPr>
            <w:tcW w:w="14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979081111.S</w:t>
            </w:r>
          </w:p>
        </w:tc>
        <w:tc>
          <w:tcPr>
            <w:tcW w:w="47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xml:space="preserve">Odvoz sutiny a vybúraných hmôt na skládku do 1 km   </w:t>
            </w:r>
          </w:p>
        </w:tc>
        <w:tc>
          <w:tcPr>
            <w:tcW w:w="46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t</w:t>
            </w:r>
          </w:p>
        </w:tc>
        <w:tc>
          <w:tcPr>
            <w:tcW w:w="13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12,627</w:t>
            </w:r>
          </w:p>
        </w:tc>
        <w:tc>
          <w:tcPr>
            <w:tcW w:w="164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r>
      <w:tr w:rsidR="004844AE" w:rsidRPr="004844AE" w:rsidTr="004844AE">
        <w:trPr>
          <w:trHeight w:val="480"/>
        </w:trPr>
        <w:tc>
          <w:tcPr>
            <w:tcW w:w="400" w:type="dxa"/>
            <w:tcBorders>
              <w:top w:val="nil"/>
              <w:left w:val="single" w:sz="4" w:space="0" w:color="000000"/>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center"/>
              <w:rPr>
                <w:rFonts w:ascii="Arial CE" w:hAnsi="Arial CE" w:cs="Arial CE"/>
                <w:sz w:val="16"/>
                <w:szCs w:val="16"/>
                <w:lang w:eastAsia="sk-SK"/>
              </w:rPr>
            </w:pPr>
            <w:r w:rsidRPr="004844AE">
              <w:rPr>
                <w:rFonts w:ascii="Arial CE" w:hAnsi="Arial CE" w:cs="Arial CE"/>
                <w:sz w:val="16"/>
                <w:szCs w:val="16"/>
                <w:lang w:eastAsia="sk-SK"/>
              </w:rPr>
              <w:t>43</w:t>
            </w:r>
          </w:p>
        </w:tc>
        <w:tc>
          <w:tcPr>
            <w:tcW w:w="14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979089312.S</w:t>
            </w:r>
          </w:p>
        </w:tc>
        <w:tc>
          <w:tcPr>
            <w:tcW w:w="47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xml:space="preserve">Poplatok za skladovanie - kovy (meď, bronz, mosadz atď.) (17 04 ), ostatné   </w:t>
            </w:r>
          </w:p>
        </w:tc>
        <w:tc>
          <w:tcPr>
            <w:tcW w:w="46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t</w:t>
            </w:r>
          </w:p>
        </w:tc>
        <w:tc>
          <w:tcPr>
            <w:tcW w:w="13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12,627</w:t>
            </w:r>
          </w:p>
        </w:tc>
        <w:tc>
          <w:tcPr>
            <w:tcW w:w="164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r>
      <w:tr w:rsidR="004844AE" w:rsidRPr="004844AE" w:rsidTr="004844AE">
        <w:trPr>
          <w:trHeight w:val="570"/>
        </w:trPr>
        <w:tc>
          <w:tcPr>
            <w:tcW w:w="400" w:type="dxa"/>
            <w:tcBorders>
              <w:top w:val="nil"/>
              <w:left w:val="nil"/>
              <w:bottom w:val="nil"/>
              <w:right w:val="nil"/>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p>
        </w:tc>
        <w:tc>
          <w:tcPr>
            <w:tcW w:w="1480" w:type="dxa"/>
            <w:tcBorders>
              <w:top w:val="nil"/>
              <w:left w:val="nil"/>
              <w:bottom w:val="nil"/>
              <w:right w:val="nil"/>
            </w:tcBorders>
            <w:shd w:val="clear" w:color="auto" w:fill="auto"/>
            <w:vAlign w:val="bottom"/>
            <w:hideMark/>
          </w:tcPr>
          <w:p w:rsidR="004844AE" w:rsidRPr="004844AE" w:rsidRDefault="004844AE" w:rsidP="004844AE">
            <w:pPr>
              <w:suppressAutoHyphens w:val="0"/>
              <w:rPr>
                <w:rFonts w:ascii="Arial CE" w:hAnsi="Arial CE" w:cs="Arial CE"/>
                <w:b/>
                <w:bCs/>
                <w:color w:val="000080"/>
                <w:sz w:val="20"/>
                <w:szCs w:val="20"/>
                <w:lang w:eastAsia="sk-SK"/>
              </w:rPr>
            </w:pPr>
            <w:r w:rsidRPr="004844AE">
              <w:rPr>
                <w:rFonts w:ascii="Arial CE" w:hAnsi="Arial CE" w:cs="Arial CE"/>
                <w:b/>
                <w:bCs/>
                <w:color w:val="000080"/>
                <w:sz w:val="20"/>
                <w:szCs w:val="20"/>
                <w:lang w:eastAsia="sk-SK"/>
              </w:rPr>
              <w:t>99</w:t>
            </w:r>
          </w:p>
        </w:tc>
        <w:tc>
          <w:tcPr>
            <w:tcW w:w="4780" w:type="dxa"/>
            <w:tcBorders>
              <w:top w:val="nil"/>
              <w:left w:val="nil"/>
              <w:bottom w:val="nil"/>
              <w:right w:val="nil"/>
            </w:tcBorders>
            <w:shd w:val="clear" w:color="auto" w:fill="auto"/>
            <w:vAlign w:val="bottom"/>
            <w:hideMark/>
          </w:tcPr>
          <w:p w:rsidR="004844AE" w:rsidRPr="004844AE" w:rsidRDefault="004844AE" w:rsidP="004844AE">
            <w:pPr>
              <w:suppressAutoHyphens w:val="0"/>
              <w:rPr>
                <w:rFonts w:ascii="Arial CE" w:hAnsi="Arial CE" w:cs="Arial CE"/>
                <w:b/>
                <w:bCs/>
                <w:color w:val="000080"/>
                <w:sz w:val="20"/>
                <w:szCs w:val="20"/>
                <w:lang w:eastAsia="sk-SK"/>
              </w:rPr>
            </w:pPr>
            <w:r w:rsidRPr="004844AE">
              <w:rPr>
                <w:rFonts w:ascii="Arial CE" w:hAnsi="Arial CE" w:cs="Arial CE"/>
                <w:b/>
                <w:bCs/>
                <w:color w:val="000080"/>
                <w:sz w:val="20"/>
                <w:szCs w:val="20"/>
                <w:lang w:eastAsia="sk-SK"/>
              </w:rPr>
              <w:t xml:space="preserve">Presun hmôt HSV   </w:t>
            </w:r>
          </w:p>
        </w:tc>
        <w:tc>
          <w:tcPr>
            <w:tcW w:w="460" w:type="dxa"/>
            <w:tcBorders>
              <w:top w:val="nil"/>
              <w:left w:val="nil"/>
              <w:bottom w:val="nil"/>
              <w:right w:val="nil"/>
            </w:tcBorders>
            <w:shd w:val="clear" w:color="auto" w:fill="auto"/>
            <w:vAlign w:val="bottom"/>
            <w:hideMark/>
          </w:tcPr>
          <w:p w:rsidR="004844AE" w:rsidRPr="004844AE" w:rsidRDefault="004844AE" w:rsidP="004844AE">
            <w:pPr>
              <w:suppressAutoHyphens w:val="0"/>
              <w:rPr>
                <w:rFonts w:ascii="Arial CE" w:hAnsi="Arial CE" w:cs="Arial CE"/>
                <w:b/>
                <w:bCs/>
                <w:color w:val="000080"/>
                <w:sz w:val="20"/>
                <w:szCs w:val="20"/>
                <w:lang w:eastAsia="sk-SK"/>
              </w:rPr>
            </w:pPr>
          </w:p>
        </w:tc>
        <w:tc>
          <w:tcPr>
            <w:tcW w:w="1380" w:type="dxa"/>
            <w:tcBorders>
              <w:top w:val="nil"/>
              <w:left w:val="nil"/>
              <w:bottom w:val="nil"/>
              <w:right w:val="nil"/>
            </w:tcBorders>
            <w:shd w:val="clear" w:color="auto" w:fill="auto"/>
            <w:noWrap/>
            <w:vAlign w:val="bottom"/>
            <w:hideMark/>
          </w:tcPr>
          <w:p w:rsidR="004844AE" w:rsidRPr="004844AE" w:rsidRDefault="004844AE" w:rsidP="004844AE">
            <w:pPr>
              <w:suppressAutoHyphens w:val="0"/>
              <w:rPr>
                <w:rFonts w:ascii="Times New Roman" w:hAnsi="Times New Roman"/>
                <w:sz w:val="20"/>
                <w:szCs w:val="20"/>
                <w:lang w:eastAsia="sk-SK"/>
              </w:rPr>
            </w:pPr>
          </w:p>
        </w:tc>
        <w:tc>
          <w:tcPr>
            <w:tcW w:w="1640" w:type="dxa"/>
            <w:tcBorders>
              <w:top w:val="nil"/>
              <w:left w:val="nil"/>
              <w:bottom w:val="nil"/>
              <w:right w:val="nil"/>
            </w:tcBorders>
            <w:shd w:val="clear" w:color="auto" w:fill="auto"/>
            <w:noWrap/>
            <w:vAlign w:val="bottom"/>
            <w:hideMark/>
          </w:tcPr>
          <w:p w:rsidR="004844AE" w:rsidRPr="004844AE" w:rsidRDefault="004844AE" w:rsidP="004844AE">
            <w:pPr>
              <w:suppressAutoHyphens w:val="0"/>
              <w:jc w:val="right"/>
              <w:rPr>
                <w:rFonts w:ascii="Times New Roman" w:hAnsi="Times New Roman"/>
                <w:sz w:val="20"/>
                <w:szCs w:val="20"/>
                <w:lang w:eastAsia="sk-SK"/>
              </w:rPr>
            </w:pPr>
          </w:p>
        </w:tc>
        <w:tc>
          <w:tcPr>
            <w:tcW w:w="1480" w:type="dxa"/>
            <w:tcBorders>
              <w:top w:val="nil"/>
              <w:left w:val="nil"/>
              <w:bottom w:val="nil"/>
              <w:right w:val="nil"/>
            </w:tcBorders>
            <w:shd w:val="clear" w:color="auto" w:fill="auto"/>
            <w:noWrap/>
            <w:vAlign w:val="bottom"/>
            <w:hideMark/>
          </w:tcPr>
          <w:p w:rsidR="004844AE" w:rsidRPr="004844AE" w:rsidRDefault="004844AE" w:rsidP="004844AE">
            <w:pPr>
              <w:suppressAutoHyphens w:val="0"/>
              <w:jc w:val="right"/>
              <w:rPr>
                <w:rFonts w:ascii="Times New Roman" w:hAnsi="Times New Roman"/>
                <w:sz w:val="20"/>
                <w:szCs w:val="20"/>
                <w:lang w:eastAsia="sk-SK"/>
              </w:rPr>
            </w:pPr>
          </w:p>
        </w:tc>
      </w:tr>
      <w:tr w:rsidR="004844AE" w:rsidRPr="004844AE" w:rsidTr="004844AE">
        <w:trPr>
          <w:trHeight w:val="480"/>
        </w:trPr>
        <w:tc>
          <w:tcPr>
            <w:tcW w:w="4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center"/>
              <w:rPr>
                <w:rFonts w:ascii="Arial CE" w:hAnsi="Arial CE" w:cs="Arial CE"/>
                <w:sz w:val="16"/>
                <w:szCs w:val="16"/>
                <w:lang w:eastAsia="sk-SK"/>
              </w:rPr>
            </w:pPr>
            <w:r w:rsidRPr="004844AE">
              <w:rPr>
                <w:rFonts w:ascii="Arial CE" w:hAnsi="Arial CE" w:cs="Arial CE"/>
                <w:sz w:val="16"/>
                <w:szCs w:val="16"/>
                <w:lang w:eastAsia="sk-SK"/>
              </w:rPr>
              <w:t>44</w:t>
            </w:r>
          </w:p>
        </w:tc>
        <w:tc>
          <w:tcPr>
            <w:tcW w:w="1480" w:type="dxa"/>
            <w:tcBorders>
              <w:top w:val="single" w:sz="4" w:space="0" w:color="000000"/>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998276101.S</w:t>
            </w:r>
          </w:p>
        </w:tc>
        <w:tc>
          <w:tcPr>
            <w:tcW w:w="4780" w:type="dxa"/>
            <w:tcBorders>
              <w:top w:val="single" w:sz="4" w:space="0" w:color="000000"/>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xml:space="preserve">Presun hmôt pre rúrové vedenie hĺbené z rúr z plast., hmôt alebo </w:t>
            </w:r>
            <w:proofErr w:type="spellStart"/>
            <w:r w:rsidRPr="004844AE">
              <w:rPr>
                <w:rFonts w:ascii="Arial CE" w:hAnsi="Arial CE" w:cs="Arial CE"/>
                <w:sz w:val="16"/>
                <w:szCs w:val="16"/>
                <w:lang w:eastAsia="sk-SK"/>
              </w:rPr>
              <w:t>sklolamin</w:t>
            </w:r>
            <w:proofErr w:type="spellEnd"/>
            <w:r w:rsidRPr="004844AE">
              <w:rPr>
                <w:rFonts w:ascii="Arial CE" w:hAnsi="Arial CE" w:cs="Arial CE"/>
                <w:sz w:val="16"/>
                <w:szCs w:val="16"/>
                <w:lang w:eastAsia="sk-SK"/>
              </w:rPr>
              <w:t xml:space="preserve">. v otvorenom výkope   </w:t>
            </w:r>
          </w:p>
        </w:tc>
        <w:tc>
          <w:tcPr>
            <w:tcW w:w="460" w:type="dxa"/>
            <w:tcBorders>
              <w:top w:val="single" w:sz="4" w:space="0" w:color="000000"/>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t</w:t>
            </w:r>
          </w:p>
        </w:tc>
        <w:tc>
          <w:tcPr>
            <w:tcW w:w="1380" w:type="dxa"/>
            <w:tcBorders>
              <w:top w:val="single" w:sz="4" w:space="0" w:color="000000"/>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0,415</w:t>
            </w:r>
          </w:p>
        </w:tc>
        <w:tc>
          <w:tcPr>
            <w:tcW w:w="1640" w:type="dxa"/>
            <w:tcBorders>
              <w:top w:val="single" w:sz="4" w:space="0" w:color="000000"/>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c>
          <w:tcPr>
            <w:tcW w:w="1480" w:type="dxa"/>
            <w:tcBorders>
              <w:top w:val="single" w:sz="4" w:space="0" w:color="000000"/>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r>
      <w:tr w:rsidR="004844AE" w:rsidRPr="004844AE" w:rsidTr="004844AE">
        <w:trPr>
          <w:trHeight w:val="615"/>
        </w:trPr>
        <w:tc>
          <w:tcPr>
            <w:tcW w:w="400" w:type="dxa"/>
            <w:tcBorders>
              <w:top w:val="nil"/>
              <w:left w:val="nil"/>
              <w:bottom w:val="nil"/>
              <w:right w:val="nil"/>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p>
        </w:tc>
        <w:tc>
          <w:tcPr>
            <w:tcW w:w="1480" w:type="dxa"/>
            <w:tcBorders>
              <w:top w:val="nil"/>
              <w:left w:val="nil"/>
              <w:bottom w:val="nil"/>
              <w:right w:val="nil"/>
            </w:tcBorders>
            <w:shd w:val="clear" w:color="auto" w:fill="auto"/>
            <w:vAlign w:val="bottom"/>
            <w:hideMark/>
          </w:tcPr>
          <w:p w:rsidR="004844AE" w:rsidRPr="004844AE" w:rsidRDefault="004844AE" w:rsidP="004844AE">
            <w:pPr>
              <w:suppressAutoHyphens w:val="0"/>
              <w:rPr>
                <w:rFonts w:ascii="Arial CE" w:hAnsi="Arial CE" w:cs="Arial CE"/>
                <w:b/>
                <w:bCs/>
                <w:color w:val="000080"/>
                <w:sz w:val="22"/>
                <w:szCs w:val="22"/>
                <w:lang w:eastAsia="sk-SK"/>
              </w:rPr>
            </w:pPr>
            <w:r w:rsidRPr="004844AE">
              <w:rPr>
                <w:rFonts w:ascii="Arial CE" w:hAnsi="Arial CE" w:cs="Arial CE"/>
                <w:b/>
                <w:bCs/>
                <w:color w:val="000080"/>
                <w:sz w:val="22"/>
                <w:szCs w:val="22"/>
                <w:lang w:eastAsia="sk-SK"/>
              </w:rPr>
              <w:t>PSV</w:t>
            </w:r>
          </w:p>
        </w:tc>
        <w:tc>
          <w:tcPr>
            <w:tcW w:w="4780" w:type="dxa"/>
            <w:tcBorders>
              <w:top w:val="nil"/>
              <w:left w:val="nil"/>
              <w:bottom w:val="nil"/>
              <w:right w:val="nil"/>
            </w:tcBorders>
            <w:shd w:val="clear" w:color="auto" w:fill="auto"/>
            <w:vAlign w:val="bottom"/>
            <w:hideMark/>
          </w:tcPr>
          <w:p w:rsidR="004844AE" w:rsidRPr="004844AE" w:rsidRDefault="004844AE" w:rsidP="004844AE">
            <w:pPr>
              <w:suppressAutoHyphens w:val="0"/>
              <w:rPr>
                <w:rFonts w:ascii="Arial CE" w:hAnsi="Arial CE" w:cs="Arial CE"/>
                <w:b/>
                <w:bCs/>
                <w:color w:val="000080"/>
                <w:sz w:val="22"/>
                <w:szCs w:val="22"/>
                <w:lang w:eastAsia="sk-SK"/>
              </w:rPr>
            </w:pPr>
            <w:r w:rsidRPr="004844AE">
              <w:rPr>
                <w:rFonts w:ascii="Arial CE" w:hAnsi="Arial CE" w:cs="Arial CE"/>
                <w:b/>
                <w:bCs/>
                <w:color w:val="000080"/>
                <w:sz w:val="22"/>
                <w:szCs w:val="22"/>
                <w:lang w:eastAsia="sk-SK"/>
              </w:rPr>
              <w:t xml:space="preserve">Práce a dodávky PSV   </w:t>
            </w:r>
          </w:p>
        </w:tc>
        <w:tc>
          <w:tcPr>
            <w:tcW w:w="460" w:type="dxa"/>
            <w:tcBorders>
              <w:top w:val="nil"/>
              <w:left w:val="nil"/>
              <w:bottom w:val="nil"/>
              <w:right w:val="nil"/>
            </w:tcBorders>
            <w:shd w:val="clear" w:color="auto" w:fill="auto"/>
            <w:vAlign w:val="bottom"/>
            <w:hideMark/>
          </w:tcPr>
          <w:p w:rsidR="004844AE" w:rsidRPr="004844AE" w:rsidRDefault="004844AE" w:rsidP="004844AE">
            <w:pPr>
              <w:suppressAutoHyphens w:val="0"/>
              <w:rPr>
                <w:rFonts w:ascii="Arial CE" w:hAnsi="Arial CE" w:cs="Arial CE"/>
                <w:b/>
                <w:bCs/>
                <w:color w:val="000080"/>
                <w:sz w:val="22"/>
                <w:szCs w:val="22"/>
                <w:lang w:eastAsia="sk-SK"/>
              </w:rPr>
            </w:pPr>
          </w:p>
        </w:tc>
        <w:tc>
          <w:tcPr>
            <w:tcW w:w="1380" w:type="dxa"/>
            <w:tcBorders>
              <w:top w:val="nil"/>
              <w:left w:val="nil"/>
              <w:bottom w:val="nil"/>
              <w:right w:val="nil"/>
            </w:tcBorders>
            <w:shd w:val="clear" w:color="auto" w:fill="auto"/>
            <w:noWrap/>
            <w:vAlign w:val="bottom"/>
            <w:hideMark/>
          </w:tcPr>
          <w:p w:rsidR="004844AE" w:rsidRPr="004844AE" w:rsidRDefault="004844AE" w:rsidP="004844AE">
            <w:pPr>
              <w:suppressAutoHyphens w:val="0"/>
              <w:rPr>
                <w:rFonts w:ascii="Times New Roman" w:hAnsi="Times New Roman"/>
                <w:sz w:val="20"/>
                <w:szCs w:val="20"/>
                <w:lang w:eastAsia="sk-SK"/>
              </w:rPr>
            </w:pPr>
          </w:p>
        </w:tc>
        <w:tc>
          <w:tcPr>
            <w:tcW w:w="1640" w:type="dxa"/>
            <w:tcBorders>
              <w:top w:val="nil"/>
              <w:left w:val="nil"/>
              <w:bottom w:val="nil"/>
              <w:right w:val="nil"/>
            </w:tcBorders>
            <w:shd w:val="clear" w:color="auto" w:fill="auto"/>
            <w:noWrap/>
            <w:vAlign w:val="bottom"/>
            <w:hideMark/>
          </w:tcPr>
          <w:p w:rsidR="004844AE" w:rsidRPr="004844AE" w:rsidRDefault="004844AE" w:rsidP="004844AE">
            <w:pPr>
              <w:suppressAutoHyphens w:val="0"/>
              <w:jc w:val="right"/>
              <w:rPr>
                <w:rFonts w:ascii="Times New Roman" w:hAnsi="Times New Roman"/>
                <w:sz w:val="20"/>
                <w:szCs w:val="20"/>
                <w:lang w:eastAsia="sk-SK"/>
              </w:rPr>
            </w:pPr>
          </w:p>
        </w:tc>
        <w:tc>
          <w:tcPr>
            <w:tcW w:w="1480" w:type="dxa"/>
            <w:tcBorders>
              <w:top w:val="nil"/>
              <w:left w:val="nil"/>
              <w:bottom w:val="nil"/>
              <w:right w:val="nil"/>
            </w:tcBorders>
            <w:shd w:val="clear" w:color="auto" w:fill="auto"/>
            <w:noWrap/>
            <w:vAlign w:val="bottom"/>
            <w:hideMark/>
          </w:tcPr>
          <w:p w:rsidR="004844AE" w:rsidRPr="004844AE" w:rsidRDefault="004844AE" w:rsidP="004844AE">
            <w:pPr>
              <w:suppressAutoHyphens w:val="0"/>
              <w:jc w:val="right"/>
              <w:rPr>
                <w:rFonts w:ascii="Times New Roman" w:hAnsi="Times New Roman"/>
                <w:sz w:val="20"/>
                <w:szCs w:val="20"/>
                <w:lang w:eastAsia="sk-SK"/>
              </w:rPr>
            </w:pPr>
          </w:p>
        </w:tc>
      </w:tr>
      <w:tr w:rsidR="004844AE" w:rsidRPr="004844AE" w:rsidTr="004844AE">
        <w:trPr>
          <w:trHeight w:val="570"/>
        </w:trPr>
        <w:tc>
          <w:tcPr>
            <w:tcW w:w="400" w:type="dxa"/>
            <w:tcBorders>
              <w:top w:val="nil"/>
              <w:left w:val="nil"/>
              <w:bottom w:val="nil"/>
              <w:right w:val="nil"/>
            </w:tcBorders>
            <w:shd w:val="clear" w:color="auto" w:fill="auto"/>
            <w:noWrap/>
            <w:vAlign w:val="bottom"/>
            <w:hideMark/>
          </w:tcPr>
          <w:p w:rsidR="004844AE" w:rsidRPr="004844AE" w:rsidRDefault="004844AE" w:rsidP="004844AE">
            <w:pPr>
              <w:suppressAutoHyphens w:val="0"/>
              <w:jc w:val="right"/>
              <w:rPr>
                <w:rFonts w:ascii="Times New Roman" w:hAnsi="Times New Roman"/>
                <w:sz w:val="20"/>
                <w:szCs w:val="20"/>
                <w:lang w:eastAsia="sk-SK"/>
              </w:rPr>
            </w:pPr>
          </w:p>
        </w:tc>
        <w:tc>
          <w:tcPr>
            <w:tcW w:w="1480" w:type="dxa"/>
            <w:tcBorders>
              <w:top w:val="nil"/>
              <w:left w:val="nil"/>
              <w:bottom w:val="nil"/>
              <w:right w:val="nil"/>
            </w:tcBorders>
            <w:shd w:val="clear" w:color="auto" w:fill="auto"/>
            <w:vAlign w:val="bottom"/>
            <w:hideMark/>
          </w:tcPr>
          <w:p w:rsidR="004844AE" w:rsidRPr="004844AE" w:rsidRDefault="004844AE" w:rsidP="004844AE">
            <w:pPr>
              <w:suppressAutoHyphens w:val="0"/>
              <w:rPr>
                <w:rFonts w:ascii="Arial CE" w:hAnsi="Arial CE" w:cs="Arial CE"/>
                <w:b/>
                <w:bCs/>
                <w:color w:val="000080"/>
                <w:sz w:val="20"/>
                <w:szCs w:val="20"/>
                <w:lang w:eastAsia="sk-SK"/>
              </w:rPr>
            </w:pPr>
            <w:r w:rsidRPr="004844AE">
              <w:rPr>
                <w:rFonts w:ascii="Arial CE" w:hAnsi="Arial CE" w:cs="Arial CE"/>
                <w:b/>
                <w:bCs/>
                <w:color w:val="000080"/>
                <w:sz w:val="20"/>
                <w:szCs w:val="20"/>
                <w:lang w:eastAsia="sk-SK"/>
              </w:rPr>
              <w:t>711</w:t>
            </w:r>
          </w:p>
        </w:tc>
        <w:tc>
          <w:tcPr>
            <w:tcW w:w="4780" w:type="dxa"/>
            <w:tcBorders>
              <w:top w:val="nil"/>
              <w:left w:val="nil"/>
              <w:bottom w:val="nil"/>
              <w:right w:val="nil"/>
            </w:tcBorders>
            <w:shd w:val="clear" w:color="auto" w:fill="auto"/>
            <w:vAlign w:val="bottom"/>
            <w:hideMark/>
          </w:tcPr>
          <w:p w:rsidR="004844AE" w:rsidRPr="004844AE" w:rsidRDefault="004844AE" w:rsidP="004844AE">
            <w:pPr>
              <w:suppressAutoHyphens w:val="0"/>
              <w:rPr>
                <w:rFonts w:ascii="Arial CE" w:hAnsi="Arial CE" w:cs="Arial CE"/>
                <w:b/>
                <w:bCs/>
                <w:color w:val="000080"/>
                <w:sz w:val="20"/>
                <w:szCs w:val="20"/>
                <w:lang w:eastAsia="sk-SK"/>
              </w:rPr>
            </w:pPr>
            <w:r w:rsidRPr="004844AE">
              <w:rPr>
                <w:rFonts w:ascii="Arial CE" w:hAnsi="Arial CE" w:cs="Arial CE"/>
                <w:b/>
                <w:bCs/>
                <w:color w:val="000080"/>
                <w:sz w:val="20"/>
                <w:szCs w:val="20"/>
                <w:lang w:eastAsia="sk-SK"/>
              </w:rPr>
              <w:t xml:space="preserve">Izolácie proti vode a vlhkosti   </w:t>
            </w:r>
          </w:p>
        </w:tc>
        <w:tc>
          <w:tcPr>
            <w:tcW w:w="460" w:type="dxa"/>
            <w:tcBorders>
              <w:top w:val="nil"/>
              <w:left w:val="nil"/>
              <w:bottom w:val="nil"/>
              <w:right w:val="nil"/>
            </w:tcBorders>
            <w:shd w:val="clear" w:color="auto" w:fill="auto"/>
            <w:vAlign w:val="bottom"/>
            <w:hideMark/>
          </w:tcPr>
          <w:p w:rsidR="004844AE" w:rsidRPr="004844AE" w:rsidRDefault="004844AE" w:rsidP="004844AE">
            <w:pPr>
              <w:suppressAutoHyphens w:val="0"/>
              <w:rPr>
                <w:rFonts w:ascii="Arial CE" w:hAnsi="Arial CE" w:cs="Arial CE"/>
                <w:b/>
                <w:bCs/>
                <w:color w:val="000080"/>
                <w:sz w:val="20"/>
                <w:szCs w:val="20"/>
                <w:lang w:eastAsia="sk-SK"/>
              </w:rPr>
            </w:pPr>
          </w:p>
        </w:tc>
        <w:tc>
          <w:tcPr>
            <w:tcW w:w="1380" w:type="dxa"/>
            <w:tcBorders>
              <w:top w:val="nil"/>
              <w:left w:val="nil"/>
              <w:bottom w:val="nil"/>
              <w:right w:val="nil"/>
            </w:tcBorders>
            <w:shd w:val="clear" w:color="auto" w:fill="auto"/>
            <w:noWrap/>
            <w:vAlign w:val="bottom"/>
            <w:hideMark/>
          </w:tcPr>
          <w:p w:rsidR="004844AE" w:rsidRPr="004844AE" w:rsidRDefault="004844AE" w:rsidP="004844AE">
            <w:pPr>
              <w:suppressAutoHyphens w:val="0"/>
              <w:rPr>
                <w:rFonts w:ascii="Times New Roman" w:hAnsi="Times New Roman"/>
                <w:sz w:val="20"/>
                <w:szCs w:val="20"/>
                <w:lang w:eastAsia="sk-SK"/>
              </w:rPr>
            </w:pPr>
          </w:p>
        </w:tc>
        <w:tc>
          <w:tcPr>
            <w:tcW w:w="1640" w:type="dxa"/>
            <w:tcBorders>
              <w:top w:val="nil"/>
              <w:left w:val="nil"/>
              <w:bottom w:val="nil"/>
              <w:right w:val="nil"/>
            </w:tcBorders>
            <w:shd w:val="clear" w:color="auto" w:fill="auto"/>
            <w:noWrap/>
            <w:vAlign w:val="bottom"/>
            <w:hideMark/>
          </w:tcPr>
          <w:p w:rsidR="004844AE" w:rsidRPr="004844AE" w:rsidRDefault="004844AE" w:rsidP="004844AE">
            <w:pPr>
              <w:suppressAutoHyphens w:val="0"/>
              <w:jc w:val="right"/>
              <w:rPr>
                <w:rFonts w:ascii="Times New Roman" w:hAnsi="Times New Roman"/>
                <w:sz w:val="20"/>
                <w:szCs w:val="20"/>
                <w:lang w:eastAsia="sk-SK"/>
              </w:rPr>
            </w:pPr>
          </w:p>
        </w:tc>
        <w:tc>
          <w:tcPr>
            <w:tcW w:w="1480" w:type="dxa"/>
            <w:tcBorders>
              <w:top w:val="nil"/>
              <w:left w:val="nil"/>
              <w:bottom w:val="nil"/>
              <w:right w:val="nil"/>
            </w:tcBorders>
            <w:shd w:val="clear" w:color="auto" w:fill="auto"/>
            <w:noWrap/>
            <w:vAlign w:val="bottom"/>
            <w:hideMark/>
          </w:tcPr>
          <w:p w:rsidR="004844AE" w:rsidRPr="004844AE" w:rsidRDefault="004844AE" w:rsidP="004844AE">
            <w:pPr>
              <w:suppressAutoHyphens w:val="0"/>
              <w:jc w:val="right"/>
              <w:rPr>
                <w:rFonts w:ascii="Times New Roman" w:hAnsi="Times New Roman"/>
                <w:sz w:val="20"/>
                <w:szCs w:val="20"/>
                <w:lang w:eastAsia="sk-SK"/>
              </w:rPr>
            </w:pPr>
          </w:p>
        </w:tc>
      </w:tr>
      <w:tr w:rsidR="004844AE" w:rsidRPr="004844AE" w:rsidTr="004844AE">
        <w:trPr>
          <w:trHeight w:val="480"/>
        </w:trPr>
        <w:tc>
          <w:tcPr>
            <w:tcW w:w="4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center"/>
              <w:rPr>
                <w:rFonts w:ascii="Arial CE" w:hAnsi="Arial CE" w:cs="Arial CE"/>
                <w:sz w:val="16"/>
                <w:szCs w:val="16"/>
                <w:lang w:eastAsia="sk-SK"/>
              </w:rPr>
            </w:pPr>
            <w:r w:rsidRPr="004844AE">
              <w:rPr>
                <w:rFonts w:ascii="Arial CE" w:hAnsi="Arial CE" w:cs="Arial CE"/>
                <w:sz w:val="16"/>
                <w:szCs w:val="16"/>
                <w:lang w:eastAsia="sk-SK"/>
              </w:rPr>
              <w:t>45</w:t>
            </w:r>
          </w:p>
        </w:tc>
        <w:tc>
          <w:tcPr>
            <w:tcW w:w="1480" w:type="dxa"/>
            <w:tcBorders>
              <w:top w:val="single" w:sz="4" w:space="0" w:color="000000"/>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711210230.S</w:t>
            </w:r>
          </w:p>
        </w:tc>
        <w:tc>
          <w:tcPr>
            <w:tcW w:w="4780" w:type="dxa"/>
            <w:tcBorders>
              <w:top w:val="single" w:sz="4" w:space="0" w:color="000000"/>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xml:space="preserve">Zhotovenie izolácie impregnáciou vodorovných povrchov keramických obkladov a dlažieb   </w:t>
            </w:r>
          </w:p>
        </w:tc>
        <w:tc>
          <w:tcPr>
            <w:tcW w:w="460" w:type="dxa"/>
            <w:tcBorders>
              <w:top w:val="single" w:sz="4" w:space="0" w:color="000000"/>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m2</w:t>
            </w:r>
          </w:p>
        </w:tc>
        <w:tc>
          <w:tcPr>
            <w:tcW w:w="1380" w:type="dxa"/>
            <w:tcBorders>
              <w:top w:val="single" w:sz="4" w:space="0" w:color="000000"/>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18,450</w:t>
            </w:r>
          </w:p>
        </w:tc>
        <w:tc>
          <w:tcPr>
            <w:tcW w:w="1640" w:type="dxa"/>
            <w:tcBorders>
              <w:top w:val="single" w:sz="4" w:space="0" w:color="000000"/>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c>
          <w:tcPr>
            <w:tcW w:w="1480" w:type="dxa"/>
            <w:tcBorders>
              <w:top w:val="single" w:sz="4" w:space="0" w:color="000000"/>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r>
      <w:tr w:rsidR="004844AE" w:rsidRPr="004844AE" w:rsidTr="004844AE">
        <w:trPr>
          <w:trHeight w:val="225"/>
        </w:trPr>
        <w:tc>
          <w:tcPr>
            <w:tcW w:w="400" w:type="dxa"/>
            <w:tcBorders>
              <w:top w:val="nil"/>
              <w:left w:val="single" w:sz="4" w:space="0" w:color="000000"/>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center"/>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46</w:t>
            </w:r>
          </w:p>
        </w:tc>
        <w:tc>
          <w:tcPr>
            <w:tcW w:w="14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245920000800</w:t>
            </w:r>
          </w:p>
        </w:tc>
        <w:tc>
          <w:tcPr>
            <w:tcW w:w="47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Impregnácia silikónová pre škáry a dlažby</w:t>
            </w:r>
          </w:p>
        </w:tc>
        <w:tc>
          <w:tcPr>
            <w:tcW w:w="46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l</w:t>
            </w:r>
          </w:p>
        </w:tc>
        <w:tc>
          <w:tcPr>
            <w:tcW w:w="13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25,000</w:t>
            </w:r>
          </w:p>
        </w:tc>
        <w:tc>
          <w:tcPr>
            <w:tcW w:w="164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 </w:t>
            </w:r>
          </w:p>
        </w:tc>
      </w:tr>
      <w:tr w:rsidR="004844AE" w:rsidRPr="004844AE" w:rsidTr="004844AE">
        <w:trPr>
          <w:trHeight w:val="390"/>
        </w:trPr>
        <w:tc>
          <w:tcPr>
            <w:tcW w:w="400" w:type="dxa"/>
            <w:tcBorders>
              <w:top w:val="nil"/>
              <w:left w:val="nil"/>
              <w:bottom w:val="nil"/>
              <w:right w:val="nil"/>
            </w:tcBorders>
            <w:shd w:val="clear" w:color="auto" w:fill="auto"/>
            <w:noWrap/>
            <w:vAlign w:val="center"/>
            <w:hideMark/>
          </w:tcPr>
          <w:p w:rsidR="004844AE" w:rsidRPr="004844AE" w:rsidRDefault="004844AE" w:rsidP="004844AE">
            <w:pPr>
              <w:suppressAutoHyphens w:val="0"/>
              <w:jc w:val="right"/>
              <w:rPr>
                <w:rFonts w:ascii="Arial CE" w:hAnsi="Arial CE" w:cs="Arial CE"/>
                <w:i/>
                <w:iCs/>
                <w:color w:val="0000FF"/>
                <w:sz w:val="16"/>
                <w:szCs w:val="16"/>
                <w:lang w:eastAsia="sk-SK"/>
              </w:rPr>
            </w:pPr>
          </w:p>
        </w:tc>
        <w:tc>
          <w:tcPr>
            <w:tcW w:w="1480" w:type="dxa"/>
            <w:tcBorders>
              <w:top w:val="nil"/>
              <w:left w:val="nil"/>
              <w:bottom w:val="nil"/>
              <w:right w:val="nil"/>
            </w:tcBorders>
            <w:shd w:val="clear" w:color="auto" w:fill="auto"/>
            <w:vAlign w:val="center"/>
            <w:hideMark/>
          </w:tcPr>
          <w:p w:rsidR="004844AE" w:rsidRPr="004844AE" w:rsidRDefault="004844AE" w:rsidP="004844AE">
            <w:pPr>
              <w:suppressAutoHyphens w:val="0"/>
              <w:jc w:val="center"/>
              <w:rPr>
                <w:rFonts w:ascii="Times New Roman" w:hAnsi="Times New Roman"/>
                <w:sz w:val="20"/>
                <w:szCs w:val="20"/>
                <w:lang w:eastAsia="sk-SK"/>
              </w:rPr>
            </w:pPr>
          </w:p>
        </w:tc>
        <w:tc>
          <w:tcPr>
            <w:tcW w:w="4780" w:type="dxa"/>
            <w:tcBorders>
              <w:top w:val="nil"/>
              <w:left w:val="nil"/>
              <w:bottom w:val="nil"/>
              <w:right w:val="nil"/>
            </w:tcBorders>
            <w:shd w:val="clear" w:color="auto" w:fill="auto"/>
            <w:vAlign w:val="center"/>
            <w:hideMark/>
          </w:tcPr>
          <w:p w:rsidR="004844AE" w:rsidRPr="004844AE" w:rsidRDefault="004844AE" w:rsidP="004844AE">
            <w:pPr>
              <w:suppressAutoHyphens w:val="0"/>
              <w:rPr>
                <w:rFonts w:ascii="Arial CE" w:hAnsi="Arial CE" w:cs="Arial CE"/>
                <w:i/>
                <w:iCs/>
                <w:sz w:val="14"/>
                <w:szCs w:val="14"/>
                <w:lang w:eastAsia="sk-SK"/>
              </w:rPr>
            </w:pPr>
            <w:r w:rsidRPr="004844AE">
              <w:rPr>
                <w:rFonts w:ascii="Arial CE" w:hAnsi="Arial CE" w:cs="Arial CE"/>
                <w:i/>
                <w:iCs/>
                <w:sz w:val="14"/>
                <w:szCs w:val="14"/>
                <w:lang w:eastAsia="sk-SK"/>
              </w:rPr>
              <w:t>Určené na impregnáciu povrchov keramických obkladov a dlažieb, betónu a prírodného kameňa.</w:t>
            </w:r>
          </w:p>
        </w:tc>
        <w:tc>
          <w:tcPr>
            <w:tcW w:w="460" w:type="dxa"/>
            <w:tcBorders>
              <w:top w:val="nil"/>
              <w:left w:val="nil"/>
              <w:bottom w:val="nil"/>
              <w:right w:val="nil"/>
            </w:tcBorders>
            <w:shd w:val="clear" w:color="auto" w:fill="auto"/>
            <w:vAlign w:val="center"/>
            <w:hideMark/>
          </w:tcPr>
          <w:p w:rsidR="004844AE" w:rsidRPr="004844AE" w:rsidRDefault="004844AE" w:rsidP="004844AE">
            <w:pPr>
              <w:suppressAutoHyphens w:val="0"/>
              <w:rPr>
                <w:rFonts w:ascii="Arial CE" w:hAnsi="Arial CE" w:cs="Arial CE"/>
                <w:i/>
                <w:iCs/>
                <w:sz w:val="14"/>
                <w:szCs w:val="14"/>
                <w:lang w:eastAsia="sk-SK"/>
              </w:rPr>
            </w:pPr>
          </w:p>
        </w:tc>
        <w:tc>
          <w:tcPr>
            <w:tcW w:w="138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Times New Roman" w:hAnsi="Times New Roman"/>
                <w:sz w:val="20"/>
                <w:szCs w:val="20"/>
                <w:lang w:eastAsia="sk-SK"/>
              </w:rPr>
            </w:pPr>
          </w:p>
        </w:tc>
        <w:tc>
          <w:tcPr>
            <w:tcW w:w="1640" w:type="dxa"/>
            <w:tcBorders>
              <w:top w:val="nil"/>
              <w:left w:val="nil"/>
              <w:bottom w:val="nil"/>
              <w:right w:val="nil"/>
            </w:tcBorders>
            <w:shd w:val="clear" w:color="auto" w:fill="auto"/>
            <w:noWrap/>
            <w:vAlign w:val="center"/>
            <w:hideMark/>
          </w:tcPr>
          <w:p w:rsidR="004844AE" w:rsidRPr="004844AE" w:rsidRDefault="004844AE" w:rsidP="004844AE">
            <w:pPr>
              <w:suppressAutoHyphens w:val="0"/>
              <w:jc w:val="right"/>
              <w:rPr>
                <w:rFonts w:ascii="Times New Roman" w:hAnsi="Times New Roman"/>
                <w:sz w:val="20"/>
                <w:szCs w:val="20"/>
                <w:lang w:eastAsia="sk-SK"/>
              </w:rPr>
            </w:pPr>
          </w:p>
        </w:tc>
        <w:tc>
          <w:tcPr>
            <w:tcW w:w="1480" w:type="dxa"/>
            <w:tcBorders>
              <w:top w:val="nil"/>
              <w:left w:val="nil"/>
              <w:bottom w:val="nil"/>
              <w:right w:val="nil"/>
            </w:tcBorders>
            <w:shd w:val="clear" w:color="auto" w:fill="auto"/>
            <w:noWrap/>
            <w:vAlign w:val="center"/>
            <w:hideMark/>
          </w:tcPr>
          <w:p w:rsidR="004844AE" w:rsidRPr="004844AE" w:rsidRDefault="004844AE" w:rsidP="004844AE">
            <w:pPr>
              <w:suppressAutoHyphens w:val="0"/>
              <w:jc w:val="right"/>
              <w:rPr>
                <w:rFonts w:ascii="Times New Roman" w:hAnsi="Times New Roman"/>
                <w:sz w:val="20"/>
                <w:szCs w:val="20"/>
                <w:lang w:eastAsia="sk-SK"/>
              </w:rPr>
            </w:pPr>
          </w:p>
        </w:tc>
      </w:tr>
      <w:tr w:rsidR="004844AE" w:rsidRPr="004844AE" w:rsidTr="004844AE">
        <w:trPr>
          <w:trHeight w:val="480"/>
        </w:trPr>
        <w:tc>
          <w:tcPr>
            <w:tcW w:w="4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center"/>
              <w:rPr>
                <w:rFonts w:ascii="Arial CE" w:hAnsi="Arial CE" w:cs="Arial CE"/>
                <w:sz w:val="16"/>
                <w:szCs w:val="16"/>
                <w:lang w:eastAsia="sk-SK"/>
              </w:rPr>
            </w:pPr>
            <w:r w:rsidRPr="004844AE">
              <w:rPr>
                <w:rFonts w:ascii="Arial CE" w:hAnsi="Arial CE" w:cs="Arial CE"/>
                <w:sz w:val="16"/>
                <w:szCs w:val="16"/>
                <w:lang w:eastAsia="sk-SK"/>
              </w:rPr>
              <w:t>47</w:t>
            </w:r>
          </w:p>
        </w:tc>
        <w:tc>
          <w:tcPr>
            <w:tcW w:w="1480" w:type="dxa"/>
            <w:tcBorders>
              <w:top w:val="single" w:sz="4" w:space="0" w:color="000000"/>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998711102.S</w:t>
            </w:r>
          </w:p>
        </w:tc>
        <w:tc>
          <w:tcPr>
            <w:tcW w:w="4780" w:type="dxa"/>
            <w:tcBorders>
              <w:top w:val="single" w:sz="4" w:space="0" w:color="000000"/>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xml:space="preserve">Presun hmôt pre izoláciu proti vode v objektoch výšky nad 6 do 12 m   </w:t>
            </w:r>
          </w:p>
        </w:tc>
        <w:tc>
          <w:tcPr>
            <w:tcW w:w="460" w:type="dxa"/>
            <w:tcBorders>
              <w:top w:val="single" w:sz="4" w:space="0" w:color="000000"/>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t</w:t>
            </w:r>
          </w:p>
        </w:tc>
        <w:tc>
          <w:tcPr>
            <w:tcW w:w="1380" w:type="dxa"/>
            <w:tcBorders>
              <w:top w:val="single" w:sz="4" w:space="0" w:color="000000"/>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0,025</w:t>
            </w:r>
          </w:p>
        </w:tc>
        <w:tc>
          <w:tcPr>
            <w:tcW w:w="1640" w:type="dxa"/>
            <w:tcBorders>
              <w:top w:val="single" w:sz="4" w:space="0" w:color="000000"/>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c>
          <w:tcPr>
            <w:tcW w:w="1480" w:type="dxa"/>
            <w:tcBorders>
              <w:top w:val="single" w:sz="4" w:space="0" w:color="000000"/>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r>
      <w:tr w:rsidR="004844AE" w:rsidRPr="004844AE" w:rsidTr="004844AE">
        <w:trPr>
          <w:trHeight w:val="570"/>
        </w:trPr>
        <w:tc>
          <w:tcPr>
            <w:tcW w:w="400" w:type="dxa"/>
            <w:tcBorders>
              <w:top w:val="nil"/>
              <w:left w:val="nil"/>
              <w:bottom w:val="nil"/>
              <w:right w:val="nil"/>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p>
        </w:tc>
        <w:tc>
          <w:tcPr>
            <w:tcW w:w="1480" w:type="dxa"/>
            <w:tcBorders>
              <w:top w:val="nil"/>
              <w:left w:val="nil"/>
              <w:bottom w:val="nil"/>
              <w:right w:val="nil"/>
            </w:tcBorders>
            <w:shd w:val="clear" w:color="auto" w:fill="auto"/>
            <w:vAlign w:val="bottom"/>
            <w:hideMark/>
          </w:tcPr>
          <w:p w:rsidR="004844AE" w:rsidRPr="004844AE" w:rsidRDefault="004844AE" w:rsidP="004844AE">
            <w:pPr>
              <w:suppressAutoHyphens w:val="0"/>
              <w:rPr>
                <w:rFonts w:ascii="Arial CE" w:hAnsi="Arial CE" w:cs="Arial CE"/>
                <w:b/>
                <w:bCs/>
                <w:color w:val="000080"/>
                <w:sz w:val="20"/>
                <w:szCs w:val="20"/>
                <w:lang w:eastAsia="sk-SK"/>
              </w:rPr>
            </w:pPr>
            <w:r w:rsidRPr="004844AE">
              <w:rPr>
                <w:rFonts w:ascii="Arial CE" w:hAnsi="Arial CE" w:cs="Arial CE"/>
                <w:b/>
                <w:bCs/>
                <w:color w:val="000080"/>
                <w:sz w:val="20"/>
                <w:szCs w:val="20"/>
                <w:lang w:eastAsia="sk-SK"/>
              </w:rPr>
              <w:t>721</w:t>
            </w:r>
          </w:p>
        </w:tc>
        <w:tc>
          <w:tcPr>
            <w:tcW w:w="4780" w:type="dxa"/>
            <w:tcBorders>
              <w:top w:val="nil"/>
              <w:left w:val="nil"/>
              <w:bottom w:val="nil"/>
              <w:right w:val="nil"/>
            </w:tcBorders>
            <w:shd w:val="clear" w:color="auto" w:fill="auto"/>
            <w:vAlign w:val="bottom"/>
            <w:hideMark/>
          </w:tcPr>
          <w:p w:rsidR="004844AE" w:rsidRPr="004844AE" w:rsidRDefault="004844AE" w:rsidP="004844AE">
            <w:pPr>
              <w:suppressAutoHyphens w:val="0"/>
              <w:rPr>
                <w:rFonts w:ascii="Arial CE" w:hAnsi="Arial CE" w:cs="Arial CE"/>
                <w:b/>
                <w:bCs/>
                <w:color w:val="000080"/>
                <w:sz w:val="20"/>
                <w:szCs w:val="20"/>
                <w:lang w:eastAsia="sk-SK"/>
              </w:rPr>
            </w:pPr>
            <w:r w:rsidRPr="004844AE">
              <w:rPr>
                <w:rFonts w:ascii="Arial CE" w:hAnsi="Arial CE" w:cs="Arial CE"/>
                <w:b/>
                <w:bCs/>
                <w:color w:val="000080"/>
                <w:sz w:val="20"/>
                <w:szCs w:val="20"/>
                <w:lang w:eastAsia="sk-SK"/>
              </w:rPr>
              <w:t xml:space="preserve">Zdravotechnika - vnútorná kanalizácia   </w:t>
            </w:r>
          </w:p>
        </w:tc>
        <w:tc>
          <w:tcPr>
            <w:tcW w:w="460" w:type="dxa"/>
            <w:tcBorders>
              <w:top w:val="nil"/>
              <w:left w:val="nil"/>
              <w:bottom w:val="nil"/>
              <w:right w:val="nil"/>
            </w:tcBorders>
            <w:shd w:val="clear" w:color="auto" w:fill="auto"/>
            <w:vAlign w:val="bottom"/>
            <w:hideMark/>
          </w:tcPr>
          <w:p w:rsidR="004844AE" w:rsidRPr="004844AE" w:rsidRDefault="004844AE" w:rsidP="004844AE">
            <w:pPr>
              <w:suppressAutoHyphens w:val="0"/>
              <w:rPr>
                <w:rFonts w:ascii="Arial CE" w:hAnsi="Arial CE" w:cs="Arial CE"/>
                <w:b/>
                <w:bCs/>
                <w:color w:val="000080"/>
                <w:sz w:val="20"/>
                <w:szCs w:val="20"/>
                <w:lang w:eastAsia="sk-SK"/>
              </w:rPr>
            </w:pPr>
          </w:p>
        </w:tc>
        <w:tc>
          <w:tcPr>
            <w:tcW w:w="1380" w:type="dxa"/>
            <w:tcBorders>
              <w:top w:val="nil"/>
              <w:left w:val="nil"/>
              <w:bottom w:val="nil"/>
              <w:right w:val="nil"/>
            </w:tcBorders>
            <w:shd w:val="clear" w:color="auto" w:fill="auto"/>
            <w:noWrap/>
            <w:vAlign w:val="bottom"/>
            <w:hideMark/>
          </w:tcPr>
          <w:p w:rsidR="004844AE" w:rsidRPr="004844AE" w:rsidRDefault="004844AE" w:rsidP="004844AE">
            <w:pPr>
              <w:suppressAutoHyphens w:val="0"/>
              <w:rPr>
                <w:rFonts w:ascii="Times New Roman" w:hAnsi="Times New Roman"/>
                <w:sz w:val="20"/>
                <w:szCs w:val="20"/>
                <w:lang w:eastAsia="sk-SK"/>
              </w:rPr>
            </w:pPr>
          </w:p>
        </w:tc>
        <w:tc>
          <w:tcPr>
            <w:tcW w:w="1640" w:type="dxa"/>
            <w:tcBorders>
              <w:top w:val="nil"/>
              <w:left w:val="nil"/>
              <w:bottom w:val="nil"/>
              <w:right w:val="nil"/>
            </w:tcBorders>
            <w:shd w:val="clear" w:color="auto" w:fill="auto"/>
            <w:noWrap/>
            <w:vAlign w:val="bottom"/>
            <w:hideMark/>
          </w:tcPr>
          <w:p w:rsidR="004844AE" w:rsidRPr="004844AE" w:rsidRDefault="004844AE" w:rsidP="004844AE">
            <w:pPr>
              <w:suppressAutoHyphens w:val="0"/>
              <w:jc w:val="right"/>
              <w:rPr>
                <w:rFonts w:ascii="Times New Roman" w:hAnsi="Times New Roman"/>
                <w:sz w:val="20"/>
                <w:szCs w:val="20"/>
                <w:lang w:eastAsia="sk-SK"/>
              </w:rPr>
            </w:pPr>
          </w:p>
        </w:tc>
        <w:tc>
          <w:tcPr>
            <w:tcW w:w="1480" w:type="dxa"/>
            <w:tcBorders>
              <w:top w:val="nil"/>
              <w:left w:val="nil"/>
              <w:bottom w:val="nil"/>
              <w:right w:val="nil"/>
            </w:tcBorders>
            <w:shd w:val="clear" w:color="auto" w:fill="auto"/>
            <w:noWrap/>
            <w:vAlign w:val="bottom"/>
            <w:hideMark/>
          </w:tcPr>
          <w:p w:rsidR="004844AE" w:rsidRPr="004844AE" w:rsidRDefault="004844AE" w:rsidP="004844AE">
            <w:pPr>
              <w:suppressAutoHyphens w:val="0"/>
              <w:jc w:val="right"/>
              <w:rPr>
                <w:rFonts w:ascii="Times New Roman" w:hAnsi="Times New Roman"/>
                <w:sz w:val="20"/>
                <w:szCs w:val="20"/>
                <w:lang w:eastAsia="sk-SK"/>
              </w:rPr>
            </w:pPr>
          </w:p>
        </w:tc>
      </w:tr>
      <w:tr w:rsidR="004844AE" w:rsidRPr="004844AE" w:rsidTr="004844AE">
        <w:trPr>
          <w:trHeight w:val="480"/>
        </w:trPr>
        <w:tc>
          <w:tcPr>
            <w:tcW w:w="4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center"/>
              <w:rPr>
                <w:rFonts w:ascii="Arial CE" w:hAnsi="Arial CE" w:cs="Arial CE"/>
                <w:sz w:val="16"/>
                <w:szCs w:val="16"/>
                <w:lang w:eastAsia="sk-SK"/>
              </w:rPr>
            </w:pPr>
            <w:r w:rsidRPr="004844AE">
              <w:rPr>
                <w:rFonts w:ascii="Arial CE" w:hAnsi="Arial CE" w:cs="Arial CE"/>
                <w:sz w:val="16"/>
                <w:szCs w:val="16"/>
                <w:lang w:eastAsia="sk-SK"/>
              </w:rPr>
              <w:t>48</w:t>
            </w:r>
          </w:p>
        </w:tc>
        <w:tc>
          <w:tcPr>
            <w:tcW w:w="1480" w:type="dxa"/>
            <w:tcBorders>
              <w:top w:val="single" w:sz="4" w:space="0" w:color="000000"/>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721171808.S</w:t>
            </w:r>
          </w:p>
        </w:tc>
        <w:tc>
          <w:tcPr>
            <w:tcW w:w="4780" w:type="dxa"/>
            <w:tcBorders>
              <w:top w:val="single" w:sz="4" w:space="0" w:color="000000"/>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xml:space="preserve">Demontáž potrubia z PVC-U rúr odpadového alebo pripojovacieho nad D 75 mm - D 114 mm,  -0,00198 t   </w:t>
            </w:r>
          </w:p>
        </w:tc>
        <w:tc>
          <w:tcPr>
            <w:tcW w:w="460" w:type="dxa"/>
            <w:tcBorders>
              <w:top w:val="single" w:sz="4" w:space="0" w:color="000000"/>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m</w:t>
            </w:r>
          </w:p>
        </w:tc>
        <w:tc>
          <w:tcPr>
            <w:tcW w:w="1380" w:type="dxa"/>
            <w:tcBorders>
              <w:top w:val="single" w:sz="4" w:space="0" w:color="000000"/>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50,000</w:t>
            </w:r>
          </w:p>
        </w:tc>
        <w:tc>
          <w:tcPr>
            <w:tcW w:w="1640" w:type="dxa"/>
            <w:tcBorders>
              <w:top w:val="single" w:sz="4" w:space="0" w:color="000000"/>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c>
          <w:tcPr>
            <w:tcW w:w="1480" w:type="dxa"/>
            <w:tcBorders>
              <w:top w:val="single" w:sz="4" w:space="0" w:color="000000"/>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r>
      <w:tr w:rsidR="004844AE" w:rsidRPr="004844AE" w:rsidTr="004844AE">
        <w:trPr>
          <w:trHeight w:val="270"/>
        </w:trPr>
        <w:tc>
          <w:tcPr>
            <w:tcW w:w="400" w:type="dxa"/>
            <w:tcBorders>
              <w:top w:val="nil"/>
              <w:left w:val="single" w:sz="4" w:space="0" w:color="000000"/>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center"/>
              <w:rPr>
                <w:rFonts w:ascii="Arial CE" w:hAnsi="Arial CE" w:cs="Arial CE"/>
                <w:sz w:val="16"/>
                <w:szCs w:val="16"/>
                <w:lang w:eastAsia="sk-SK"/>
              </w:rPr>
            </w:pPr>
            <w:r w:rsidRPr="004844AE">
              <w:rPr>
                <w:rFonts w:ascii="Arial CE" w:hAnsi="Arial CE" w:cs="Arial CE"/>
                <w:sz w:val="16"/>
                <w:szCs w:val="16"/>
                <w:lang w:eastAsia="sk-SK"/>
              </w:rPr>
              <w:t>49</w:t>
            </w:r>
          </w:p>
        </w:tc>
        <w:tc>
          <w:tcPr>
            <w:tcW w:w="14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721172206.S</w:t>
            </w:r>
          </w:p>
        </w:tc>
        <w:tc>
          <w:tcPr>
            <w:tcW w:w="47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xml:space="preserve">Montáž odpadového HT potrubia vodorovného DN 50   </w:t>
            </w:r>
          </w:p>
        </w:tc>
        <w:tc>
          <w:tcPr>
            <w:tcW w:w="46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m</w:t>
            </w:r>
          </w:p>
        </w:tc>
        <w:tc>
          <w:tcPr>
            <w:tcW w:w="13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24,800</w:t>
            </w:r>
          </w:p>
        </w:tc>
        <w:tc>
          <w:tcPr>
            <w:tcW w:w="164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r>
      <w:tr w:rsidR="004844AE" w:rsidRPr="004844AE" w:rsidTr="004844AE">
        <w:trPr>
          <w:trHeight w:val="480"/>
        </w:trPr>
        <w:tc>
          <w:tcPr>
            <w:tcW w:w="400" w:type="dxa"/>
            <w:tcBorders>
              <w:top w:val="nil"/>
              <w:left w:val="single" w:sz="4" w:space="0" w:color="000000"/>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center"/>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50</w:t>
            </w:r>
          </w:p>
        </w:tc>
        <w:tc>
          <w:tcPr>
            <w:tcW w:w="14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286140037400.S</w:t>
            </w:r>
          </w:p>
        </w:tc>
        <w:tc>
          <w:tcPr>
            <w:tcW w:w="47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 xml:space="preserve">HT rúra hrdlová DN 50 </w:t>
            </w:r>
            <w:proofErr w:type="spellStart"/>
            <w:r w:rsidRPr="004844AE">
              <w:rPr>
                <w:rFonts w:ascii="Arial CE" w:hAnsi="Arial CE" w:cs="Arial CE"/>
                <w:i/>
                <w:iCs/>
                <w:color w:val="0000FF"/>
                <w:sz w:val="16"/>
                <w:szCs w:val="16"/>
                <w:lang w:eastAsia="sk-SK"/>
              </w:rPr>
              <w:t>dĺ</w:t>
            </w:r>
            <w:proofErr w:type="spellEnd"/>
            <w:r w:rsidRPr="004844AE">
              <w:rPr>
                <w:rFonts w:ascii="Arial CE" w:hAnsi="Arial CE" w:cs="Arial CE"/>
                <w:i/>
                <w:iCs/>
                <w:color w:val="0000FF"/>
                <w:sz w:val="16"/>
                <w:szCs w:val="16"/>
                <w:lang w:eastAsia="sk-SK"/>
              </w:rPr>
              <w:t xml:space="preserve">. 1 m, PP systém pre rozvod vnútorného odpadu   </w:t>
            </w:r>
          </w:p>
        </w:tc>
        <w:tc>
          <w:tcPr>
            <w:tcW w:w="46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ks</w:t>
            </w:r>
          </w:p>
        </w:tc>
        <w:tc>
          <w:tcPr>
            <w:tcW w:w="13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24,800</w:t>
            </w:r>
          </w:p>
        </w:tc>
        <w:tc>
          <w:tcPr>
            <w:tcW w:w="164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 </w:t>
            </w:r>
          </w:p>
        </w:tc>
      </w:tr>
      <w:tr w:rsidR="004844AE" w:rsidRPr="004844AE" w:rsidTr="004844AE">
        <w:trPr>
          <w:trHeight w:val="270"/>
        </w:trPr>
        <w:tc>
          <w:tcPr>
            <w:tcW w:w="400" w:type="dxa"/>
            <w:tcBorders>
              <w:top w:val="nil"/>
              <w:left w:val="single" w:sz="4" w:space="0" w:color="000000"/>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center"/>
              <w:rPr>
                <w:rFonts w:ascii="Arial CE" w:hAnsi="Arial CE" w:cs="Arial CE"/>
                <w:sz w:val="16"/>
                <w:szCs w:val="16"/>
                <w:lang w:eastAsia="sk-SK"/>
              </w:rPr>
            </w:pPr>
            <w:r w:rsidRPr="004844AE">
              <w:rPr>
                <w:rFonts w:ascii="Arial CE" w:hAnsi="Arial CE" w:cs="Arial CE"/>
                <w:sz w:val="16"/>
                <w:szCs w:val="16"/>
                <w:lang w:eastAsia="sk-SK"/>
              </w:rPr>
              <w:t>51</w:t>
            </w:r>
          </w:p>
        </w:tc>
        <w:tc>
          <w:tcPr>
            <w:tcW w:w="14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721172209.S</w:t>
            </w:r>
          </w:p>
        </w:tc>
        <w:tc>
          <w:tcPr>
            <w:tcW w:w="47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xml:space="preserve">Montáž odpadového HT potrubia vodorovného DN 70   </w:t>
            </w:r>
          </w:p>
        </w:tc>
        <w:tc>
          <w:tcPr>
            <w:tcW w:w="46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m</w:t>
            </w:r>
          </w:p>
        </w:tc>
        <w:tc>
          <w:tcPr>
            <w:tcW w:w="13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6,000</w:t>
            </w:r>
          </w:p>
        </w:tc>
        <w:tc>
          <w:tcPr>
            <w:tcW w:w="164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r>
      <w:tr w:rsidR="004844AE" w:rsidRPr="004844AE" w:rsidTr="004844AE">
        <w:trPr>
          <w:trHeight w:val="480"/>
        </w:trPr>
        <w:tc>
          <w:tcPr>
            <w:tcW w:w="400" w:type="dxa"/>
            <w:tcBorders>
              <w:top w:val="nil"/>
              <w:left w:val="single" w:sz="4" w:space="0" w:color="000000"/>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center"/>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52</w:t>
            </w:r>
          </w:p>
        </w:tc>
        <w:tc>
          <w:tcPr>
            <w:tcW w:w="14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286140038000.S</w:t>
            </w:r>
          </w:p>
        </w:tc>
        <w:tc>
          <w:tcPr>
            <w:tcW w:w="47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 xml:space="preserve">HT rúra hrdlová DN 70 </w:t>
            </w:r>
            <w:proofErr w:type="spellStart"/>
            <w:r w:rsidRPr="004844AE">
              <w:rPr>
                <w:rFonts w:ascii="Arial CE" w:hAnsi="Arial CE" w:cs="Arial CE"/>
                <w:i/>
                <w:iCs/>
                <w:color w:val="0000FF"/>
                <w:sz w:val="16"/>
                <w:szCs w:val="16"/>
                <w:lang w:eastAsia="sk-SK"/>
              </w:rPr>
              <w:t>dĺ</w:t>
            </w:r>
            <w:proofErr w:type="spellEnd"/>
            <w:r w:rsidRPr="004844AE">
              <w:rPr>
                <w:rFonts w:ascii="Arial CE" w:hAnsi="Arial CE" w:cs="Arial CE"/>
                <w:i/>
                <w:iCs/>
                <w:color w:val="0000FF"/>
                <w:sz w:val="16"/>
                <w:szCs w:val="16"/>
                <w:lang w:eastAsia="sk-SK"/>
              </w:rPr>
              <w:t xml:space="preserve">. 1 m, PP systém pre rozvod vnútorného odpadu   </w:t>
            </w:r>
          </w:p>
        </w:tc>
        <w:tc>
          <w:tcPr>
            <w:tcW w:w="46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ks</w:t>
            </w:r>
          </w:p>
        </w:tc>
        <w:tc>
          <w:tcPr>
            <w:tcW w:w="13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6,000</w:t>
            </w:r>
          </w:p>
        </w:tc>
        <w:tc>
          <w:tcPr>
            <w:tcW w:w="164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 </w:t>
            </w:r>
          </w:p>
        </w:tc>
      </w:tr>
      <w:tr w:rsidR="004844AE" w:rsidRPr="004844AE" w:rsidTr="004844AE">
        <w:trPr>
          <w:trHeight w:val="270"/>
        </w:trPr>
        <w:tc>
          <w:tcPr>
            <w:tcW w:w="400" w:type="dxa"/>
            <w:tcBorders>
              <w:top w:val="nil"/>
              <w:left w:val="single" w:sz="4" w:space="0" w:color="000000"/>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center"/>
              <w:rPr>
                <w:rFonts w:ascii="Arial CE" w:hAnsi="Arial CE" w:cs="Arial CE"/>
                <w:sz w:val="16"/>
                <w:szCs w:val="16"/>
                <w:lang w:eastAsia="sk-SK"/>
              </w:rPr>
            </w:pPr>
            <w:r w:rsidRPr="004844AE">
              <w:rPr>
                <w:rFonts w:ascii="Arial CE" w:hAnsi="Arial CE" w:cs="Arial CE"/>
                <w:sz w:val="16"/>
                <w:szCs w:val="16"/>
                <w:lang w:eastAsia="sk-SK"/>
              </w:rPr>
              <w:t>53</w:t>
            </w:r>
          </w:p>
        </w:tc>
        <w:tc>
          <w:tcPr>
            <w:tcW w:w="14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721172212.S</w:t>
            </w:r>
          </w:p>
        </w:tc>
        <w:tc>
          <w:tcPr>
            <w:tcW w:w="47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xml:space="preserve">Montáž odpadového HT potrubia vodorovného DN 100   </w:t>
            </w:r>
          </w:p>
        </w:tc>
        <w:tc>
          <w:tcPr>
            <w:tcW w:w="46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m</w:t>
            </w:r>
          </w:p>
        </w:tc>
        <w:tc>
          <w:tcPr>
            <w:tcW w:w="13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26,000</w:t>
            </w:r>
          </w:p>
        </w:tc>
        <w:tc>
          <w:tcPr>
            <w:tcW w:w="164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r>
      <w:tr w:rsidR="004844AE" w:rsidRPr="004844AE" w:rsidTr="004844AE">
        <w:trPr>
          <w:trHeight w:val="480"/>
        </w:trPr>
        <w:tc>
          <w:tcPr>
            <w:tcW w:w="400" w:type="dxa"/>
            <w:tcBorders>
              <w:top w:val="nil"/>
              <w:left w:val="single" w:sz="4" w:space="0" w:color="000000"/>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center"/>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54</w:t>
            </w:r>
          </w:p>
        </w:tc>
        <w:tc>
          <w:tcPr>
            <w:tcW w:w="14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286140038600.S</w:t>
            </w:r>
          </w:p>
        </w:tc>
        <w:tc>
          <w:tcPr>
            <w:tcW w:w="47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 xml:space="preserve">HT rúra hrdlová DN 100 </w:t>
            </w:r>
            <w:proofErr w:type="spellStart"/>
            <w:r w:rsidRPr="004844AE">
              <w:rPr>
                <w:rFonts w:ascii="Arial CE" w:hAnsi="Arial CE" w:cs="Arial CE"/>
                <w:i/>
                <w:iCs/>
                <w:color w:val="0000FF"/>
                <w:sz w:val="16"/>
                <w:szCs w:val="16"/>
                <w:lang w:eastAsia="sk-SK"/>
              </w:rPr>
              <w:t>dĺ</w:t>
            </w:r>
            <w:proofErr w:type="spellEnd"/>
            <w:r w:rsidRPr="004844AE">
              <w:rPr>
                <w:rFonts w:ascii="Arial CE" w:hAnsi="Arial CE" w:cs="Arial CE"/>
                <w:i/>
                <w:iCs/>
                <w:color w:val="0000FF"/>
                <w:sz w:val="16"/>
                <w:szCs w:val="16"/>
                <w:lang w:eastAsia="sk-SK"/>
              </w:rPr>
              <w:t xml:space="preserve">. 1 m, PP systém pre rozvod vnútorného odpadu   </w:t>
            </w:r>
          </w:p>
        </w:tc>
        <w:tc>
          <w:tcPr>
            <w:tcW w:w="46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ks</w:t>
            </w:r>
          </w:p>
        </w:tc>
        <w:tc>
          <w:tcPr>
            <w:tcW w:w="13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26,000</w:t>
            </w:r>
          </w:p>
        </w:tc>
        <w:tc>
          <w:tcPr>
            <w:tcW w:w="164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 </w:t>
            </w:r>
          </w:p>
        </w:tc>
      </w:tr>
      <w:tr w:rsidR="004844AE" w:rsidRPr="004844AE" w:rsidTr="004844AE">
        <w:trPr>
          <w:trHeight w:val="270"/>
        </w:trPr>
        <w:tc>
          <w:tcPr>
            <w:tcW w:w="400" w:type="dxa"/>
            <w:tcBorders>
              <w:top w:val="nil"/>
              <w:left w:val="single" w:sz="4" w:space="0" w:color="000000"/>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center"/>
              <w:rPr>
                <w:rFonts w:ascii="Arial CE" w:hAnsi="Arial CE" w:cs="Arial CE"/>
                <w:sz w:val="16"/>
                <w:szCs w:val="16"/>
                <w:lang w:eastAsia="sk-SK"/>
              </w:rPr>
            </w:pPr>
            <w:r w:rsidRPr="004844AE">
              <w:rPr>
                <w:rFonts w:ascii="Arial CE" w:hAnsi="Arial CE" w:cs="Arial CE"/>
                <w:sz w:val="16"/>
                <w:szCs w:val="16"/>
                <w:lang w:eastAsia="sk-SK"/>
              </w:rPr>
              <w:t>55</w:t>
            </w:r>
          </w:p>
        </w:tc>
        <w:tc>
          <w:tcPr>
            <w:tcW w:w="14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721172215.S</w:t>
            </w:r>
          </w:p>
        </w:tc>
        <w:tc>
          <w:tcPr>
            <w:tcW w:w="47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xml:space="preserve">Montáž odpadového HT potrubia vodorovného DN 125   </w:t>
            </w:r>
          </w:p>
        </w:tc>
        <w:tc>
          <w:tcPr>
            <w:tcW w:w="46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m</w:t>
            </w:r>
          </w:p>
        </w:tc>
        <w:tc>
          <w:tcPr>
            <w:tcW w:w="13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14,000</w:t>
            </w:r>
          </w:p>
        </w:tc>
        <w:tc>
          <w:tcPr>
            <w:tcW w:w="164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r>
      <w:tr w:rsidR="004844AE" w:rsidRPr="004844AE" w:rsidTr="004844AE">
        <w:trPr>
          <w:trHeight w:val="480"/>
        </w:trPr>
        <w:tc>
          <w:tcPr>
            <w:tcW w:w="400" w:type="dxa"/>
            <w:tcBorders>
              <w:top w:val="nil"/>
              <w:left w:val="single" w:sz="4" w:space="0" w:color="000000"/>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center"/>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56</w:t>
            </w:r>
          </w:p>
        </w:tc>
        <w:tc>
          <w:tcPr>
            <w:tcW w:w="14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286140039200.S</w:t>
            </w:r>
          </w:p>
        </w:tc>
        <w:tc>
          <w:tcPr>
            <w:tcW w:w="47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 xml:space="preserve">HT rúra hrdlová DN 125 </w:t>
            </w:r>
            <w:proofErr w:type="spellStart"/>
            <w:r w:rsidRPr="004844AE">
              <w:rPr>
                <w:rFonts w:ascii="Arial CE" w:hAnsi="Arial CE" w:cs="Arial CE"/>
                <w:i/>
                <w:iCs/>
                <w:color w:val="0000FF"/>
                <w:sz w:val="16"/>
                <w:szCs w:val="16"/>
                <w:lang w:eastAsia="sk-SK"/>
              </w:rPr>
              <w:t>dĺ</w:t>
            </w:r>
            <w:proofErr w:type="spellEnd"/>
            <w:r w:rsidRPr="004844AE">
              <w:rPr>
                <w:rFonts w:ascii="Arial CE" w:hAnsi="Arial CE" w:cs="Arial CE"/>
                <w:i/>
                <w:iCs/>
                <w:color w:val="0000FF"/>
                <w:sz w:val="16"/>
                <w:szCs w:val="16"/>
                <w:lang w:eastAsia="sk-SK"/>
              </w:rPr>
              <w:t xml:space="preserve">. 1 m, PP systém pre rozvod vnútorného odpadu   </w:t>
            </w:r>
          </w:p>
        </w:tc>
        <w:tc>
          <w:tcPr>
            <w:tcW w:w="46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ks</w:t>
            </w:r>
          </w:p>
        </w:tc>
        <w:tc>
          <w:tcPr>
            <w:tcW w:w="13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14,000</w:t>
            </w:r>
          </w:p>
        </w:tc>
        <w:tc>
          <w:tcPr>
            <w:tcW w:w="164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 </w:t>
            </w:r>
          </w:p>
        </w:tc>
      </w:tr>
      <w:tr w:rsidR="004844AE" w:rsidRPr="004844AE" w:rsidTr="004844AE">
        <w:trPr>
          <w:trHeight w:val="270"/>
        </w:trPr>
        <w:tc>
          <w:tcPr>
            <w:tcW w:w="400" w:type="dxa"/>
            <w:tcBorders>
              <w:top w:val="nil"/>
              <w:left w:val="single" w:sz="4" w:space="0" w:color="000000"/>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center"/>
              <w:rPr>
                <w:rFonts w:ascii="Arial CE" w:hAnsi="Arial CE" w:cs="Arial CE"/>
                <w:sz w:val="16"/>
                <w:szCs w:val="16"/>
                <w:lang w:eastAsia="sk-SK"/>
              </w:rPr>
            </w:pPr>
            <w:r w:rsidRPr="004844AE">
              <w:rPr>
                <w:rFonts w:ascii="Arial CE" w:hAnsi="Arial CE" w:cs="Arial CE"/>
                <w:sz w:val="16"/>
                <w:szCs w:val="16"/>
                <w:lang w:eastAsia="sk-SK"/>
              </w:rPr>
              <w:t>57</w:t>
            </w:r>
          </w:p>
        </w:tc>
        <w:tc>
          <w:tcPr>
            <w:tcW w:w="14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721172357.S</w:t>
            </w:r>
          </w:p>
        </w:tc>
        <w:tc>
          <w:tcPr>
            <w:tcW w:w="47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xml:space="preserve">Montáž čistiaceho kusu HT potrubia DN 100   </w:t>
            </w:r>
          </w:p>
        </w:tc>
        <w:tc>
          <w:tcPr>
            <w:tcW w:w="46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ks</w:t>
            </w:r>
          </w:p>
        </w:tc>
        <w:tc>
          <w:tcPr>
            <w:tcW w:w="13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10,000</w:t>
            </w:r>
          </w:p>
        </w:tc>
        <w:tc>
          <w:tcPr>
            <w:tcW w:w="164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r>
      <w:tr w:rsidR="004844AE" w:rsidRPr="004844AE" w:rsidTr="004844AE">
        <w:trPr>
          <w:trHeight w:val="480"/>
        </w:trPr>
        <w:tc>
          <w:tcPr>
            <w:tcW w:w="400" w:type="dxa"/>
            <w:tcBorders>
              <w:top w:val="nil"/>
              <w:left w:val="single" w:sz="4" w:space="0" w:color="000000"/>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center"/>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58</w:t>
            </w:r>
          </w:p>
        </w:tc>
        <w:tc>
          <w:tcPr>
            <w:tcW w:w="14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286540019100.S</w:t>
            </w:r>
          </w:p>
        </w:tc>
        <w:tc>
          <w:tcPr>
            <w:tcW w:w="47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 xml:space="preserve">Čistiaci kus HT DN 100, PP systém pre beztlakový rozvod vnútorného odpadu   </w:t>
            </w:r>
          </w:p>
        </w:tc>
        <w:tc>
          <w:tcPr>
            <w:tcW w:w="46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ks</w:t>
            </w:r>
          </w:p>
        </w:tc>
        <w:tc>
          <w:tcPr>
            <w:tcW w:w="13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10,000</w:t>
            </w:r>
          </w:p>
        </w:tc>
        <w:tc>
          <w:tcPr>
            <w:tcW w:w="164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 </w:t>
            </w:r>
          </w:p>
        </w:tc>
      </w:tr>
      <w:tr w:rsidR="004844AE" w:rsidRPr="004844AE" w:rsidTr="004844AE">
        <w:trPr>
          <w:trHeight w:val="480"/>
        </w:trPr>
        <w:tc>
          <w:tcPr>
            <w:tcW w:w="400" w:type="dxa"/>
            <w:tcBorders>
              <w:top w:val="nil"/>
              <w:left w:val="single" w:sz="4" w:space="0" w:color="000000"/>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center"/>
              <w:rPr>
                <w:rFonts w:ascii="Arial CE" w:hAnsi="Arial CE" w:cs="Arial CE"/>
                <w:sz w:val="16"/>
                <w:szCs w:val="16"/>
                <w:lang w:eastAsia="sk-SK"/>
              </w:rPr>
            </w:pPr>
            <w:r w:rsidRPr="004844AE">
              <w:rPr>
                <w:rFonts w:ascii="Arial CE" w:hAnsi="Arial CE" w:cs="Arial CE"/>
                <w:sz w:val="16"/>
                <w:szCs w:val="16"/>
                <w:lang w:eastAsia="sk-SK"/>
              </w:rPr>
              <w:t>59</w:t>
            </w:r>
          </w:p>
        </w:tc>
        <w:tc>
          <w:tcPr>
            <w:tcW w:w="14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721290111.S</w:t>
            </w:r>
          </w:p>
        </w:tc>
        <w:tc>
          <w:tcPr>
            <w:tcW w:w="47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xml:space="preserve">Ostatné - skúška tesnosti kanalizácie v objektoch vodou do DN 125   </w:t>
            </w:r>
          </w:p>
        </w:tc>
        <w:tc>
          <w:tcPr>
            <w:tcW w:w="46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m</w:t>
            </w:r>
          </w:p>
        </w:tc>
        <w:tc>
          <w:tcPr>
            <w:tcW w:w="13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70,800</w:t>
            </w:r>
          </w:p>
        </w:tc>
        <w:tc>
          <w:tcPr>
            <w:tcW w:w="164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r>
      <w:tr w:rsidR="004844AE" w:rsidRPr="004844AE" w:rsidTr="004844AE">
        <w:trPr>
          <w:trHeight w:val="480"/>
        </w:trPr>
        <w:tc>
          <w:tcPr>
            <w:tcW w:w="400" w:type="dxa"/>
            <w:tcBorders>
              <w:top w:val="nil"/>
              <w:left w:val="single" w:sz="4" w:space="0" w:color="000000"/>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center"/>
              <w:rPr>
                <w:rFonts w:ascii="Arial CE" w:hAnsi="Arial CE" w:cs="Arial CE"/>
                <w:sz w:val="16"/>
                <w:szCs w:val="16"/>
                <w:lang w:eastAsia="sk-SK"/>
              </w:rPr>
            </w:pPr>
            <w:r w:rsidRPr="004844AE">
              <w:rPr>
                <w:rFonts w:ascii="Arial CE" w:hAnsi="Arial CE" w:cs="Arial CE"/>
                <w:sz w:val="16"/>
                <w:szCs w:val="16"/>
                <w:lang w:eastAsia="sk-SK"/>
              </w:rPr>
              <w:t>60</w:t>
            </w:r>
          </w:p>
        </w:tc>
        <w:tc>
          <w:tcPr>
            <w:tcW w:w="14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998721101.S</w:t>
            </w:r>
          </w:p>
        </w:tc>
        <w:tc>
          <w:tcPr>
            <w:tcW w:w="47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xml:space="preserve">Presun hmôt pre vnútornú kanalizáciu v objektoch výšky do 6 m   </w:t>
            </w:r>
          </w:p>
        </w:tc>
        <w:tc>
          <w:tcPr>
            <w:tcW w:w="46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t</w:t>
            </w:r>
          </w:p>
        </w:tc>
        <w:tc>
          <w:tcPr>
            <w:tcW w:w="13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0,076</w:t>
            </w:r>
          </w:p>
        </w:tc>
        <w:tc>
          <w:tcPr>
            <w:tcW w:w="164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r>
      <w:tr w:rsidR="004844AE" w:rsidRPr="004844AE" w:rsidTr="004844AE">
        <w:trPr>
          <w:trHeight w:val="570"/>
        </w:trPr>
        <w:tc>
          <w:tcPr>
            <w:tcW w:w="400" w:type="dxa"/>
            <w:tcBorders>
              <w:top w:val="nil"/>
              <w:left w:val="nil"/>
              <w:bottom w:val="nil"/>
              <w:right w:val="nil"/>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p>
        </w:tc>
        <w:tc>
          <w:tcPr>
            <w:tcW w:w="1480" w:type="dxa"/>
            <w:tcBorders>
              <w:top w:val="nil"/>
              <w:left w:val="nil"/>
              <w:bottom w:val="nil"/>
              <w:right w:val="nil"/>
            </w:tcBorders>
            <w:shd w:val="clear" w:color="auto" w:fill="auto"/>
            <w:vAlign w:val="bottom"/>
            <w:hideMark/>
          </w:tcPr>
          <w:p w:rsidR="004844AE" w:rsidRPr="004844AE" w:rsidRDefault="004844AE" w:rsidP="004844AE">
            <w:pPr>
              <w:suppressAutoHyphens w:val="0"/>
              <w:rPr>
                <w:rFonts w:ascii="Arial CE" w:hAnsi="Arial CE" w:cs="Arial CE"/>
                <w:b/>
                <w:bCs/>
                <w:color w:val="000080"/>
                <w:sz w:val="20"/>
                <w:szCs w:val="20"/>
                <w:lang w:eastAsia="sk-SK"/>
              </w:rPr>
            </w:pPr>
            <w:r w:rsidRPr="004844AE">
              <w:rPr>
                <w:rFonts w:ascii="Arial CE" w:hAnsi="Arial CE" w:cs="Arial CE"/>
                <w:b/>
                <w:bCs/>
                <w:color w:val="000080"/>
                <w:sz w:val="20"/>
                <w:szCs w:val="20"/>
                <w:lang w:eastAsia="sk-SK"/>
              </w:rPr>
              <w:t>763</w:t>
            </w:r>
          </w:p>
        </w:tc>
        <w:tc>
          <w:tcPr>
            <w:tcW w:w="4780" w:type="dxa"/>
            <w:tcBorders>
              <w:top w:val="nil"/>
              <w:left w:val="nil"/>
              <w:bottom w:val="nil"/>
              <w:right w:val="nil"/>
            </w:tcBorders>
            <w:shd w:val="clear" w:color="auto" w:fill="auto"/>
            <w:vAlign w:val="bottom"/>
            <w:hideMark/>
          </w:tcPr>
          <w:p w:rsidR="004844AE" w:rsidRPr="004844AE" w:rsidRDefault="004844AE" w:rsidP="004844AE">
            <w:pPr>
              <w:suppressAutoHyphens w:val="0"/>
              <w:rPr>
                <w:rFonts w:ascii="Arial CE" w:hAnsi="Arial CE" w:cs="Arial CE"/>
                <w:b/>
                <w:bCs/>
                <w:color w:val="000080"/>
                <w:sz w:val="20"/>
                <w:szCs w:val="20"/>
                <w:lang w:eastAsia="sk-SK"/>
              </w:rPr>
            </w:pPr>
            <w:r w:rsidRPr="004844AE">
              <w:rPr>
                <w:rFonts w:ascii="Arial CE" w:hAnsi="Arial CE" w:cs="Arial CE"/>
                <w:b/>
                <w:bCs/>
                <w:color w:val="000080"/>
                <w:sz w:val="20"/>
                <w:szCs w:val="20"/>
                <w:lang w:eastAsia="sk-SK"/>
              </w:rPr>
              <w:t xml:space="preserve">Konštrukcie - drevostavby   </w:t>
            </w:r>
          </w:p>
        </w:tc>
        <w:tc>
          <w:tcPr>
            <w:tcW w:w="460" w:type="dxa"/>
            <w:tcBorders>
              <w:top w:val="nil"/>
              <w:left w:val="nil"/>
              <w:bottom w:val="nil"/>
              <w:right w:val="nil"/>
            </w:tcBorders>
            <w:shd w:val="clear" w:color="auto" w:fill="auto"/>
            <w:vAlign w:val="bottom"/>
            <w:hideMark/>
          </w:tcPr>
          <w:p w:rsidR="004844AE" w:rsidRPr="004844AE" w:rsidRDefault="004844AE" w:rsidP="004844AE">
            <w:pPr>
              <w:suppressAutoHyphens w:val="0"/>
              <w:rPr>
                <w:rFonts w:ascii="Arial CE" w:hAnsi="Arial CE" w:cs="Arial CE"/>
                <w:b/>
                <w:bCs/>
                <w:color w:val="000080"/>
                <w:sz w:val="20"/>
                <w:szCs w:val="20"/>
                <w:lang w:eastAsia="sk-SK"/>
              </w:rPr>
            </w:pPr>
          </w:p>
        </w:tc>
        <w:tc>
          <w:tcPr>
            <w:tcW w:w="1380" w:type="dxa"/>
            <w:tcBorders>
              <w:top w:val="nil"/>
              <w:left w:val="nil"/>
              <w:bottom w:val="nil"/>
              <w:right w:val="nil"/>
            </w:tcBorders>
            <w:shd w:val="clear" w:color="auto" w:fill="auto"/>
            <w:noWrap/>
            <w:vAlign w:val="bottom"/>
            <w:hideMark/>
          </w:tcPr>
          <w:p w:rsidR="004844AE" w:rsidRPr="004844AE" w:rsidRDefault="004844AE" w:rsidP="004844AE">
            <w:pPr>
              <w:suppressAutoHyphens w:val="0"/>
              <w:rPr>
                <w:rFonts w:ascii="Times New Roman" w:hAnsi="Times New Roman"/>
                <w:sz w:val="20"/>
                <w:szCs w:val="20"/>
                <w:lang w:eastAsia="sk-SK"/>
              </w:rPr>
            </w:pPr>
          </w:p>
        </w:tc>
        <w:tc>
          <w:tcPr>
            <w:tcW w:w="1640" w:type="dxa"/>
            <w:tcBorders>
              <w:top w:val="nil"/>
              <w:left w:val="nil"/>
              <w:bottom w:val="nil"/>
              <w:right w:val="nil"/>
            </w:tcBorders>
            <w:shd w:val="clear" w:color="auto" w:fill="auto"/>
            <w:noWrap/>
            <w:vAlign w:val="bottom"/>
            <w:hideMark/>
          </w:tcPr>
          <w:p w:rsidR="004844AE" w:rsidRPr="004844AE" w:rsidRDefault="004844AE" w:rsidP="004844AE">
            <w:pPr>
              <w:suppressAutoHyphens w:val="0"/>
              <w:jc w:val="right"/>
              <w:rPr>
                <w:rFonts w:ascii="Times New Roman" w:hAnsi="Times New Roman"/>
                <w:sz w:val="20"/>
                <w:szCs w:val="20"/>
                <w:lang w:eastAsia="sk-SK"/>
              </w:rPr>
            </w:pPr>
          </w:p>
        </w:tc>
        <w:tc>
          <w:tcPr>
            <w:tcW w:w="1480" w:type="dxa"/>
            <w:tcBorders>
              <w:top w:val="nil"/>
              <w:left w:val="nil"/>
              <w:bottom w:val="nil"/>
              <w:right w:val="nil"/>
            </w:tcBorders>
            <w:shd w:val="clear" w:color="auto" w:fill="auto"/>
            <w:noWrap/>
            <w:vAlign w:val="bottom"/>
            <w:hideMark/>
          </w:tcPr>
          <w:p w:rsidR="004844AE" w:rsidRPr="004844AE" w:rsidRDefault="004844AE" w:rsidP="004844AE">
            <w:pPr>
              <w:suppressAutoHyphens w:val="0"/>
              <w:jc w:val="right"/>
              <w:rPr>
                <w:rFonts w:ascii="Times New Roman" w:hAnsi="Times New Roman"/>
                <w:sz w:val="20"/>
                <w:szCs w:val="20"/>
                <w:lang w:eastAsia="sk-SK"/>
              </w:rPr>
            </w:pPr>
          </w:p>
        </w:tc>
      </w:tr>
      <w:tr w:rsidR="004844AE" w:rsidRPr="004844AE" w:rsidTr="004844AE">
        <w:trPr>
          <w:trHeight w:val="480"/>
        </w:trPr>
        <w:tc>
          <w:tcPr>
            <w:tcW w:w="4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center"/>
              <w:rPr>
                <w:rFonts w:ascii="Arial CE" w:hAnsi="Arial CE" w:cs="Arial CE"/>
                <w:sz w:val="16"/>
                <w:szCs w:val="16"/>
                <w:lang w:eastAsia="sk-SK"/>
              </w:rPr>
            </w:pPr>
            <w:r w:rsidRPr="004844AE">
              <w:rPr>
                <w:rFonts w:ascii="Arial CE" w:hAnsi="Arial CE" w:cs="Arial CE"/>
                <w:sz w:val="16"/>
                <w:szCs w:val="16"/>
                <w:lang w:eastAsia="sk-SK"/>
              </w:rPr>
              <w:t>61</w:t>
            </w:r>
          </w:p>
        </w:tc>
        <w:tc>
          <w:tcPr>
            <w:tcW w:w="1480" w:type="dxa"/>
            <w:tcBorders>
              <w:top w:val="single" w:sz="4" w:space="0" w:color="000000"/>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763125380.S</w:t>
            </w:r>
          </w:p>
        </w:tc>
        <w:tc>
          <w:tcPr>
            <w:tcW w:w="4780" w:type="dxa"/>
            <w:tcBorders>
              <w:top w:val="single" w:sz="4" w:space="0" w:color="000000"/>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xml:space="preserve">Šachtová SDK </w:t>
            </w:r>
            <w:proofErr w:type="spellStart"/>
            <w:r w:rsidRPr="004844AE">
              <w:rPr>
                <w:rFonts w:ascii="Arial CE" w:hAnsi="Arial CE" w:cs="Arial CE"/>
                <w:sz w:val="16"/>
                <w:szCs w:val="16"/>
                <w:lang w:eastAsia="sk-SK"/>
              </w:rPr>
              <w:t>predsadená</w:t>
            </w:r>
            <w:proofErr w:type="spellEnd"/>
            <w:r w:rsidRPr="004844AE">
              <w:rPr>
                <w:rFonts w:ascii="Arial CE" w:hAnsi="Arial CE" w:cs="Arial CE"/>
                <w:sz w:val="16"/>
                <w:szCs w:val="16"/>
                <w:lang w:eastAsia="sk-SK"/>
              </w:rPr>
              <w:t xml:space="preserve"> stena, jednoduchá </w:t>
            </w:r>
            <w:proofErr w:type="spellStart"/>
            <w:r w:rsidRPr="004844AE">
              <w:rPr>
                <w:rFonts w:ascii="Arial CE" w:hAnsi="Arial CE" w:cs="Arial CE"/>
                <w:sz w:val="16"/>
                <w:szCs w:val="16"/>
                <w:lang w:eastAsia="sk-SK"/>
              </w:rPr>
              <w:t>kca</w:t>
            </w:r>
            <w:proofErr w:type="spellEnd"/>
            <w:r w:rsidRPr="004844AE">
              <w:rPr>
                <w:rFonts w:ascii="Arial CE" w:hAnsi="Arial CE" w:cs="Arial CE"/>
                <w:sz w:val="16"/>
                <w:szCs w:val="16"/>
                <w:lang w:eastAsia="sk-SK"/>
              </w:rPr>
              <w:t xml:space="preserve"> CW+UW 50, dvojito opláštená doskou protipožiarnou DF 2x12,5 mm   </w:t>
            </w:r>
          </w:p>
        </w:tc>
        <w:tc>
          <w:tcPr>
            <w:tcW w:w="460" w:type="dxa"/>
            <w:tcBorders>
              <w:top w:val="single" w:sz="4" w:space="0" w:color="000000"/>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m2</w:t>
            </w:r>
          </w:p>
        </w:tc>
        <w:tc>
          <w:tcPr>
            <w:tcW w:w="1380" w:type="dxa"/>
            <w:tcBorders>
              <w:top w:val="single" w:sz="4" w:space="0" w:color="000000"/>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6,400</w:t>
            </w:r>
          </w:p>
        </w:tc>
        <w:tc>
          <w:tcPr>
            <w:tcW w:w="1640" w:type="dxa"/>
            <w:tcBorders>
              <w:top w:val="single" w:sz="4" w:space="0" w:color="000000"/>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c>
          <w:tcPr>
            <w:tcW w:w="1480" w:type="dxa"/>
            <w:tcBorders>
              <w:top w:val="single" w:sz="4" w:space="0" w:color="000000"/>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r>
      <w:tr w:rsidR="004844AE" w:rsidRPr="004844AE" w:rsidTr="004844AE">
        <w:trPr>
          <w:trHeight w:val="480"/>
        </w:trPr>
        <w:tc>
          <w:tcPr>
            <w:tcW w:w="400" w:type="dxa"/>
            <w:tcBorders>
              <w:top w:val="nil"/>
              <w:left w:val="single" w:sz="4" w:space="0" w:color="000000"/>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center"/>
              <w:rPr>
                <w:rFonts w:ascii="Arial CE" w:hAnsi="Arial CE" w:cs="Arial CE"/>
                <w:sz w:val="16"/>
                <w:szCs w:val="16"/>
                <w:lang w:eastAsia="sk-SK"/>
              </w:rPr>
            </w:pPr>
            <w:r w:rsidRPr="004844AE">
              <w:rPr>
                <w:rFonts w:ascii="Arial CE" w:hAnsi="Arial CE" w:cs="Arial CE"/>
                <w:sz w:val="16"/>
                <w:szCs w:val="16"/>
                <w:lang w:eastAsia="sk-SK"/>
              </w:rPr>
              <w:t>62</w:t>
            </w:r>
          </w:p>
        </w:tc>
        <w:tc>
          <w:tcPr>
            <w:tcW w:w="14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763138200.S</w:t>
            </w:r>
          </w:p>
        </w:tc>
        <w:tc>
          <w:tcPr>
            <w:tcW w:w="47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xml:space="preserve">Podhľad SDK montovaný priamo na jednoúrovňovej oceľovej </w:t>
            </w:r>
            <w:proofErr w:type="spellStart"/>
            <w:r w:rsidRPr="004844AE">
              <w:rPr>
                <w:rFonts w:ascii="Arial CE" w:hAnsi="Arial CE" w:cs="Arial CE"/>
                <w:sz w:val="16"/>
                <w:szCs w:val="16"/>
                <w:lang w:eastAsia="sk-SK"/>
              </w:rPr>
              <w:t>podkonštrukcií</w:t>
            </w:r>
            <w:proofErr w:type="spellEnd"/>
            <w:r w:rsidRPr="004844AE">
              <w:rPr>
                <w:rFonts w:ascii="Arial CE" w:hAnsi="Arial CE" w:cs="Arial CE"/>
                <w:sz w:val="16"/>
                <w:szCs w:val="16"/>
                <w:lang w:eastAsia="sk-SK"/>
              </w:rPr>
              <w:t xml:space="preserve"> CD+UD, doska štandardná A 12.5 mm   </w:t>
            </w:r>
          </w:p>
        </w:tc>
        <w:tc>
          <w:tcPr>
            <w:tcW w:w="46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m2</w:t>
            </w:r>
          </w:p>
        </w:tc>
        <w:tc>
          <w:tcPr>
            <w:tcW w:w="13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3,600</w:t>
            </w:r>
          </w:p>
        </w:tc>
        <w:tc>
          <w:tcPr>
            <w:tcW w:w="164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r>
      <w:tr w:rsidR="004844AE" w:rsidRPr="004844AE" w:rsidTr="004844AE">
        <w:trPr>
          <w:trHeight w:val="480"/>
        </w:trPr>
        <w:tc>
          <w:tcPr>
            <w:tcW w:w="400" w:type="dxa"/>
            <w:tcBorders>
              <w:top w:val="nil"/>
              <w:left w:val="single" w:sz="4" w:space="0" w:color="000000"/>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center"/>
              <w:rPr>
                <w:rFonts w:ascii="Arial CE" w:hAnsi="Arial CE" w:cs="Arial CE"/>
                <w:sz w:val="16"/>
                <w:szCs w:val="16"/>
                <w:lang w:eastAsia="sk-SK"/>
              </w:rPr>
            </w:pPr>
            <w:r w:rsidRPr="004844AE">
              <w:rPr>
                <w:rFonts w:ascii="Arial CE" w:hAnsi="Arial CE" w:cs="Arial CE"/>
                <w:sz w:val="16"/>
                <w:szCs w:val="16"/>
                <w:lang w:eastAsia="sk-SK"/>
              </w:rPr>
              <w:t>63</w:t>
            </w:r>
          </w:p>
        </w:tc>
        <w:tc>
          <w:tcPr>
            <w:tcW w:w="14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998763301.S</w:t>
            </w:r>
          </w:p>
        </w:tc>
        <w:tc>
          <w:tcPr>
            <w:tcW w:w="47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xml:space="preserve">Presun hmôt pre </w:t>
            </w:r>
            <w:proofErr w:type="spellStart"/>
            <w:r w:rsidRPr="004844AE">
              <w:rPr>
                <w:rFonts w:ascii="Arial CE" w:hAnsi="Arial CE" w:cs="Arial CE"/>
                <w:sz w:val="16"/>
                <w:szCs w:val="16"/>
                <w:lang w:eastAsia="sk-SK"/>
              </w:rPr>
              <w:t>sádrokartónové</w:t>
            </w:r>
            <w:proofErr w:type="spellEnd"/>
            <w:r w:rsidRPr="004844AE">
              <w:rPr>
                <w:rFonts w:ascii="Arial CE" w:hAnsi="Arial CE" w:cs="Arial CE"/>
                <w:sz w:val="16"/>
                <w:szCs w:val="16"/>
                <w:lang w:eastAsia="sk-SK"/>
              </w:rPr>
              <w:t xml:space="preserve"> konštrukcie v objektoch výšky do 7 m   </w:t>
            </w:r>
          </w:p>
        </w:tc>
        <w:tc>
          <w:tcPr>
            <w:tcW w:w="46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t</w:t>
            </w:r>
          </w:p>
        </w:tc>
        <w:tc>
          <w:tcPr>
            <w:tcW w:w="13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0,200</w:t>
            </w:r>
          </w:p>
        </w:tc>
        <w:tc>
          <w:tcPr>
            <w:tcW w:w="164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r>
      <w:tr w:rsidR="004844AE" w:rsidRPr="004844AE" w:rsidTr="004844AE">
        <w:trPr>
          <w:trHeight w:val="570"/>
        </w:trPr>
        <w:tc>
          <w:tcPr>
            <w:tcW w:w="400" w:type="dxa"/>
            <w:tcBorders>
              <w:top w:val="nil"/>
              <w:left w:val="nil"/>
              <w:bottom w:val="nil"/>
              <w:right w:val="nil"/>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p>
        </w:tc>
        <w:tc>
          <w:tcPr>
            <w:tcW w:w="1480" w:type="dxa"/>
            <w:tcBorders>
              <w:top w:val="nil"/>
              <w:left w:val="nil"/>
              <w:bottom w:val="nil"/>
              <w:right w:val="nil"/>
            </w:tcBorders>
            <w:shd w:val="clear" w:color="auto" w:fill="auto"/>
            <w:vAlign w:val="bottom"/>
            <w:hideMark/>
          </w:tcPr>
          <w:p w:rsidR="004844AE" w:rsidRPr="004844AE" w:rsidRDefault="004844AE" w:rsidP="004844AE">
            <w:pPr>
              <w:suppressAutoHyphens w:val="0"/>
              <w:rPr>
                <w:rFonts w:ascii="Arial CE" w:hAnsi="Arial CE" w:cs="Arial CE"/>
                <w:b/>
                <w:bCs/>
                <w:color w:val="000080"/>
                <w:sz w:val="20"/>
                <w:szCs w:val="20"/>
                <w:lang w:eastAsia="sk-SK"/>
              </w:rPr>
            </w:pPr>
            <w:r w:rsidRPr="004844AE">
              <w:rPr>
                <w:rFonts w:ascii="Arial CE" w:hAnsi="Arial CE" w:cs="Arial CE"/>
                <w:b/>
                <w:bCs/>
                <w:color w:val="000080"/>
                <w:sz w:val="20"/>
                <w:szCs w:val="20"/>
                <w:lang w:eastAsia="sk-SK"/>
              </w:rPr>
              <w:t>771</w:t>
            </w:r>
          </w:p>
        </w:tc>
        <w:tc>
          <w:tcPr>
            <w:tcW w:w="4780" w:type="dxa"/>
            <w:tcBorders>
              <w:top w:val="nil"/>
              <w:left w:val="nil"/>
              <w:bottom w:val="nil"/>
              <w:right w:val="nil"/>
            </w:tcBorders>
            <w:shd w:val="clear" w:color="auto" w:fill="auto"/>
            <w:vAlign w:val="bottom"/>
            <w:hideMark/>
          </w:tcPr>
          <w:p w:rsidR="004844AE" w:rsidRPr="004844AE" w:rsidRDefault="004844AE" w:rsidP="004844AE">
            <w:pPr>
              <w:suppressAutoHyphens w:val="0"/>
              <w:rPr>
                <w:rFonts w:ascii="Arial CE" w:hAnsi="Arial CE" w:cs="Arial CE"/>
                <w:b/>
                <w:bCs/>
                <w:color w:val="000080"/>
                <w:sz w:val="20"/>
                <w:szCs w:val="20"/>
                <w:lang w:eastAsia="sk-SK"/>
              </w:rPr>
            </w:pPr>
            <w:r w:rsidRPr="004844AE">
              <w:rPr>
                <w:rFonts w:ascii="Arial CE" w:hAnsi="Arial CE" w:cs="Arial CE"/>
                <w:b/>
                <w:bCs/>
                <w:color w:val="000080"/>
                <w:sz w:val="20"/>
                <w:szCs w:val="20"/>
                <w:lang w:eastAsia="sk-SK"/>
              </w:rPr>
              <w:t xml:space="preserve">Podlahy z dlaždíc   </w:t>
            </w:r>
          </w:p>
        </w:tc>
        <w:tc>
          <w:tcPr>
            <w:tcW w:w="460" w:type="dxa"/>
            <w:tcBorders>
              <w:top w:val="nil"/>
              <w:left w:val="nil"/>
              <w:bottom w:val="nil"/>
              <w:right w:val="nil"/>
            </w:tcBorders>
            <w:shd w:val="clear" w:color="auto" w:fill="auto"/>
            <w:vAlign w:val="bottom"/>
            <w:hideMark/>
          </w:tcPr>
          <w:p w:rsidR="004844AE" w:rsidRPr="004844AE" w:rsidRDefault="004844AE" w:rsidP="004844AE">
            <w:pPr>
              <w:suppressAutoHyphens w:val="0"/>
              <w:rPr>
                <w:rFonts w:ascii="Arial CE" w:hAnsi="Arial CE" w:cs="Arial CE"/>
                <w:b/>
                <w:bCs/>
                <w:color w:val="000080"/>
                <w:sz w:val="20"/>
                <w:szCs w:val="20"/>
                <w:lang w:eastAsia="sk-SK"/>
              </w:rPr>
            </w:pPr>
          </w:p>
        </w:tc>
        <w:tc>
          <w:tcPr>
            <w:tcW w:w="1380" w:type="dxa"/>
            <w:tcBorders>
              <w:top w:val="nil"/>
              <w:left w:val="nil"/>
              <w:bottom w:val="nil"/>
              <w:right w:val="nil"/>
            </w:tcBorders>
            <w:shd w:val="clear" w:color="auto" w:fill="auto"/>
            <w:noWrap/>
            <w:vAlign w:val="bottom"/>
            <w:hideMark/>
          </w:tcPr>
          <w:p w:rsidR="004844AE" w:rsidRPr="004844AE" w:rsidRDefault="004844AE" w:rsidP="004844AE">
            <w:pPr>
              <w:suppressAutoHyphens w:val="0"/>
              <w:rPr>
                <w:rFonts w:ascii="Times New Roman" w:hAnsi="Times New Roman"/>
                <w:sz w:val="20"/>
                <w:szCs w:val="20"/>
                <w:lang w:eastAsia="sk-SK"/>
              </w:rPr>
            </w:pPr>
          </w:p>
        </w:tc>
        <w:tc>
          <w:tcPr>
            <w:tcW w:w="1640" w:type="dxa"/>
            <w:tcBorders>
              <w:top w:val="nil"/>
              <w:left w:val="nil"/>
              <w:bottom w:val="nil"/>
              <w:right w:val="nil"/>
            </w:tcBorders>
            <w:shd w:val="clear" w:color="auto" w:fill="auto"/>
            <w:noWrap/>
            <w:vAlign w:val="bottom"/>
            <w:hideMark/>
          </w:tcPr>
          <w:p w:rsidR="004844AE" w:rsidRPr="004844AE" w:rsidRDefault="004844AE" w:rsidP="004844AE">
            <w:pPr>
              <w:suppressAutoHyphens w:val="0"/>
              <w:jc w:val="right"/>
              <w:rPr>
                <w:rFonts w:ascii="Times New Roman" w:hAnsi="Times New Roman"/>
                <w:sz w:val="20"/>
                <w:szCs w:val="20"/>
                <w:lang w:eastAsia="sk-SK"/>
              </w:rPr>
            </w:pPr>
          </w:p>
        </w:tc>
        <w:tc>
          <w:tcPr>
            <w:tcW w:w="1480" w:type="dxa"/>
            <w:tcBorders>
              <w:top w:val="nil"/>
              <w:left w:val="nil"/>
              <w:bottom w:val="nil"/>
              <w:right w:val="nil"/>
            </w:tcBorders>
            <w:shd w:val="clear" w:color="auto" w:fill="auto"/>
            <w:noWrap/>
            <w:vAlign w:val="bottom"/>
            <w:hideMark/>
          </w:tcPr>
          <w:p w:rsidR="004844AE" w:rsidRPr="004844AE" w:rsidRDefault="004844AE" w:rsidP="004844AE">
            <w:pPr>
              <w:suppressAutoHyphens w:val="0"/>
              <w:jc w:val="right"/>
              <w:rPr>
                <w:rFonts w:ascii="Times New Roman" w:hAnsi="Times New Roman"/>
                <w:sz w:val="20"/>
                <w:szCs w:val="20"/>
                <w:lang w:eastAsia="sk-SK"/>
              </w:rPr>
            </w:pPr>
          </w:p>
        </w:tc>
      </w:tr>
      <w:tr w:rsidR="004844AE" w:rsidRPr="004844AE" w:rsidTr="004844AE">
        <w:trPr>
          <w:trHeight w:val="480"/>
        </w:trPr>
        <w:tc>
          <w:tcPr>
            <w:tcW w:w="4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center"/>
              <w:rPr>
                <w:rFonts w:ascii="Arial CE" w:hAnsi="Arial CE" w:cs="Arial CE"/>
                <w:sz w:val="16"/>
                <w:szCs w:val="16"/>
                <w:lang w:eastAsia="sk-SK"/>
              </w:rPr>
            </w:pPr>
            <w:r w:rsidRPr="004844AE">
              <w:rPr>
                <w:rFonts w:ascii="Arial CE" w:hAnsi="Arial CE" w:cs="Arial CE"/>
                <w:sz w:val="16"/>
                <w:szCs w:val="16"/>
                <w:lang w:eastAsia="sk-SK"/>
              </w:rPr>
              <w:t>64</w:t>
            </w:r>
          </w:p>
        </w:tc>
        <w:tc>
          <w:tcPr>
            <w:tcW w:w="1480" w:type="dxa"/>
            <w:tcBorders>
              <w:top w:val="single" w:sz="4" w:space="0" w:color="000000"/>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771571112.S</w:t>
            </w:r>
          </w:p>
        </w:tc>
        <w:tc>
          <w:tcPr>
            <w:tcW w:w="4780" w:type="dxa"/>
            <w:tcBorders>
              <w:top w:val="single" w:sz="4" w:space="0" w:color="000000"/>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xml:space="preserve">Montáž podláh z dlaždíc keramických do malty veľ. 300 x 300 mm   </w:t>
            </w:r>
          </w:p>
        </w:tc>
        <w:tc>
          <w:tcPr>
            <w:tcW w:w="460" w:type="dxa"/>
            <w:tcBorders>
              <w:top w:val="single" w:sz="4" w:space="0" w:color="000000"/>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m2</w:t>
            </w:r>
          </w:p>
        </w:tc>
        <w:tc>
          <w:tcPr>
            <w:tcW w:w="1380" w:type="dxa"/>
            <w:tcBorders>
              <w:top w:val="single" w:sz="4" w:space="0" w:color="000000"/>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20,100</w:t>
            </w:r>
          </w:p>
        </w:tc>
        <w:tc>
          <w:tcPr>
            <w:tcW w:w="1640" w:type="dxa"/>
            <w:tcBorders>
              <w:top w:val="single" w:sz="4" w:space="0" w:color="000000"/>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c>
          <w:tcPr>
            <w:tcW w:w="1480" w:type="dxa"/>
            <w:tcBorders>
              <w:top w:val="single" w:sz="4" w:space="0" w:color="000000"/>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r>
      <w:tr w:rsidR="004844AE" w:rsidRPr="004844AE" w:rsidTr="004844AE">
        <w:trPr>
          <w:trHeight w:val="225"/>
        </w:trPr>
        <w:tc>
          <w:tcPr>
            <w:tcW w:w="400" w:type="dxa"/>
            <w:tcBorders>
              <w:top w:val="nil"/>
              <w:left w:val="single" w:sz="4" w:space="0" w:color="000000"/>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center"/>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65</w:t>
            </w:r>
          </w:p>
        </w:tc>
        <w:tc>
          <w:tcPr>
            <w:tcW w:w="14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597740001600</w:t>
            </w:r>
          </w:p>
        </w:tc>
        <w:tc>
          <w:tcPr>
            <w:tcW w:w="47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 xml:space="preserve">Dlaždice keramické, </w:t>
            </w:r>
            <w:proofErr w:type="spellStart"/>
            <w:r w:rsidRPr="004844AE">
              <w:rPr>
                <w:rFonts w:ascii="Arial CE" w:hAnsi="Arial CE" w:cs="Arial CE"/>
                <w:i/>
                <w:iCs/>
                <w:color w:val="0000FF"/>
                <w:sz w:val="16"/>
                <w:szCs w:val="16"/>
                <w:lang w:eastAsia="sk-SK"/>
              </w:rPr>
              <w:t>lxvxhr</w:t>
            </w:r>
            <w:proofErr w:type="spellEnd"/>
            <w:r w:rsidRPr="004844AE">
              <w:rPr>
                <w:rFonts w:ascii="Arial CE" w:hAnsi="Arial CE" w:cs="Arial CE"/>
                <w:i/>
                <w:iCs/>
                <w:color w:val="0000FF"/>
                <w:sz w:val="16"/>
                <w:szCs w:val="16"/>
                <w:lang w:eastAsia="sk-SK"/>
              </w:rPr>
              <w:t xml:space="preserve"> 297x297x8 mm, farba biela</w:t>
            </w:r>
          </w:p>
        </w:tc>
        <w:tc>
          <w:tcPr>
            <w:tcW w:w="46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m2</w:t>
            </w:r>
          </w:p>
        </w:tc>
        <w:tc>
          <w:tcPr>
            <w:tcW w:w="13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20,904</w:t>
            </w:r>
          </w:p>
        </w:tc>
        <w:tc>
          <w:tcPr>
            <w:tcW w:w="164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 </w:t>
            </w:r>
          </w:p>
        </w:tc>
      </w:tr>
      <w:tr w:rsidR="004844AE" w:rsidRPr="004844AE" w:rsidTr="004844AE">
        <w:trPr>
          <w:trHeight w:val="480"/>
        </w:trPr>
        <w:tc>
          <w:tcPr>
            <w:tcW w:w="400" w:type="dxa"/>
            <w:tcBorders>
              <w:top w:val="nil"/>
              <w:left w:val="single" w:sz="4" w:space="0" w:color="000000"/>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center"/>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66</w:t>
            </w:r>
          </w:p>
        </w:tc>
        <w:tc>
          <w:tcPr>
            <w:tcW w:w="14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585820001000</w:t>
            </w:r>
          </w:p>
        </w:tc>
        <w:tc>
          <w:tcPr>
            <w:tcW w:w="47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i/>
                <w:iCs/>
                <w:color w:val="0000FF"/>
                <w:sz w:val="16"/>
                <w:szCs w:val="16"/>
                <w:lang w:eastAsia="sk-SK"/>
              </w:rPr>
            </w:pPr>
            <w:proofErr w:type="spellStart"/>
            <w:r w:rsidRPr="004844AE">
              <w:rPr>
                <w:rFonts w:ascii="Arial CE" w:hAnsi="Arial CE" w:cs="Arial CE"/>
                <w:i/>
                <w:iCs/>
                <w:color w:val="0000FF"/>
                <w:sz w:val="16"/>
                <w:szCs w:val="16"/>
                <w:lang w:eastAsia="sk-SK"/>
              </w:rPr>
              <w:t>Tenkovrstvové</w:t>
            </w:r>
            <w:proofErr w:type="spellEnd"/>
            <w:r w:rsidRPr="004844AE">
              <w:rPr>
                <w:rFonts w:ascii="Arial CE" w:hAnsi="Arial CE" w:cs="Arial CE"/>
                <w:i/>
                <w:iCs/>
                <w:color w:val="0000FF"/>
                <w:sz w:val="16"/>
                <w:szCs w:val="16"/>
                <w:lang w:eastAsia="sk-SK"/>
              </w:rPr>
              <w:t xml:space="preserve"> cementové lepidlo, na obklady a dlažby, trieda C1, 25 kg   </w:t>
            </w:r>
          </w:p>
        </w:tc>
        <w:tc>
          <w:tcPr>
            <w:tcW w:w="46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kg</w:t>
            </w:r>
          </w:p>
        </w:tc>
        <w:tc>
          <w:tcPr>
            <w:tcW w:w="13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62,769</w:t>
            </w:r>
          </w:p>
        </w:tc>
        <w:tc>
          <w:tcPr>
            <w:tcW w:w="164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i/>
                <w:iCs/>
                <w:color w:val="0000FF"/>
                <w:sz w:val="16"/>
                <w:szCs w:val="16"/>
                <w:lang w:eastAsia="sk-SK"/>
              </w:rPr>
            </w:pPr>
            <w:r w:rsidRPr="004844AE">
              <w:rPr>
                <w:rFonts w:ascii="Arial CE" w:hAnsi="Arial CE" w:cs="Arial CE"/>
                <w:i/>
                <w:iCs/>
                <w:color w:val="0000FF"/>
                <w:sz w:val="16"/>
                <w:szCs w:val="16"/>
                <w:lang w:eastAsia="sk-SK"/>
              </w:rPr>
              <w:t> </w:t>
            </w:r>
          </w:p>
        </w:tc>
      </w:tr>
      <w:tr w:rsidR="004844AE" w:rsidRPr="004844AE" w:rsidTr="004844AE">
        <w:trPr>
          <w:trHeight w:val="780"/>
        </w:trPr>
        <w:tc>
          <w:tcPr>
            <w:tcW w:w="400" w:type="dxa"/>
            <w:tcBorders>
              <w:top w:val="nil"/>
              <w:left w:val="nil"/>
              <w:bottom w:val="nil"/>
              <w:right w:val="nil"/>
            </w:tcBorders>
            <w:shd w:val="clear" w:color="auto" w:fill="auto"/>
            <w:noWrap/>
            <w:vAlign w:val="center"/>
            <w:hideMark/>
          </w:tcPr>
          <w:p w:rsidR="004844AE" w:rsidRPr="004844AE" w:rsidRDefault="004844AE" w:rsidP="004844AE">
            <w:pPr>
              <w:suppressAutoHyphens w:val="0"/>
              <w:jc w:val="right"/>
              <w:rPr>
                <w:rFonts w:ascii="Arial CE" w:hAnsi="Arial CE" w:cs="Arial CE"/>
                <w:i/>
                <w:iCs/>
                <w:color w:val="0000FF"/>
                <w:sz w:val="16"/>
                <w:szCs w:val="16"/>
                <w:lang w:eastAsia="sk-SK"/>
              </w:rPr>
            </w:pPr>
          </w:p>
        </w:tc>
        <w:tc>
          <w:tcPr>
            <w:tcW w:w="1480" w:type="dxa"/>
            <w:tcBorders>
              <w:top w:val="nil"/>
              <w:left w:val="nil"/>
              <w:bottom w:val="nil"/>
              <w:right w:val="nil"/>
            </w:tcBorders>
            <w:shd w:val="clear" w:color="auto" w:fill="auto"/>
            <w:vAlign w:val="center"/>
            <w:hideMark/>
          </w:tcPr>
          <w:p w:rsidR="004844AE" w:rsidRPr="004844AE" w:rsidRDefault="004844AE" w:rsidP="004844AE">
            <w:pPr>
              <w:suppressAutoHyphens w:val="0"/>
              <w:jc w:val="center"/>
              <w:rPr>
                <w:rFonts w:ascii="Times New Roman" w:hAnsi="Times New Roman"/>
                <w:sz w:val="20"/>
                <w:szCs w:val="20"/>
                <w:lang w:eastAsia="sk-SK"/>
              </w:rPr>
            </w:pPr>
          </w:p>
        </w:tc>
        <w:tc>
          <w:tcPr>
            <w:tcW w:w="4780" w:type="dxa"/>
            <w:tcBorders>
              <w:top w:val="nil"/>
              <w:left w:val="nil"/>
              <w:bottom w:val="nil"/>
              <w:right w:val="nil"/>
            </w:tcBorders>
            <w:shd w:val="clear" w:color="auto" w:fill="auto"/>
            <w:vAlign w:val="center"/>
            <w:hideMark/>
          </w:tcPr>
          <w:p w:rsidR="004844AE" w:rsidRPr="004844AE" w:rsidRDefault="004844AE" w:rsidP="004844AE">
            <w:pPr>
              <w:suppressAutoHyphens w:val="0"/>
              <w:rPr>
                <w:rFonts w:ascii="Arial CE" w:hAnsi="Arial CE" w:cs="Arial CE"/>
                <w:i/>
                <w:iCs/>
                <w:sz w:val="14"/>
                <w:szCs w:val="14"/>
                <w:lang w:eastAsia="sk-SK"/>
              </w:rPr>
            </w:pPr>
            <w:r w:rsidRPr="004844AE">
              <w:rPr>
                <w:rFonts w:ascii="Arial CE" w:hAnsi="Arial CE" w:cs="Arial CE"/>
                <w:i/>
                <w:iCs/>
                <w:sz w:val="14"/>
                <w:szCs w:val="14"/>
                <w:lang w:eastAsia="sk-SK"/>
              </w:rPr>
              <w:t xml:space="preserve">Spotreba: 3 kg/m2. Lepiaca zmes pre lepenie bežných keramických obkladov a dlažieb, mozaikových keramických obkladov. Vhodná hlavne pre oblasť interiérov. Lepenie vhodné na pevný podklad ako betón, pórobetón, vyzreté vápenno-cementové omietky a pod.   </w:t>
            </w:r>
          </w:p>
        </w:tc>
        <w:tc>
          <w:tcPr>
            <w:tcW w:w="460" w:type="dxa"/>
            <w:tcBorders>
              <w:top w:val="nil"/>
              <w:left w:val="nil"/>
              <w:bottom w:val="nil"/>
              <w:right w:val="nil"/>
            </w:tcBorders>
            <w:shd w:val="clear" w:color="auto" w:fill="auto"/>
            <w:vAlign w:val="center"/>
            <w:hideMark/>
          </w:tcPr>
          <w:p w:rsidR="004844AE" w:rsidRPr="004844AE" w:rsidRDefault="004844AE" w:rsidP="004844AE">
            <w:pPr>
              <w:suppressAutoHyphens w:val="0"/>
              <w:rPr>
                <w:rFonts w:ascii="Arial CE" w:hAnsi="Arial CE" w:cs="Arial CE"/>
                <w:i/>
                <w:iCs/>
                <w:sz w:val="14"/>
                <w:szCs w:val="14"/>
                <w:lang w:eastAsia="sk-SK"/>
              </w:rPr>
            </w:pPr>
          </w:p>
        </w:tc>
        <w:tc>
          <w:tcPr>
            <w:tcW w:w="1380" w:type="dxa"/>
            <w:tcBorders>
              <w:top w:val="nil"/>
              <w:left w:val="nil"/>
              <w:bottom w:val="nil"/>
              <w:right w:val="nil"/>
            </w:tcBorders>
            <w:shd w:val="clear" w:color="auto" w:fill="auto"/>
            <w:noWrap/>
            <w:vAlign w:val="center"/>
            <w:hideMark/>
          </w:tcPr>
          <w:p w:rsidR="004844AE" w:rsidRPr="004844AE" w:rsidRDefault="004844AE" w:rsidP="004844AE">
            <w:pPr>
              <w:suppressAutoHyphens w:val="0"/>
              <w:rPr>
                <w:rFonts w:ascii="Times New Roman" w:hAnsi="Times New Roman"/>
                <w:sz w:val="20"/>
                <w:szCs w:val="20"/>
                <w:lang w:eastAsia="sk-SK"/>
              </w:rPr>
            </w:pPr>
          </w:p>
        </w:tc>
        <w:tc>
          <w:tcPr>
            <w:tcW w:w="1640" w:type="dxa"/>
            <w:tcBorders>
              <w:top w:val="nil"/>
              <w:left w:val="nil"/>
              <w:bottom w:val="nil"/>
              <w:right w:val="nil"/>
            </w:tcBorders>
            <w:shd w:val="clear" w:color="auto" w:fill="auto"/>
            <w:noWrap/>
            <w:vAlign w:val="center"/>
            <w:hideMark/>
          </w:tcPr>
          <w:p w:rsidR="004844AE" w:rsidRPr="004844AE" w:rsidRDefault="004844AE" w:rsidP="004844AE">
            <w:pPr>
              <w:suppressAutoHyphens w:val="0"/>
              <w:jc w:val="right"/>
              <w:rPr>
                <w:rFonts w:ascii="Times New Roman" w:hAnsi="Times New Roman"/>
                <w:sz w:val="20"/>
                <w:szCs w:val="20"/>
                <w:lang w:eastAsia="sk-SK"/>
              </w:rPr>
            </w:pPr>
          </w:p>
        </w:tc>
        <w:tc>
          <w:tcPr>
            <w:tcW w:w="1480" w:type="dxa"/>
            <w:tcBorders>
              <w:top w:val="nil"/>
              <w:left w:val="nil"/>
              <w:bottom w:val="nil"/>
              <w:right w:val="nil"/>
            </w:tcBorders>
            <w:shd w:val="clear" w:color="auto" w:fill="auto"/>
            <w:noWrap/>
            <w:vAlign w:val="center"/>
            <w:hideMark/>
          </w:tcPr>
          <w:p w:rsidR="004844AE" w:rsidRPr="004844AE" w:rsidRDefault="004844AE" w:rsidP="004844AE">
            <w:pPr>
              <w:suppressAutoHyphens w:val="0"/>
              <w:jc w:val="right"/>
              <w:rPr>
                <w:rFonts w:ascii="Times New Roman" w:hAnsi="Times New Roman"/>
                <w:sz w:val="20"/>
                <w:szCs w:val="20"/>
                <w:lang w:eastAsia="sk-SK"/>
              </w:rPr>
            </w:pPr>
          </w:p>
        </w:tc>
      </w:tr>
      <w:tr w:rsidR="004844AE" w:rsidRPr="004844AE" w:rsidTr="004844AE">
        <w:trPr>
          <w:trHeight w:val="270"/>
        </w:trPr>
        <w:tc>
          <w:tcPr>
            <w:tcW w:w="4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center"/>
              <w:rPr>
                <w:rFonts w:ascii="Arial CE" w:hAnsi="Arial CE" w:cs="Arial CE"/>
                <w:sz w:val="16"/>
                <w:szCs w:val="16"/>
                <w:lang w:eastAsia="sk-SK"/>
              </w:rPr>
            </w:pPr>
            <w:r w:rsidRPr="004844AE">
              <w:rPr>
                <w:rFonts w:ascii="Arial CE" w:hAnsi="Arial CE" w:cs="Arial CE"/>
                <w:sz w:val="16"/>
                <w:szCs w:val="16"/>
                <w:lang w:eastAsia="sk-SK"/>
              </w:rPr>
              <w:t>67</w:t>
            </w:r>
          </w:p>
        </w:tc>
        <w:tc>
          <w:tcPr>
            <w:tcW w:w="1480" w:type="dxa"/>
            <w:tcBorders>
              <w:top w:val="single" w:sz="4" w:space="0" w:color="000000"/>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998771101.S</w:t>
            </w:r>
          </w:p>
        </w:tc>
        <w:tc>
          <w:tcPr>
            <w:tcW w:w="4780" w:type="dxa"/>
            <w:tcBorders>
              <w:top w:val="single" w:sz="4" w:space="0" w:color="000000"/>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xml:space="preserve">Presun hmôt pre podlahy z dlaždíc v objektoch výšky do 6m   </w:t>
            </w:r>
          </w:p>
        </w:tc>
        <w:tc>
          <w:tcPr>
            <w:tcW w:w="460" w:type="dxa"/>
            <w:tcBorders>
              <w:top w:val="single" w:sz="4" w:space="0" w:color="000000"/>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t</w:t>
            </w:r>
          </w:p>
        </w:tc>
        <w:tc>
          <w:tcPr>
            <w:tcW w:w="1380" w:type="dxa"/>
            <w:tcBorders>
              <w:top w:val="single" w:sz="4" w:space="0" w:color="000000"/>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1,327</w:t>
            </w:r>
          </w:p>
        </w:tc>
        <w:tc>
          <w:tcPr>
            <w:tcW w:w="1640" w:type="dxa"/>
            <w:tcBorders>
              <w:top w:val="single" w:sz="4" w:space="0" w:color="000000"/>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c>
          <w:tcPr>
            <w:tcW w:w="1480" w:type="dxa"/>
            <w:tcBorders>
              <w:top w:val="single" w:sz="4" w:space="0" w:color="000000"/>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r>
      <w:tr w:rsidR="004844AE" w:rsidRPr="004844AE" w:rsidTr="004844AE">
        <w:trPr>
          <w:trHeight w:val="570"/>
        </w:trPr>
        <w:tc>
          <w:tcPr>
            <w:tcW w:w="400" w:type="dxa"/>
            <w:tcBorders>
              <w:top w:val="nil"/>
              <w:left w:val="nil"/>
              <w:bottom w:val="nil"/>
              <w:right w:val="nil"/>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p>
        </w:tc>
        <w:tc>
          <w:tcPr>
            <w:tcW w:w="1480" w:type="dxa"/>
            <w:tcBorders>
              <w:top w:val="nil"/>
              <w:left w:val="nil"/>
              <w:bottom w:val="nil"/>
              <w:right w:val="nil"/>
            </w:tcBorders>
            <w:shd w:val="clear" w:color="auto" w:fill="auto"/>
            <w:vAlign w:val="bottom"/>
            <w:hideMark/>
          </w:tcPr>
          <w:p w:rsidR="004844AE" w:rsidRPr="004844AE" w:rsidRDefault="004844AE" w:rsidP="004844AE">
            <w:pPr>
              <w:suppressAutoHyphens w:val="0"/>
              <w:rPr>
                <w:rFonts w:ascii="Arial CE" w:hAnsi="Arial CE" w:cs="Arial CE"/>
                <w:b/>
                <w:bCs/>
                <w:color w:val="000080"/>
                <w:sz w:val="20"/>
                <w:szCs w:val="20"/>
                <w:lang w:eastAsia="sk-SK"/>
              </w:rPr>
            </w:pPr>
            <w:r w:rsidRPr="004844AE">
              <w:rPr>
                <w:rFonts w:ascii="Arial CE" w:hAnsi="Arial CE" w:cs="Arial CE"/>
                <w:b/>
                <w:bCs/>
                <w:color w:val="000080"/>
                <w:sz w:val="20"/>
                <w:szCs w:val="20"/>
                <w:lang w:eastAsia="sk-SK"/>
              </w:rPr>
              <w:t>784</w:t>
            </w:r>
          </w:p>
        </w:tc>
        <w:tc>
          <w:tcPr>
            <w:tcW w:w="4780" w:type="dxa"/>
            <w:tcBorders>
              <w:top w:val="nil"/>
              <w:left w:val="nil"/>
              <w:bottom w:val="nil"/>
              <w:right w:val="nil"/>
            </w:tcBorders>
            <w:shd w:val="clear" w:color="auto" w:fill="auto"/>
            <w:vAlign w:val="bottom"/>
            <w:hideMark/>
          </w:tcPr>
          <w:p w:rsidR="004844AE" w:rsidRPr="004844AE" w:rsidRDefault="004844AE" w:rsidP="004844AE">
            <w:pPr>
              <w:suppressAutoHyphens w:val="0"/>
              <w:rPr>
                <w:rFonts w:ascii="Arial CE" w:hAnsi="Arial CE" w:cs="Arial CE"/>
                <w:b/>
                <w:bCs/>
                <w:color w:val="000080"/>
                <w:sz w:val="20"/>
                <w:szCs w:val="20"/>
                <w:lang w:eastAsia="sk-SK"/>
              </w:rPr>
            </w:pPr>
            <w:r w:rsidRPr="004844AE">
              <w:rPr>
                <w:rFonts w:ascii="Arial CE" w:hAnsi="Arial CE" w:cs="Arial CE"/>
                <w:b/>
                <w:bCs/>
                <w:color w:val="000080"/>
                <w:sz w:val="20"/>
                <w:szCs w:val="20"/>
                <w:lang w:eastAsia="sk-SK"/>
              </w:rPr>
              <w:t xml:space="preserve">Maľby   </w:t>
            </w:r>
          </w:p>
        </w:tc>
        <w:tc>
          <w:tcPr>
            <w:tcW w:w="460" w:type="dxa"/>
            <w:tcBorders>
              <w:top w:val="nil"/>
              <w:left w:val="nil"/>
              <w:bottom w:val="nil"/>
              <w:right w:val="nil"/>
            </w:tcBorders>
            <w:shd w:val="clear" w:color="auto" w:fill="auto"/>
            <w:vAlign w:val="bottom"/>
            <w:hideMark/>
          </w:tcPr>
          <w:p w:rsidR="004844AE" w:rsidRPr="004844AE" w:rsidRDefault="004844AE" w:rsidP="004844AE">
            <w:pPr>
              <w:suppressAutoHyphens w:val="0"/>
              <w:rPr>
                <w:rFonts w:ascii="Arial CE" w:hAnsi="Arial CE" w:cs="Arial CE"/>
                <w:b/>
                <w:bCs/>
                <w:color w:val="000080"/>
                <w:sz w:val="20"/>
                <w:szCs w:val="20"/>
                <w:lang w:eastAsia="sk-SK"/>
              </w:rPr>
            </w:pPr>
          </w:p>
        </w:tc>
        <w:tc>
          <w:tcPr>
            <w:tcW w:w="1380" w:type="dxa"/>
            <w:tcBorders>
              <w:top w:val="nil"/>
              <w:left w:val="nil"/>
              <w:bottom w:val="nil"/>
              <w:right w:val="nil"/>
            </w:tcBorders>
            <w:shd w:val="clear" w:color="auto" w:fill="auto"/>
            <w:noWrap/>
            <w:vAlign w:val="bottom"/>
            <w:hideMark/>
          </w:tcPr>
          <w:p w:rsidR="004844AE" w:rsidRPr="004844AE" w:rsidRDefault="004844AE" w:rsidP="004844AE">
            <w:pPr>
              <w:suppressAutoHyphens w:val="0"/>
              <w:rPr>
                <w:rFonts w:ascii="Times New Roman" w:hAnsi="Times New Roman"/>
                <w:sz w:val="20"/>
                <w:szCs w:val="20"/>
                <w:lang w:eastAsia="sk-SK"/>
              </w:rPr>
            </w:pPr>
          </w:p>
        </w:tc>
        <w:tc>
          <w:tcPr>
            <w:tcW w:w="1640" w:type="dxa"/>
            <w:tcBorders>
              <w:top w:val="nil"/>
              <w:left w:val="nil"/>
              <w:bottom w:val="nil"/>
              <w:right w:val="nil"/>
            </w:tcBorders>
            <w:shd w:val="clear" w:color="auto" w:fill="auto"/>
            <w:noWrap/>
            <w:vAlign w:val="bottom"/>
            <w:hideMark/>
          </w:tcPr>
          <w:p w:rsidR="004844AE" w:rsidRPr="004844AE" w:rsidRDefault="004844AE" w:rsidP="004844AE">
            <w:pPr>
              <w:suppressAutoHyphens w:val="0"/>
              <w:jc w:val="right"/>
              <w:rPr>
                <w:rFonts w:ascii="Times New Roman" w:hAnsi="Times New Roman"/>
                <w:sz w:val="20"/>
                <w:szCs w:val="20"/>
                <w:lang w:eastAsia="sk-SK"/>
              </w:rPr>
            </w:pPr>
          </w:p>
        </w:tc>
        <w:tc>
          <w:tcPr>
            <w:tcW w:w="1480" w:type="dxa"/>
            <w:tcBorders>
              <w:top w:val="nil"/>
              <w:left w:val="nil"/>
              <w:bottom w:val="nil"/>
              <w:right w:val="nil"/>
            </w:tcBorders>
            <w:shd w:val="clear" w:color="auto" w:fill="auto"/>
            <w:noWrap/>
            <w:vAlign w:val="bottom"/>
            <w:hideMark/>
          </w:tcPr>
          <w:p w:rsidR="004844AE" w:rsidRPr="004844AE" w:rsidRDefault="004844AE" w:rsidP="004844AE">
            <w:pPr>
              <w:suppressAutoHyphens w:val="0"/>
              <w:jc w:val="right"/>
              <w:rPr>
                <w:rFonts w:ascii="Times New Roman" w:hAnsi="Times New Roman"/>
                <w:sz w:val="20"/>
                <w:szCs w:val="20"/>
                <w:lang w:eastAsia="sk-SK"/>
              </w:rPr>
            </w:pPr>
          </w:p>
        </w:tc>
      </w:tr>
      <w:tr w:rsidR="004844AE" w:rsidRPr="004844AE" w:rsidTr="004844AE">
        <w:trPr>
          <w:trHeight w:val="480"/>
        </w:trPr>
        <w:tc>
          <w:tcPr>
            <w:tcW w:w="4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center"/>
              <w:rPr>
                <w:rFonts w:ascii="Arial CE" w:hAnsi="Arial CE" w:cs="Arial CE"/>
                <w:sz w:val="16"/>
                <w:szCs w:val="16"/>
                <w:lang w:eastAsia="sk-SK"/>
              </w:rPr>
            </w:pPr>
            <w:r w:rsidRPr="004844AE">
              <w:rPr>
                <w:rFonts w:ascii="Arial CE" w:hAnsi="Arial CE" w:cs="Arial CE"/>
                <w:sz w:val="16"/>
                <w:szCs w:val="16"/>
                <w:lang w:eastAsia="sk-SK"/>
              </w:rPr>
              <w:t>68</w:t>
            </w:r>
          </w:p>
        </w:tc>
        <w:tc>
          <w:tcPr>
            <w:tcW w:w="1480" w:type="dxa"/>
            <w:tcBorders>
              <w:top w:val="single" w:sz="4" w:space="0" w:color="000000"/>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784418012.S</w:t>
            </w:r>
          </w:p>
        </w:tc>
        <w:tc>
          <w:tcPr>
            <w:tcW w:w="4780" w:type="dxa"/>
            <w:tcBorders>
              <w:top w:val="single" w:sz="4" w:space="0" w:color="000000"/>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xml:space="preserve">Zakrývanie podláh a zariadení papierom v miestnostiach alebo na schodisku   </w:t>
            </w:r>
          </w:p>
        </w:tc>
        <w:tc>
          <w:tcPr>
            <w:tcW w:w="460" w:type="dxa"/>
            <w:tcBorders>
              <w:top w:val="single" w:sz="4" w:space="0" w:color="000000"/>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m2</w:t>
            </w:r>
          </w:p>
        </w:tc>
        <w:tc>
          <w:tcPr>
            <w:tcW w:w="1380" w:type="dxa"/>
            <w:tcBorders>
              <w:top w:val="single" w:sz="4" w:space="0" w:color="000000"/>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76,300</w:t>
            </w:r>
          </w:p>
        </w:tc>
        <w:tc>
          <w:tcPr>
            <w:tcW w:w="1640" w:type="dxa"/>
            <w:tcBorders>
              <w:top w:val="single" w:sz="4" w:space="0" w:color="000000"/>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c>
          <w:tcPr>
            <w:tcW w:w="1480" w:type="dxa"/>
            <w:tcBorders>
              <w:top w:val="single" w:sz="4" w:space="0" w:color="000000"/>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r>
      <w:tr w:rsidR="004844AE" w:rsidRPr="004844AE" w:rsidTr="004844AE">
        <w:trPr>
          <w:trHeight w:val="480"/>
        </w:trPr>
        <w:tc>
          <w:tcPr>
            <w:tcW w:w="400" w:type="dxa"/>
            <w:tcBorders>
              <w:top w:val="nil"/>
              <w:left w:val="single" w:sz="4" w:space="0" w:color="000000"/>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center"/>
              <w:rPr>
                <w:rFonts w:ascii="Arial CE" w:hAnsi="Arial CE" w:cs="Arial CE"/>
                <w:sz w:val="16"/>
                <w:szCs w:val="16"/>
                <w:lang w:eastAsia="sk-SK"/>
              </w:rPr>
            </w:pPr>
            <w:r w:rsidRPr="004844AE">
              <w:rPr>
                <w:rFonts w:ascii="Arial CE" w:hAnsi="Arial CE" w:cs="Arial CE"/>
                <w:sz w:val="16"/>
                <w:szCs w:val="16"/>
                <w:lang w:eastAsia="sk-SK"/>
              </w:rPr>
              <w:t>69</w:t>
            </w:r>
          </w:p>
        </w:tc>
        <w:tc>
          <w:tcPr>
            <w:tcW w:w="14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784426010.S</w:t>
            </w:r>
          </w:p>
        </w:tc>
        <w:tc>
          <w:tcPr>
            <w:tcW w:w="47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xml:space="preserve">Maľby silikátové ručne nanášané, jednonásobné základné na jemnozrnný podklad výšky do 3,80 m   </w:t>
            </w:r>
          </w:p>
        </w:tc>
        <w:tc>
          <w:tcPr>
            <w:tcW w:w="46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m2</w:t>
            </w:r>
          </w:p>
        </w:tc>
        <w:tc>
          <w:tcPr>
            <w:tcW w:w="13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166,300</w:t>
            </w:r>
          </w:p>
        </w:tc>
        <w:tc>
          <w:tcPr>
            <w:tcW w:w="164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r>
      <w:tr w:rsidR="004844AE" w:rsidRPr="004844AE" w:rsidTr="004844AE">
        <w:trPr>
          <w:trHeight w:val="690"/>
        </w:trPr>
        <w:tc>
          <w:tcPr>
            <w:tcW w:w="400" w:type="dxa"/>
            <w:tcBorders>
              <w:top w:val="nil"/>
              <w:left w:val="single" w:sz="4" w:space="0" w:color="000000"/>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center"/>
              <w:rPr>
                <w:rFonts w:ascii="Arial CE" w:hAnsi="Arial CE" w:cs="Arial CE"/>
                <w:sz w:val="16"/>
                <w:szCs w:val="16"/>
                <w:lang w:eastAsia="sk-SK"/>
              </w:rPr>
            </w:pPr>
            <w:r w:rsidRPr="004844AE">
              <w:rPr>
                <w:rFonts w:ascii="Arial CE" w:hAnsi="Arial CE" w:cs="Arial CE"/>
                <w:sz w:val="16"/>
                <w:szCs w:val="16"/>
                <w:lang w:eastAsia="sk-SK"/>
              </w:rPr>
              <w:t>70</w:t>
            </w:r>
          </w:p>
        </w:tc>
        <w:tc>
          <w:tcPr>
            <w:tcW w:w="14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784452261.S</w:t>
            </w:r>
          </w:p>
        </w:tc>
        <w:tc>
          <w:tcPr>
            <w:tcW w:w="47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xml:space="preserve">Maľby z maliarskych zmesí na vodnej báze, ručne nanášané jednonásobné základné na podklad jemnozrnný výšky do 3,80 m   </w:t>
            </w:r>
          </w:p>
        </w:tc>
        <w:tc>
          <w:tcPr>
            <w:tcW w:w="46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m2</w:t>
            </w:r>
          </w:p>
        </w:tc>
        <w:tc>
          <w:tcPr>
            <w:tcW w:w="13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69,600</w:t>
            </w:r>
          </w:p>
        </w:tc>
        <w:tc>
          <w:tcPr>
            <w:tcW w:w="164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r>
      <w:tr w:rsidR="004844AE" w:rsidRPr="004844AE" w:rsidTr="004844AE">
        <w:trPr>
          <w:trHeight w:val="270"/>
        </w:trPr>
        <w:tc>
          <w:tcPr>
            <w:tcW w:w="400" w:type="dxa"/>
            <w:tcBorders>
              <w:top w:val="nil"/>
              <w:left w:val="single" w:sz="4" w:space="0" w:color="000000"/>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center"/>
              <w:rPr>
                <w:rFonts w:ascii="Arial CE" w:hAnsi="Arial CE" w:cs="Arial CE"/>
                <w:sz w:val="16"/>
                <w:szCs w:val="16"/>
                <w:lang w:eastAsia="sk-SK"/>
              </w:rPr>
            </w:pPr>
            <w:r w:rsidRPr="004844AE">
              <w:rPr>
                <w:rFonts w:ascii="Arial CE" w:hAnsi="Arial CE" w:cs="Arial CE"/>
                <w:sz w:val="16"/>
                <w:szCs w:val="16"/>
                <w:lang w:eastAsia="sk-SK"/>
              </w:rPr>
              <w:t>71</w:t>
            </w:r>
          </w:p>
        </w:tc>
        <w:tc>
          <w:tcPr>
            <w:tcW w:w="14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784481010.S</w:t>
            </w:r>
          </w:p>
        </w:tc>
        <w:tc>
          <w:tcPr>
            <w:tcW w:w="478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 xml:space="preserve">Stierka stien na podklad jemnozrnný výšky do 3,80 m   </w:t>
            </w:r>
          </w:p>
        </w:tc>
        <w:tc>
          <w:tcPr>
            <w:tcW w:w="460" w:type="dxa"/>
            <w:tcBorders>
              <w:top w:val="nil"/>
              <w:left w:val="nil"/>
              <w:bottom w:val="single" w:sz="4" w:space="0" w:color="000000"/>
              <w:right w:val="single" w:sz="4" w:space="0" w:color="000000"/>
            </w:tcBorders>
            <w:shd w:val="clear" w:color="auto" w:fill="auto"/>
            <w:vAlign w:val="bottom"/>
            <w:hideMark/>
          </w:tcPr>
          <w:p w:rsidR="004844AE" w:rsidRPr="004844AE" w:rsidRDefault="004844AE" w:rsidP="004844AE">
            <w:pPr>
              <w:suppressAutoHyphens w:val="0"/>
              <w:rPr>
                <w:rFonts w:ascii="Arial CE" w:hAnsi="Arial CE" w:cs="Arial CE"/>
                <w:sz w:val="16"/>
                <w:szCs w:val="16"/>
                <w:lang w:eastAsia="sk-SK"/>
              </w:rPr>
            </w:pPr>
            <w:r w:rsidRPr="004844AE">
              <w:rPr>
                <w:rFonts w:ascii="Arial CE" w:hAnsi="Arial CE" w:cs="Arial CE"/>
                <w:sz w:val="16"/>
                <w:szCs w:val="16"/>
                <w:lang w:eastAsia="sk-SK"/>
              </w:rPr>
              <w:t>m2</w:t>
            </w:r>
          </w:p>
        </w:tc>
        <w:tc>
          <w:tcPr>
            <w:tcW w:w="13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25,000</w:t>
            </w:r>
          </w:p>
        </w:tc>
        <w:tc>
          <w:tcPr>
            <w:tcW w:w="164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r w:rsidRPr="004844AE">
              <w:rPr>
                <w:rFonts w:ascii="Arial CE" w:hAnsi="Arial CE" w:cs="Arial CE"/>
                <w:sz w:val="16"/>
                <w:szCs w:val="16"/>
                <w:lang w:eastAsia="sk-SK"/>
              </w:rPr>
              <w:t> </w:t>
            </w:r>
          </w:p>
        </w:tc>
      </w:tr>
      <w:tr w:rsidR="004844AE" w:rsidRPr="004844AE" w:rsidTr="004844AE">
        <w:trPr>
          <w:trHeight w:val="615"/>
        </w:trPr>
        <w:tc>
          <w:tcPr>
            <w:tcW w:w="400" w:type="dxa"/>
            <w:tcBorders>
              <w:top w:val="nil"/>
              <w:left w:val="nil"/>
              <w:bottom w:val="nil"/>
              <w:right w:val="nil"/>
            </w:tcBorders>
            <w:shd w:val="clear" w:color="auto" w:fill="auto"/>
            <w:noWrap/>
            <w:vAlign w:val="bottom"/>
            <w:hideMark/>
          </w:tcPr>
          <w:p w:rsidR="004844AE" w:rsidRPr="004844AE" w:rsidRDefault="004844AE" w:rsidP="004844AE">
            <w:pPr>
              <w:suppressAutoHyphens w:val="0"/>
              <w:jc w:val="right"/>
              <w:rPr>
                <w:rFonts w:ascii="Arial CE" w:hAnsi="Arial CE" w:cs="Arial CE"/>
                <w:sz w:val="16"/>
                <w:szCs w:val="16"/>
                <w:lang w:eastAsia="sk-SK"/>
              </w:rPr>
            </w:pPr>
          </w:p>
        </w:tc>
        <w:tc>
          <w:tcPr>
            <w:tcW w:w="1480" w:type="dxa"/>
            <w:tcBorders>
              <w:top w:val="nil"/>
              <w:left w:val="nil"/>
              <w:bottom w:val="nil"/>
              <w:right w:val="nil"/>
            </w:tcBorders>
            <w:shd w:val="clear" w:color="auto" w:fill="auto"/>
            <w:vAlign w:val="bottom"/>
            <w:hideMark/>
          </w:tcPr>
          <w:p w:rsidR="004844AE" w:rsidRPr="004844AE" w:rsidRDefault="004844AE" w:rsidP="004844AE">
            <w:pPr>
              <w:suppressAutoHyphens w:val="0"/>
              <w:jc w:val="center"/>
              <w:rPr>
                <w:rFonts w:ascii="Times New Roman" w:hAnsi="Times New Roman"/>
                <w:sz w:val="20"/>
                <w:szCs w:val="20"/>
                <w:lang w:eastAsia="sk-SK"/>
              </w:rPr>
            </w:pPr>
          </w:p>
        </w:tc>
        <w:tc>
          <w:tcPr>
            <w:tcW w:w="4780" w:type="dxa"/>
            <w:tcBorders>
              <w:top w:val="nil"/>
              <w:left w:val="nil"/>
              <w:bottom w:val="nil"/>
              <w:right w:val="nil"/>
            </w:tcBorders>
            <w:shd w:val="clear" w:color="auto" w:fill="auto"/>
            <w:vAlign w:val="bottom"/>
            <w:hideMark/>
          </w:tcPr>
          <w:p w:rsidR="004844AE" w:rsidRPr="004844AE" w:rsidRDefault="004844AE" w:rsidP="004844AE">
            <w:pPr>
              <w:suppressAutoHyphens w:val="0"/>
              <w:rPr>
                <w:rFonts w:ascii="Arial CE" w:hAnsi="Arial CE" w:cs="Arial CE"/>
                <w:b/>
                <w:bCs/>
                <w:sz w:val="22"/>
                <w:szCs w:val="22"/>
                <w:lang w:eastAsia="sk-SK"/>
              </w:rPr>
            </w:pPr>
            <w:r w:rsidRPr="004844AE">
              <w:rPr>
                <w:rFonts w:ascii="Arial CE" w:hAnsi="Arial CE" w:cs="Arial CE"/>
                <w:b/>
                <w:bCs/>
                <w:sz w:val="22"/>
                <w:szCs w:val="22"/>
                <w:lang w:eastAsia="sk-SK"/>
              </w:rPr>
              <w:t xml:space="preserve">Celkom   </w:t>
            </w:r>
          </w:p>
        </w:tc>
        <w:tc>
          <w:tcPr>
            <w:tcW w:w="460" w:type="dxa"/>
            <w:tcBorders>
              <w:top w:val="nil"/>
              <w:left w:val="nil"/>
              <w:bottom w:val="nil"/>
              <w:right w:val="nil"/>
            </w:tcBorders>
            <w:shd w:val="clear" w:color="auto" w:fill="auto"/>
            <w:vAlign w:val="bottom"/>
            <w:hideMark/>
          </w:tcPr>
          <w:p w:rsidR="004844AE" w:rsidRPr="004844AE" w:rsidRDefault="004844AE" w:rsidP="004844AE">
            <w:pPr>
              <w:suppressAutoHyphens w:val="0"/>
              <w:rPr>
                <w:rFonts w:ascii="Arial CE" w:hAnsi="Arial CE" w:cs="Arial CE"/>
                <w:b/>
                <w:bCs/>
                <w:sz w:val="22"/>
                <w:szCs w:val="22"/>
                <w:lang w:eastAsia="sk-SK"/>
              </w:rPr>
            </w:pPr>
          </w:p>
        </w:tc>
        <w:tc>
          <w:tcPr>
            <w:tcW w:w="1380" w:type="dxa"/>
            <w:tcBorders>
              <w:top w:val="nil"/>
              <w:left w:val="nil"/>
              <w:bottom w:val="nil"/>
              <w:right w:val="nil"/>
            </w:tcBorders>
            <w:shd w:val="clear" w:color="auto" w:fill="auto"/>
            <w:noWrap/>
            <w:vAlign w:val="bottom"/>
            <w:hideMark/>
          </w:tcPr>
          <w:p w:rsidR="004844AE" w:rsidRPr="004844AE" w:rsidRDefault="004844AE" w:rsidP="004844AE">
            <w:pPr>
              <w:suppressAutoHyphens w:val="0"/>
              <w:rPr>
                <w:rFonts w:ascii="Times New Roman" w:hAnsi="Times New Roman"/>
                <w:sz w:val="20"/>
                <w:szCs w:val="20"/>
                <w:lang w:eastAsia="sk-SK"/>
              </w:rPr>
            </w:pPr>
          </w:p>
        </w:tc>
        <w:tc>
          <w:tcPr>
            <w:tcW w:w="1640" w:type="dxa"/>
            <w:tcBorders>
              <w:top w:val="nil"/>
              <w:left w:val="nil"/>
              <w:bottom w:val="nil"/>
              <w:right w:val="nil"/>
            </w:tcBorders>
            <w:shd w:val="clear" w:color="auto" w:fill="auto"/>
            <w:noWrap/>
            <w:vAlign w:val="bottom"/>
            <w:hideMark/>
          </w:tcPr>
          <w:p w:rsidR="004844AE" w:rsidRPr="004844AE" w:rsidRDefault="004844AE" w:rsidP="004844AE">
            <w:pPr>
              <w:suppressAutoHyphens w:val="0"/>
              <w:jc w:val="right"/>
              <w:rPr>
                <w:rFonts w:ascii="Times New Roman" w:hAnsi="Times New Roman"/>
                <w:sz w:val="20"/>
                <w:szCs w:val="20"/>
                <w:lang w:eastAsia="sk-SK"/>
              </w:rPr>
            </w:pPr>
          </w:p>
        </w:tc>
        <w:tc>
          <w:tcPr>
            <w:tcW w:w="1480" w:type="dxa"/>
            <w:tcBorders>
              <w:top w:val="nil"/>
              <w:left w:val="nil"/>
              <w:bottom w:val="nil"/>
              <w:right w:val="nil"/>
            </w:tcBorders>
            <w:shd w:val="clear" w:color="auto" w:fill="auto"/>
            <w:noWrap/>
            <w:vAlign w:val="bottom"/>
            <w:hideMark/>
          </w:tcPr>
          <w:p w:rsidR="004844AE" w:rsidRPr="004844AE" w:rsidRDefault="004844AE" w:rsidP="004844AE">
            <w:pPr>
              <w:suppressAutoHyphens w:val="0"/>
              <w:jc w:val="right"/>
              <w:rPr>
                <w:rFonts w:ascii="Times New Roman" w:hAnsi="Times New Roman"/>
                <w:sz w:val="20"/>
                <w:szCs w:val="20"/>
                <w:lang w:eastAsia="sk-SK"/>
              </w:rPr>
            </w:pPr>
          </w:p>
        </w:tc>
      </w:tr>
    </w:tbl>
    <w:p w:rsidR="004844AE" w:rsidRDefault="004844AE"/>
    <w:p w:rsidR="004844AE" w:rsidRDefault="004844AE"/>
    <w:p w:rsidR="004844AE" w:rsidRDefault="004844AE"/>
    <w:p w:rsidR="004844AE" w:rsidRDefault="004844AE"/>
    <w:p w:rsidR="004844AE" w:rsidRDefault="004844AE" w:rsidP="004844AE">
      <w:pPr>
        <w:rPr>
          <w:rFonts w:ascii="Times New Roman" w:hAnsi="Times New Roman"/>
          <w:b/>
          <w:bCs/>
          <w:kern w:val="36"/>
          <w:sz w:val="22"/>
          <w:szCs w:val="22"/>
          <w:lang w:eastAsia="sk-SK"/>
        </w:rPr>
      </w:pPr>
      <w:r>
        <w:rPr>
          <w:rFonts w:ascii="Times New Roman" w:hAnsi="Times New Roman"/>
          <w:b/>
          <w:bCs/>
          <w:kern w:val="36"/>
        </w:rPr>
        <w:t xml:space="preserve">                                                                               NÁVRH                                                        Príloha č.3</w:t>
      </w:r>
    </w:p>
    <w:p w:rsidR="004844AE" w:rsidRDefault="004844AE" w:rsidP="004844AE">
      <w:pPr>
        <w:rPr>
          <w:rFonts w:ascii="Times New Roman" w:hAnsi="Times New Roman"/>
          <w:b/>
          <w:bCs/>
          <w:color w:val="800000"/>
          <w:kern w:val="36"/>
        </w:rPr>
      </w:pPr>
    </w:p>
    <w:p w:rsidR="004844AE" w:rsidRDefault="004844AE" w:rsidP="004844AE">
      <w:pPr>
        <w:jc w:val="center"/>
        <w:rPr>
          <w:rFonts w:ascii="Times New Roman" w:hAnsi="Times New Roman"/>
          <w:b/>
          <w:bCs/>
          <w:color w:val="800000"/>
          <w:kern w:val="36"/>
        </w:rPr>
      </w:pPr>
      <w:r>
        <w:rPr>
          <w:rFonts w:ascii="Times New Roman" w:hAnsi="Times New Roman"/>
          <w:b/>
          <w:bCs/>
          <w:color w:val="800000"/>
          <w:kern w:val="36"/>
        </w:rPr>
        <w:t>Z M LU V A   O   D I E L O</w:t>
      </w:r>
    </w:p>
    <w:p w:rsidR="004844AE" w:rsidRDefault="004844AE" w:rsidP="004844AE">
      <w:pPr>
        <w:jc w:val="center"/>
        <w:rPr>
          <w:rFonts w:ascii="Times New Roman" w:hAnsi="Times New Roman"/>
          <w:b/>
          <w:bCs/>
          <w:kern w:val="36"/>
          <w:sz w:val="22"/>
          <w:szCs w:val="22"/>
        </w:rPr>
      </w:pPr>
      <w:r>
        <w:rPr>
          <w:rFonts w:ascii="Times New Roman" w:hAnsi="Times New Roman"/>
          <w:b/>
          <w:bCs/>
          <w:kern w:val="36"/>
        </w:rPr>
        <w:t>k zákazke č. 38/2021</w:t>
      </w:r>
    </w:p>
    <w:p w:rsidR="004844AE" w:rsidRDefault="004844AE" w:rsidP="004844AE">
      <w:pPr>
        <w:jc w:val="center"/>
        <w:rPr>
          <w:rFonts w:ascii="Times New Roman" w:hAnsi="Times New Roman"/>
          <w:b/>
          <w:bCs/>
          <w:kern w:val="36"/>
        </w:rPr>
      </w:pPr>
    </w:p>
    <w:p w:rsidR="004844AE" w:rsidRDefault="004844AE" w:rsidP="004844AE">
      <w:pPr>
        <w:jc w:val="center"/>
        <w:rPr>
          <w:rFonts w:ascii="Times New Roman" w:hAnsi="Times New Roman"/>
          <w:b/>
          <w:bCs/>
          <w:kern w:val="36"/>
        </w:rPr>
      </w:pPr>
    </w:p>
    <w:p w:rsidR="004844AE" w:rsidRDefault="004844AE" w:rsidP="004844AE">
      <w:pPr>
        <w:pStyle w:val="nadpisa"/>
        <w:spacing w:before="0" w:beforeAutospacing="0" w:after="0" w:afterAutospacing="0"/>
        <w:jc w:val="center"/>
        <w:rPr>
          <w:sz w:val="22"/>
          <w:szCs w:val="22"/>
          <w:lang w:val="sk-SK"/>
        </w:rPr>
      </w:pPr>
      <w:r>
        <w:rPr>
          <w:sz w:val="22"/>
          <w:szCs w:val="22"/>
          <w:lang w:val="sk-SK"/>
        </w:rPr>
        <w:t xml:space="preserve">uzatvorená v zmysle § 536 a nasl. zákona č. 513/1991 Zb. Obchodný zákonník v platnom znení,  </w:t>
      </w:r>
    </w:p>
    <w:p w:rsidR="004844AE" w:rsidRDefault="004844AE" w:rsidP="004844AE">
      <w:pPr>
        <w:pStyle w:val="nadpisa"/>
        <w:spacing w:before="0" w:beforeAutospacing="0" w:after="0" w:afterAutospacing="0"/>
        <w:jc w:val="center"/>
        <w:rPr>
          <w:sz w:val="22"/>
          <w:szCs w:val="22"/>
          <w:lang w:val="sk-SK"/>
        </w:rPr>
      </w:pPr>
      <w:r>
        <w:rPr>
          <w:sz w:val="22"/>
          <w:szCs w:val="22"/>
          <w:lang w:val="sk-SK"/>
        </w:rPr>
        <w:t>(ďalej len ako „</w:t>
      </w:r>
      <w:r>
        <w:rPr>
          <w:b/>
          <w:sz w:val="22"/>
          <w:szCs w:val="22"/>
          <w:lang w:val="sk-SK"/>
        </w:rPr>
        <w:t>zmluva</w:t>
      </w:r>
      <w:r>
        <w:rPr>
          <w:sz w:val="22"/>
          <w:szCs w:val="22"/>
          <w:lang w:val="sk-SK"/>
        </w:rPr>
        <w:t xml:space="preserve">“ v gramatickom tvare) </w:t>
      </w:r>
    </w:p>
    <w:p w:rsidR="004844AE" w:rsidRDefault="004844AE" w:rsidP="004844AE">
      <w:pPr>
        <w:pStyle w:val="nadpisa"/>
        <w:spacing w:before="0" w:beforeAutospacing="0" w:after="0" w:afterAutospacing="0"/>
        <w:jc w:val="center"/>
        <w:rPr>
          <w:sz w:val="22"/>
          <w:szCs w:val="22"/>
          <w:lang w:val="sk-SK"/>
        </w:rPr>
      </w:pPr>
      <w:r>
        <w:rPr>
          <w:sz w:val="22"/>
          <w:szCs w:val="22"/>
          <w:lang w:val="sk-SK"/>
        </w:rPr>
        <w:t>medzi:</w:t>
      </w:r>
    </w:p>
    <w:p w:rsidR="004844AE" w:rsidRDefault="004844AE" w:rsidP="004844AE">
      <w:pPr>
        <w:jc w:val="both"/>
        <w:rPr>
          <w:rFonts w:ascii="Times New Roman" w:hAnsi="Times New Roman"/>
          <w:sz w:val="22"/>
          <w:szCs w:val="22"/>
        </w:rPr>
      </w:pPr>
      <w:r>
        <w:rPr>
          <w:rFonts w:ascii="Times New Roman" w:hAnsi="Times New Roman"/>
        </w:rPr>
        <w:t xml:space="preserve">                                           </w:t>
      </w:r>
    </w:p>
    <w:p w:rsidR="004844AE" w:rsidRDefault="004844AE" w:rsidP="004844AE">
      <w:pPr>
        <w:jc w:val="both"/>
        <w:rPr>
          <w:rFonts w:ascii="Times New Roman" w:hAnsi="Times New Roman"/>
        </w:rPr>
      </w:pPr>
    </w:p>
    <w:p w:rsidR="004844AE" w:rsidRDefault="004844AE" w:rsidP="004844AE">
      <w:pPr>
        <w:jc w:val="both"/>
        <w:rPr>
          <w:rFonts w:ascii="Times New Roman" w:hAnsi="Times New Roman"/>
        </w:rPr>
      </w:pPr>
    </w:p>
    <w:p w:rsidR="004844AE" w:rsidRDefault="004844AE" w:rsidP="004844AE">
      <w:pPr>
        <w:jc w:val="both"/>
        <w:rPr>
          <w:rFonts w:ascii="Times New Roman" w:hAnsi="Times New Roman"/>
        </w:rPr>
      </w:pPr>
    </w:p>
    <w:p w:rsidR="004844AE" w:rsidRDefault="004844AE" w:rsidP="004844AE">
      <w:pPr>
        <w:tabs>
          <w:tab w:val="left" w:pos="1843"/>
        </w:tabs>
        <w:rPr>
          <w:rFonts w:ascii="Times New Roman" w:hAnsi="Times New Roman"/>
        </w:rPr>
      </w:pPr>
      <w:r>
        <w:rPr>
          <w:rFonts w:ascii="Times New Roman" w:hAnsi="Times New Roman"/>
          <w:b/>
          <w:bCs/>
        </w:rPr>
        <w:t>Objednávateľom</w:t>
      </w:r>
      <w:r>
        <w:rPr>
          <w:rFonts w:ascii="Times New Roman" w:hAnsi="Times New Roman"/>
          <w:b/>
          <w:bCs/>
        </w:rPr>
        <w:tab/>
      </w:r>
      <w:r>
        <w:rPr>
          <w:rFonts w:ascii="Times New Roman" w:hAnsi="Times New Roman"/>
        </w:rPr>
        <w:t xml:space="preserve"> </w:t>
      </w:r>
    </w:p>
    <w:p w:rsidR="004844AE" w:rsidRDefault="004844AE" w:rsidP="004844AE">
      <w:pPr>
        <w:pStyle w:val="dukazp"/>
        <w:tabs>
          <w:tab w:val="left" w:pos="3119"/>
        </w:tabs>
        <w:spacing w:before="0" w:beforeAutospacing="0" w:after="0" w:afterAutospacing="0"/>
        <w:rPr>
          <w:sz w:val="22"/>
          <w:szCs w:val="22"/>
          <w:lang w:val="sk-SK"/>
        </w:rPr>
      </w:pPr>
      <w:r>
        <w:rPr>
          <w:sz w:val="22"/>
          <w:szCs w:val="22"/>
          <w:lang w:val="sk-SK"/>
        </w:rPr>
        <w:t>názov</w:t>
      </w:r>
      <w:r>
        <w:rPr>
          <w:sz w:val="22"/>
          <w:szCs w:val="22"/>
          <w:lang w:val="sk-SK"/>
        </w:rPr>
        <w:tab/>
        <w:t>:</w:t>
      </w:r>
      <w:r>
        <w:rPr>
          <w:sz w:val="22"/>
          <w:szCs w:val="22"/>
          <w:lang w:val="sk-SK"/>
        </w:rPr>
        <w:tab/>
        <w:t xml:space="preserve">Stredná odborná škola obchodu a služieb Jána Bocatia, </w:t>
      </w:r>
    </w:p>
    <w:p w:rsidR="004844AE" w:rsidRDefault="004844AE" w:rsidP="004844AE">
      <w:pPr>
        <w:pStyle w:val="dukazp"/>
        <w:tabs>
          <w:tab w:val="left" w:pos="3119"/>
        </w:tabs>
        <w:spacing w:before="0" w:beforeAutospacing="0" w:after="0" w:afterAutospacing="0"/>
        <w:rPr>
          <w:sz w:val="22"/>
          <w:szCs w:val="22"/>
          <w:lang w:val="sk-SK"/>
        </w:rPr>
      </w:pPr>
      <w:r>
        <w:rPr>
          <w:sz w:val="22"/>
          <w:szCs w:val="22"/>
          <w:lang w:val="sk-SK"/>
        </w:rPr>
        <w:tab/>
      </w:r>
      <w:r>
        <w:rPr>
          <w:sz w:val="22"/>
          <w:szCs w:val="22"/>
          <w:lang w:val="sk-SK"/>
        </w:rPr>
        <w:tab/>
        <w:t>Bocatiova 1, Košice</w:t>
      </w:r>
    </w:p>
    <w:p w:rsidR="004844AE" w:rsidRDefault="004844AE" w:rsidP="004844AE">
      <w:pPr>
        <w:pStyle w:val="dukazp"/>
        <w:tabs>
          <w:tab w:val="left" w:pos="3119"/>
        </w:tabs>
        <w:spacing w:before="0" w:beforeAutospacing="0" w:after="0" w:afterAutospacing="0"/>
        <w:rPr>
          <w:sz w:val="22"/>
          <w:szCs w:val="22"/>
          <w:lang w:val="sk-SK"/>
        </w:rPr>
      </w:pPr>
      <w:r>
        <w:rPr>
          <w:sz w:val="22"/>
          <w:szCs w:val="22"/>
          <w:lang w:val="sk-SK"/>
        </w:rPr>
        <w:t>sídlo:</w:t>
      </w:r>
      <w:r>
        <w:rPr>
          <w:sz w:val="22"/>
          <w:szCs w:val="22"/>
          <w:lang w:val="sk-SK"/>
        </w:rPr>
        <w:tab/>
        <w:t>:</w:t>
      </w:r>
      <w:r>
        <w:rPr>
          <w:sz w:val="22"/>
          <w:szCs w:val="22"/>
          <w:lang w:val="sk-SK"/>
        </w:rPr>
        <w:tab/>
        <w:t>Bocatiova 1, 040 01 Košice</w:t>
      </w:r>
    </w:p>
    <w:p w:rsidR="004844AE" w:rsidRDefault="004844AE" w:rsidP="004844AE">
      <w:pPr>
        <w:pStyle w:val="dukazp"/>
        <w:tabs>
          <w:tab w:val="left" w:pos="3119"/>
        </w:tabs>
        <w:spacing w:before="0" w:beforeAutospacing="0" w:after="0" w:afterAutospacing="0"/>
        <w:rPr>
          <w:sz w:val="22"/>
          <w:szCs w:val="22"/>
          <w:lang w:val="sk-SK"/>
        </w:rPr>
      </w:pPr>
      <w:r>
        <w:rPr>
          <w:sz w:val="22"/>
          <w:szCs w:val="22"/>
          <w:lang w:val="sk-SK"/>
        </w:rPr>
        <w:t xml:space="preserve">e-adresa </w:t>
      </w:r>
      <w:r>
        <w:rPr>
          <w:sz w:val="22"/>
          <w:szCs w:val="22"/>
          <w:lang w:val="sk-SK"/>
        </w:rPr>
        <w:tab/>
        <w:t>:</w:t>
      </w:r>
      <w:r>
        <w:rPr>
          <w:sz w:val="22"/>
          <w:szCs w:val="22"/>
          <w:lang w:val="sk-SK"/>
        </w:rPr>
        <w:tab/>
        <w:t>skola@sosbocatiuske.sk</w:t>
      </w:r>
    </w:p>
    <w:p w:rsidR="004844AE" w:rsidRDefault="004844AE" w:rsidP="004844AE">
      <w:pPr>
        <w:pStyle w:val="dukazp"/>
        <w:tabs>
          <w:tab w:val="left" w:pos="3119"/>
        </w:tabs>
        <w:spacing w:before="0" w:beforeAutospacing="0" w:after="0" w:afterAutospacing="0"/>
        <w:rPr>
          <w:sz w:val="22"/>
          <w:szCs w:val="22"/>
          <w:lang w:val="sk-SK"/>
        </w:rPr>
      </w:pPr>
      <w:r>
        <w:rPr>
          <w:sz w:val="22"/>
          <w:szCs w:val="22"/>
          <w:lang w:val="sk-SK"/>
        </w:rPr>
        <w:t>IČO</w:t>
      </w:r>
      <w:r>
        <w:rPr>
          <w:sz w:val="22"/>
          <w:szCs w:val="22"/>
          <w:lang w:val="sk-SK"/>
        </w:rPr>
        <w:tab/>
        <w:t>:</w:t>
      </w:r>
      <w:r>
        <w:rPr>
          <w:sz w:val="22"/>
          <w:szCs w:val="22"/>
          <w:lang w:val="sk-SK"/>
        </w:rPr>
        <w:tab/>
        <w:t>35 570 172</w:t>
      </w:r>
    </w:p>
    <w:p w:rsidR="004844AE" w:rsidRDefault="004844AE" w:rsidP="004844AE">
      <w:pPr>
        <w:pStyle w:val="dukazp"/>
        <w:tabs>
          <w:tab w:val="left" w:pos="3119"/>
        </w:tabs>
        <w:spacing w:before="0" w:beforeAutospacing="0" w:after="0" w:afterAutospacing="0"/>
        <w:rPr>
          <w:sz w:val="22"/>
          <w:szCs w:val="22"/>
          <w:lang w:val="sk-SK"/>
        </w:rPr>
      </w:pPr>
      <w:r>
        <w:rPr>
          <w:sz w:val="22"/>
          <w:szCs w:val="22"/>
          <w:lang w:val="sk-SK"/>
        </w:rPr>
        <w:t>DIČ</w:t>
      </w:r>
      <w:r>
        <w:rPr>
          <w:sz w:val="22"/>
          <w:szCs w:val="22"/>
          <w:lang w:val="sk-SK"/>
        </w:rPr>
        <w:tab/>
        <w:t>:</w:t>
      </w:r>
      <w:r>
        <w:rPr>
          <w:sz w:val="22"/>
          <w:szCs w:val="22"/>
          <w:lang w:val="sk-SK"/>
        </w:rPr>
        <w:tab/>
        <w:t>2022109639</w:t>
      </w:r>
    </w:p>
    <w:p w:rsidR="004844AE" w:rsidRDefault="004844AE" w:rsidP="004844AE">
      <w:pPr>
        <w:pStyle w:val="dukazp"/>
        <w:tabs>
          <w:tab w:val="left" w:pos="3119"/>
        </w:tabs>
        <w:spacing w:before="0" w:beforeAutospacing="0" w:after="0" w:afterAutospacing="0"/>
        <w:rPr>
          <w:sz w:val="22"/>
          <w:szCs w:val="22"/>
          <w:lang w:val="sk-SK"/>
        </w:rPr>
      </w:pPr>
      <w:r>
        <w:rPr>
          <w:sz w:val="22"/>
          <w:szCs w:val="22"/>
          <w:lang w:val="sk-SK"/>
        </w:rPr>
        <w:t>Banka</w:t>
      </w:r>
      <w:r>
        <w:rPr>
          <w:sz w:val="22"/>
          <w:szCs w:val="22"/>
          <w:lang w:val="sk-SK"/>
        </w:rPr>
        <w:tab/>
        <w:t>:</w:t>
      </w:r>
      <w:r>
        <w:rPr>
          <w:sz w:val="22"/>
          <w:szCs w:val="22"/>
          <w:lang w:val="sk-SK"/>
        </w:rPr>
        <w:tab/>
        <w:t>Štátna pokladnica</w:t>
      </w:r>
    </w:p>
    <w:p w:rsidR="004844AE" w:rsidRDefault="004844AE" w:rsidP="004844AE">
      <w:pPr>
        <w:pStyle w:val="dukazp"/>
        <w:tabs>
          <w:tab w:val="left" w:pos="3119"/>
        </w:tabs>
        <w:spacing w:before="0" w:beforeAutospacing="0" w:after="0" w:afterAutospacing="0"/>
        <w:rPr>
          <w:sz w:val="22"/>
          <w:szCs w:val="22"/>
          <w:lang w:val="sk-SK"/>
        </w:rPr>
      </w:pPr>
      <w:r>
        <w:rPr>
          <w:sz w:val="22"/>
          <w:szCs w:val="22"/>
          <w:lang w:val="sk-SK"/>
        </w:rPr>
        <w:t>číslo účtu IBAN</w:t>
      </w:r>
      <w:r>
        <w:rPr>
          <w:sz w:val="22"/>
          <w:szCs w:val="22"/>
          <w:lang w:val="sk-SK"/>
        </w:rPr>
        <w:tab/>
        <w:t>:</w:t>
      </w:r>
      <w:r>
        <w:rPr>
          <w:sz w:val="22"/>
          <w:szCs w:val="22"/>
          <w:lang w:val="sk-SK"/>
        </w:rPr>
        <w:tab/>
        <w:t>SK13 8180 000000 7000243952</w:t>
      </w:r>
    </w:p>
    <w:p w:rsidR="004844AE" w:rsidRDefault="004844AE" w:rsidP="004844AE">
      <w:pPr>
        <w:pStyle w:val="dukazp"/>
        <w:tabs>
          <w:tab w:val="left" w:pos="3119"/>
        </w:tabs>
        <w:spacing w:before="0" w:beforeAutospacing="0" w:after="0" w:afterAutospacing="0"/>
        <w:rPr>
          <w:sz w:val="22"/>
          <w:szCs w:val="22"/>
          <w:lang w:val="sk-SK"/>
        </w:rPr>
      </w:pPr>
      <w:r>
        <w:rPr>
          <w:sz w:val="22"/>
          <w:szCs w:val="22"/>
          <w:lang w:val="sk-SK"/>
        </w:rPr>
        <w:t>štatutárny orgán</w:t>
      </w:r>
      <w:r>
        <w:rPr>
          <w:sz w:val="22"/>
          <w:szCs w:val="22"/>
          <w:lang w:val="sk-SK"/>
        </w:rPr>
        <w:tab/>
        <w:t>:</w:t>
      </w:r>
      <w:r>
        <w:rPr>
          <w:sz w:val="22"/>
          <w:szCs w:val="22"/>
          <w:lang w:val="sk-SK"/>
        </w:rPr>
        <w:tab/>
        <w:t xml:space="preserve">Ing. Martina </w:t>
      </w:r>
      <w:proofErr w:type="spellStart"/>
      <w:r>
        <w:rPr>
          <w:sz w:val="22"/>
          <w:szCs w:val="22"/>
          <w:lang w:val="sk-SK"/>
        </w:rPr>
        <w:t>Zeteková</w:t>
      </w:r>
      <w:proofErr w:type="spellEnd"/>
      <w:r>
        <w:rPr>
          <w:sz w:val="22"/>
          <w:szCs w:val="22"/>
          <w:lang w:val="sk-SK"/>
        </w:rPr>
        <w:t>, riaditeľka</w:t>
      </w:r>
    </w:p>
    <w:p w:rsidR="004844AE" w:rsidRDefault="004844AE" w:rsidP="004844AE">
      <w:pPr>
        <w:pStyle w:val="dukazp"/>
        <w:tabs>
          <w:tab w:val="left" w:pos="3119"/>
        </w:tabs>
        <w:spacing w:before="0" w:beforeAutospacing="0" w:after="0" w:afterAutospacing="0"/>
        <w:rPr>
          <w:sz w:val="22"/>
          <w:szCs w:val="22"/>
          <w:lang w:val="sk-SK"/>
        </w:rPr>
      </w:pPr>
      <w:r>
        <w:rPr>
          <w:sz w:val="22"/>
          <w:szCs w:val="22"/>
          <w:lang w:val="sk-SK"/>
        </w:rPr>
        <w:t>konajúci vo veciach zmluvy</w:t>
      </w:r>
      <w:r>
        <w:rPr>
          <w:sz w:val="22"/>
          <w:szCs w:val="22"/>
          <w:lang w:val="sk-SK"/>
        </w:rPr>
        <w:tab/>
        <w:t>:</w:t>
      </w:r>
      <w:r>
        <w:rPr>
          <w:sz w:val="22"/>
          <w:szCs w:val="22"/>
          <w:lang w:val="sk-SK"/>
        </w:rPr>
        <w:tab/>
        <w:t xml:space="preserve">Ing. Martina </w:t>
      </w:r>
      <w:proofErr w:type="spellStart"/>
      <w:r>
        <w:rPr>
          <w:sz w:val="22"/>
          <w:szCs w:val="22"/>
          <w:lang w:val="sk-SK"/>
        </w:rPr>
        <w:t>Zeteková</w:t>
      </w:r>
      <w:proofErr w:type="spellEnd"/>
    </w:p>
    <w:p w:rsidR="004844AE" w:rsidRDefault="004844AE" w:rsidP="004844AE">
      <w:pPr>
        <w:pStyle w:val="dukazp"/>
        <w:tabs>
          <w:tab w:val="left" w:pos="3119"/>
        </w:tabs>
        <w:spacing w:before="0" w:beforeAutospacing="0" w:after="0" w:afterAutospacing="0"/>
        <w:rPr>
          <w:sz w:val="22"/>
          <w:szCs w:val="22"/>
          <w:lang w:val="sk-SK"/>
        </w:rPr>
      </w:pPr>
      <w:r>
        <w:rPr>
          <w:sz w:val="22"/>
          <w:szCs w:val="22"/>
          <w:lang w:val="sk-SK"/>
        </w:rPr>
        <w:t xml:space="preserve">konajúci vo veciach technických </w:t>
      </w:r>
      <w:r>
        <w:rPr>
          <w:sz w:val="22"/>
          <w:szCs w:val="22"/>
          <w:lang w:val="sk-SK"/>
        </w:rPr>
        <w:tab/>
        <w:t xml:space="preserve">:  </w:t>
      </w:r>
      <w:r>
        <w:rPr>
          <w:sz w:val="22"/>
          <w:szCs w:val="22"/>
          <w:lang w:val="sk-SK"/>
        </w:rPr>
        <w:tab/>
        <w:t xml:space="preserve">Ing. Daniela </w:t>
      </w:r>
      <w:proofErr w:type="spellStart"/>
      <w:r>
        <w:rPr>
          <w:sz w:val="22"/>
          <w:szCs w:val="22"/>
          <w:lang w:val="sk-SK"/>
        </w:rPr>
        <w:t>Sárosiová</w:t>
      </w:r>
      <w:proofErr w:type="spellEnd"/>
    </w:p>
    <w:p w:rsidR="004844AE" w:rsidRDefault="004844AE" w:rsidP="004844AE">
      <w:pPr>
        <w:rPr>
          <w:rFonts w:ascii="Times New Roman" w:hAnsi="Times New Roman"/>
          <w:sz w:val="22"/>
          <w:szCs w:val="22"/>
        </w:rPr>
      </w:pPr>
      <w:r>
        <w:rPr>
          <w:rFonts w:ascii="Times New Roman" w:hAnsi="Times New Roman"/>
          <w:bCs/>
        </w:rPr>
        <w:t>(ďalej len ako „</w:t>
      </w:r>
      <w:r>
        <w:rPr>
          <w:rFonts w:ascii="Times New Roman" w:hAnsi="Times New Roman"/>
          <w:b/>
          <w:bCs/>
        </w:rPr>
        <w:t>Objednávateľ</w:t>
      </w:r>
      <w:r>
        <w:rPr>
          <w:rFonts w:ascii="Times New Roman" w:hAnsi="Times New Roman"/>
          <w:bCs/>
        </w:rPr>
        <w:t>“)</w:t>
      </w:r>
    </w:p>
    <w:p w:rsidR="004844AE" w:rsidRDefault="004844AE" w:rsidP="004844AE">
      <w:pPr>
        <w:rPr>
          <w:rFonts w:ascii="Times New Roman" w:hAnsi="Times New Roman"/>
          <w:b/>
          <w:bCs/>
        </w:rPr>
      </w:pPr>
      <w:r>
        <w:rPr>
          <w:rFonts w:ascii="Times New Roman" w:hAnsi="Times New Roman"/>
          <w:b/>
          <w:bCs/>
        </w:rPr>
        <w:t>a</w:t>
      </w:r>
    </w:p>
    <w:p w:rsidR="004844AE" w:rsidRDefault="004844AE" w:rsidP="004844AE">
      <w:pPr>
        <w:tabs>
          <w:tab w:val="left" w:pos="3119"/>
        </w:tabs>
        <w:rPr>
          <w:rFonts w:ascii="Times New Roman" w:hAnsi="Times New Roman"/>
          <w:b/>
          <w:bCs/>
        </w:rPr>
      </w:pPr>
      <w:r>
        <w:rPr>
          <w:rFonts w:ascii="Times New Roman" w:hAnsi="Times New Roman"/>
          <w:b/>
          <w:bCs/>
        </w:rPr>
        <w:t>Zhotoviteľom</w:t>
      </w:r>
      <w:r>
        <w:rPr>
          <w:rFonts w:ascii="Times New Roman" w:hAnsi="Times New Roman"/>
          <w:b/>
          <w:bCs/>
        </w:rPr>
        <w:tab/>
        <w:t xml:space="preserve">    </w:t>
      </w:r>
    </w:p>
    <w:p w:rsidR="004844AE" w:rsidRDefault="004844AE" w:rsidP="004844AE">
      <w:pPr>
        <w:pStyle w:val="dukazp"/>
        <w:tabs>
          <w:tab w:val="left" w:pos="284"/>
          <w:tab w:val="left" w:pos="2268"/>
          <w:tab w:val="left" w:pos="3119"/>
        </w:tabs>
        <w:spacing w:before="0" w:beforeAutospacing="0" w:after="0" w:afterAutospacing="0"/>
        <w:rPr>
          <w:sz w:val="22"/>
          <w:szCs w:val="22"/>
          <w:lang w:val="sk-SK"/>
        </w:rPr>
      </w:pPr>
      <w:r>
        <w:rPr>
          <w:sz w:val="22"/>
          <w:szCs w:val="22"/>
          <w:lang w:val="sk-SK"/>
        </w:rPr>
        <w:t>názov</w:t>
      </w:r>
      <w:r>
        <w:rPr>
          <w:sz w:val="22"/>
          <w:szCs w:val="22"/>
          <w:lang w:val="sk-SK"/>
        </w:rPr>
        <w:tab/>
      </w:r>
      <w:r>
        <w:rPr>
          <w:sz w:val="22"/>
          <w:szCs w:val="22"/>
          <w:lang w:val="sk-SK"/>
        </w:rPr>
        <w:tab/>
        <w:t>:</w:t>
      </w:r>
      <w:r>
        <w:rPr>
          <w:sz w:val="22"/>
          <w:szCs w:val="22"/>
          <w:lang w:val="sk-SK"/>
        </w:rPr>
        <w:tab/>
      </w:r>
    </w:p>
    <w:p w:rsidR="004844AE" w:rsidRDefault="004844AE" w:rsidP="004844AE">
      <w:pPr>
        <w:pStyle w:val="dukazp"/>
        <w:tabs>
          <w:tab w:val="left" w:pos="284"/>
          <w:tab w:val="left" w:pos="2268"/>
          <w:tab w:val="left" w:pos="3119"/>
        </w:tabs>
        <w:spacing w:before="0" w:beforeAutospacing="0" w:after="0" w:afterAutospacing="0"/>
        <w:rPr>
          <w:sz w:val="22"/>
          <w:szCs w:val="22"/>
          <w:lang w:val="sk-SK"/>
        </w:rPr>
      </w:pPr>
      <w:r>
        <w:rPr>
          <w:sz w:val="22"/>
          <w:szCs w:val="22"/>
          <w:lang w:val="sk-SK"/>
        </w:rPr>
        <w:t>sídlo:</w:t>
      </w:r>
      <w:r>
        <w:rPr>
          <w:sz w:val="22"/>
          <w:szCs w:val="22"/>
          <w:lang w:val="sk-SK"/>
        </w:rPr>
        <w:tab/>
      </w:r>
      <w:r>
        <w:rPr>
          <w:sz w:val="22"/>
          <w:szCs w:val="22"/>
          <w:lang w:val="sk-SK"/>
        </w:rPr>
        <w:tab/>
        <w:t>:</w:t>
      </w:r>
      <w:r>
        <w:rPr>
          <w:sz w:val="22"/>
          <w:szCs w:val="22"/>
          <w:lang w:val="sk-SK"/>
        </w:rPr>
        <w:tab/>
      </w:r>
    </w:p>
    <w:p w:rsidR="004844AE" w:rsidRDefault="004844AE" w:rsidP="004844AE">
      <w:pPr>
        <w:pStyle w:val="dukazp"/>
        <w:tabs>
          <w:tab w:val="left" w:pos="284"/>
          <w:tab w:val="left" w:pos="2268"/>
          <w:tab w:val="left" w:pos="3119"/>
        </w:tabs>
        <w:spacing w:before="0" w:beforeAutospacing="0" w:after="0" w:afterAutospacing="0"/>
        <w:rPr>
          <w:sz w:val="22"/>
          <w:szCs w:val="22"/>
          <w:lang w:val="sk-SK"/>
        </w:rPr>
      </w:pPr>
      <w:r>
        <w:rPr>
          <w:sz w:val="22"/>
          <w:szCs w:val="22"/>
          <w:lang w:val="sk-SK"/>
        </w:rPr>
        <w:t>e-adresa</w:t>
      </w:r>
      <w:r>
        <w:rPr>
          <w:sz w:val="22"/>
          <w:szCs w:val="22"/>
          <w:lang w:val="sk-SK"/>
        </w:rPr>
        <w:tab/>
      </w:r>
      <w:r>
        <w:rPr>
          <w:sz w:val="22"/>
          <w:szCs w:val="22"/>
          <w:lang w:val="sk-SK"/>
        </w:rPr>
        <w:tab/>
        <w:t>:</w:t>
      </w:r>
      <w:r>
        <w:rPr>
          <w:sz w:val="22"/>
          <w:szCs w:val="22"/>
          <w:lang w:val="sk-SK"/>
        </w:rPr>
        <w:tab/>
      </w:r>
    </w:p>
    <w:p w:rsidR="004844AE" w:rsidRDefault="004844AE" w:rsidP="004844AE">
      <w:pPr>
        <w:pStyle w:val="dukazp"/>
        <w:tabs>
          <w:tab w:val="left" w:pos="284"/>
          <w:tab w:val="left" w:pos="2268"/>
          <w:tab w:val="left" w:pos="3119"/>
        </w:tabs>
        <w:spacing w:before="0" w:beforeAutospacing="0" w:after="0" w:afterAutospacing="0"/>
        <w:rPr>
          <w:sz w:val="22"/>
          <w:szCs w:val="22"/>
          <w:lang w:val="sk-SK"/>
        </w:rPr>
      </w:pPr>
      <w:r>
        <w:rPr>
          <w:sz w:val="22"/>
          <w:szCs w:val="22"/>
          <w:lang w:val="sk-SK"/>
        </w:rPr>
        <w:t>IČO</w:t>
      </w:r>
      <w:r>
        <w:rPr>
          <w:sz w:val="22"/>
          <w:szCs w:val="22"/>
          <w:lang w:val="sk-SK"/>
        </w:rPr>
        <w:tab/>
      </w:r>
      <w:r>
        <w:rPr>
          <w:sz w:val="22"/>
          <w:szCs w:val="22"/>
          <w:lang w:val="sk-SK"/>
        </w:rPr>
        <w:tab/>
        <w:t>:</w:t>
      </w:r>
      <w:r>
        <w:rPr>
          <w:sz w:val="22"/>
          <w:szCs w:val="22"/>
          <w:lang w:val="sk-SK"/>
        </w:rPr>
        <w:tab/>
      </w:r>
    </w:p>
    <w:p w:rsidR="004844AE" w:rsidRDefault="004844AE" w:rsidP="004844AE">
      <w:pPr>
        <w:pStyle w:val="dukazp"/>
        <w:tabs>
          <w:tab w:val="left" w:pos="284"/>
          <w:tab w:val="left" w:pos="2268"/>
          <w:tab w:val="left" w:pos="3119"/>
        </w:tabs>
        <w:spacing w:before="0" w:beforeAutospacing="0" w:after="0" w:afterAutospacing="0"/>
        <w:rPr>
          <w:sz w:val="22"/>
          <w:szCs w:val="22"/>
          <w:lang w:val="sk-SK"/>
        </w:rPr>
      </w:pPr>
      <w:r>
        <w:rPr>
          <w:sz w:val="22"/>
          <w:szCs w:val="22"/>
          <w:lang w:val="sk-SK"/>
        </w:rPr>
        <w:t>DIČ</w:t>
      </w:r>
      <w:r>
        <w:rPr>
          <w:sz w:val="22"/>
          <w:szCs w:val="22"/>
          <w:lang w:val="sk-SK"/>
        </w:rPr>
        <w:tab/>
      </w:r>
      <w:r>
        <w:rPr>
          <w:sz w:val="22"/>
          <w:szCs w:val="22"/>
          <w:lang w:val="sk-SK"/>
        </w:rPr>
        <w:tab/>
        <w:t>:</w:t>
      </w:r>
      <w:r>
        <w:rPr>
          <w:sz w:val="22"/>
          <w:szCs w:val="22"/>
          <w:lang w:val="sk-SK"/>
        </w:rPr>
        <w:tab/>
      </w:r>
    </w:p>
    <w:p w:rsidR="004844AE" w:rsidRDefault="004844AE" w:rsidP="004844AE">
      <w:pPr>
        <w:pStyle w:val="dukazp"/>
        <w:tabs>
          <w:tab w:val="left" w:pos="284"/>
          <w:tab w:val="left" w:pos="2268"/>
          <w:tab w:val="left" w:pos="3119"/>
        </w:tabs>
        <w:spacing w:before="0" w:beforeAutospacing="0" w:after="0" w:afterAutospacing="0"/>
        <w:rPr>
          <w:sz w:val="22"/>
          <w:szCs w:val="22"/>
          <w:lang w:val="sk-SK"/>
        </w:rPr>
      </w:pPr>
      <w:r>
        <w:rPr>
          <w:sz w:val="22"/>
          <w:szCs w:val="22"/>
          <w:lang w:val="sk-SK"/>
        </w:rPr>
        <w:t>Banka</w:t>
      </w:r>
      <w:r>
        <w:rPr>
          <w:sz w:val="22"/>
          <w:szCs w:val="22"/>
          <w:lang w:val="sk-SK"/>
        </w:rPr>
        <w:tab/>
      </w:r>
      <w:r>
        <w:rPr>
          <w:sz w:val="22"/>
          <w:szCs w:val="22"/>
          <w:lang w:val="sk-SK"/>
        </w:rPr>
        <w:tab/>
        <w:t>:</w:t>
      </w:r>
      <w:r>
        <w:rPr>
          <w:sz w:val="22"/>
          <w:szCs w:val="22"/>
          <w:lang w:val="sk-SK"/>
        </w:rPr>
        <w:tab/>
      </w:r>
    </w:p>
    <w:p w:rsidR="004844AE" w:rsidRDefault="004844AE" w:rsidP="004844AE">
      <w:pPr>
        <w:pStyle w:val="dukazp"/>
        <w:tabs>
          <w:tab w:val="left" w:pos="284"/>
          <w:tab w:val="left" w:pos="2268"/>
          <w:tab w:val="left" w:pos="3119"/>
        </w:tabs>
        <w:spacing w:before="0" w:beforeAutospacing="0" w:after="0" w:afterAutospacing="0"/>
        <w:rPr>
          <w:sz w:val="22"/>
          <w:szCs w:val="22"/>
          <w:lang w:val="sk-SK"/>
        </w:rPr>
      </w:pPr>
      <w:r>
        <w:rPr>
          <w:sz w:val="22"/>
          <w:szCs w:val="22"/>
          <w:lang w:val="sk-SK"/>
        </w:rPr>
        <w:t>číslo účtu IBAN</w:t>
      </w:r>
      <w:r>
        <w:rPr>
          <w:sz w:val="22"/>
          <w:szCs w:val="22"/>
          <w:lang w:val="sk-SK"/>
        </w:rPr>
        <w:tab/>
      </w:r>
      <w:r>
        <w:rPr>
          <w:sz w:val="22"/>
          <w:szCs w:val="22"/>
          <w:lang w:val="sk-SK"/>
        </w:rPr>
        <w:tab/>
        <w:t>:</w:t>
      </w:r>
      <w:r>
        <w:rPr>
          <w:sz w:val="22"/>
          <w:szCs w:val="22"/>
          <w:lang w:val="sk-SK"/>
        </w:rPr>
        <w:tab/>
      </w:r>
    </w:p>
    <w:p w:rsidR="004844AE" w:rsidRDefault="004844AE" w:rsidP="004844AE">
      <w:pPr>
        <w:pStyle w:val="dukazp"/>
        <w:tabs>
          <w:tab w:val="left" w:pos="3119"/>
        </w:tabs>
        <w:spacing w:before="0" w:beforeAutospacing="0" w:after="0" w:afterAutospacing="0"/>
        <w:rPr>
          <w:sz w:val="22"/>
          <w:szCs w:val="22"/>
          <w:lang w:val="sk-SK"/>
        </w:rPr>
      </w:pPr>
      <w:r>
        <w:rPr>
          <w:sz w:val="22"/>
          <w:szCs w:val="22"/>
          <w:lang w:val="sk-SK"/>
        </w:rPr>
        <w:t>štatutárny orgán</w:t>
      </w:r>
      <w:r>
        <w:rPr>
          <w:sz w:val="22"/>
          <w:szCs w:val="22"/>
          <w:lang w:val="sk-SK"/>
        </w:rPr>
        <w:tab/>
        <w:t>:</w:t>
      </w:r>
      <w:r>
        <w:rPr>
          <w:sz w:val="22"/>
          <w:szCs w:val="22"/>
          <w:lang w:val="sk-SK"/>
        </w:rPr>
        <w:tab/>
      </w:r>
    </w:p>
    <w:p w:rsidR="004844AE" w:rsidRDefault="004844AE" w:rsidP="004844AE">
      <w:pPr>
        <w:pStyle w:val="dukazp"/>
        <w:tabs>
          <w:tab w:val="left" w:pos="284"/>
          <w:tab w:val="left" w:pos="2268"/>
          <w:tab w:val="left" w:pos="3119"/>
        </w:tabs>
        <w:spacing w:before="0" w:beforeAutospacing="0" w:after="0" w:afterAutospacing="0"/>
        <w:rPr>
          <w:sz w:val="22"/>
          <w:szCs w:val="22"/>
          <w:lang w:val="sk-SK"/>
        </w:rPr>
      </w:pPr>
      <w:r>
        <w:rPr>
          <w:sz w:val="22"/>
          <w:szCs w:val="22"/>
          <w:lang w:val="sk-SK"/>
        </w:rPr>
        <w:t>konajúci vo veciach zmluvy</w:t>
      </w:r>
      <w:r>
        <w:rPr>
          <w:sz w:val="22"/>
          <w:szCs w:val="22"/>
          <w:lang w:val="sk-SK"/>
        </w:rPr>
        <w:tab/>
        <w:t>:</w:t>
      </w:r>
      <w:r>
        <w:rPr>
          <w:sz w:val="22"/>
          <w:szCs w:val="22"/>
          <w:lang w:val="sk-SK"/>
        </w:rPr>
        <w:tab/>
        <w:t xml:space="preserve"> </w:t>
      </w:r>
    </w:p>
    <w:p w:rsidR="004844AE" w:rsidRDefault="004844AE" w:rsidP="004844AE">
      <w:pPr>
        <w:pStyle w:val="dukazp"/>
        <w:tabs>
          <w:tab w:val="left" w:pos="284"/>
          <w:tab w:val="left" w:pos="2268"/>
          <w:tab w:val="left" w:pos="3119"/>
        </w:tabs>
        <w:spacing w:before="0" w:beforeAutospacing="0" w:after="0" w:afterAutospacing="0"/>
        <w:rPr>
          <w:sz w:val="22"/>
          <w:szCs w:val="22"/>
          <w:lang w:val="sk-SK"/>
        </w:rPr>
      </w:pPr>
      <w:r>
        <w:rPr>
          <w:sz w:val="22"/>
          <w:szCs w:val="22"/>
          <w:lang w:val="sk-SK"/>
        </w:rPr>
        <w:t xml:space="preserve">konajúci vo veciach technických </w:t>
      </w:r>
      <w:r>
        <w:rPr>
          <w:sz w:val="22"/>
          <w:szCs w:val="22"/>
          <w:lang w:val="sk-SK"/>
        </w:rPr>
        <w:tab/>
        <w:t xml:space="preserve">:  </w:t>
      </w:r>
      <w:r>
        <w:rPr>
          <w:sz w:val="22"/>
          <w:szCs w:val="22"/>
          <w:lang w:val="sk-SK"/>
        </w:rPr>
        <w:tab/>
      </w:r>
    </w:p>
    <w:p w:rsidR="004844AE" w:rsidRDefault="004844AE" w:rsidP="004844AE">
      <w:pPr>
        <w:tabs>
          <w:tab w:val="left" w:pos="3119"/>
        </w:tabs>
        <w:rPr>
          <w:rFonts w:ascii="Times New Roman" w:hAnsi="Times New Roman"/>
          <w:bCs/>
          <w:sz w:val="22"/>
          <w:szCs w:val="22"/>
        </w:rPr>
      </w:pPr>
      <w:r>
        <w:rPr>
          <w:rFonts w:ascii="Times New Roman" w:hAnsi="Times New Roman"/>
          <w:bCs/>
        </w:rPr>
        <w:t>(ďalej len ako „</w:t>
      </w:r>
      <w:r>
        <w:rPr>
          <w:rFonts w:ascii="Times New Roman" w:hAnsi="Times New Roman"/>
          <w:b/>
          <w:bCs/>
        </w:rPr>
        <w:t>Zhotoviteľ</w:t>
      </w:r>
      <w:r>
        <w:rPr>
          <w:rFonts w:ascii="Times New Roman" w:hAnsi="Times New Roman"/>
          <w:bCs/>
        </w:rPr>
        <w:t>“ )</w:t>
      </w:r>
    </w:p>
    <w:p w:rsidR="004844AE" w:rsidRDefault="004844AE" w:rsidP="004844AE">
      <w:pPr>
        <w:rPr>
          <w:rFonts w:ascii="Times New Roman" w:hAnsi="Times New Roman"/>
        </w:rPr>
      </w:pPr>
      <w:r>
        <w:rPr>
          <w:rFonts w:ascii="Times New Roman" w:hAnsi="Times New Roman"/>
        </w:rPr>
        <w:t>(Objednávateľ a Zhotoviteľ sa pre účely tejto zmluvy označujú ďalej spoločne aj ako „</w:t>
      </w:r>
      <w:r>
        <w:rPr>
          <w:rFonts w:ascii="Times New Roman" w:hAnsi="Times New Roman"/>
          <w:b/>
        </w:rPr>
        <w:t xml:space="preserve">Zmluvné strany“ </w:t>
      </w:r>
      <w:r>
        <w:rPr>
          <w:rFonts w:ascii="Times New Roman" w:hAnsi="Times New Roman"/>
        </w:rPr>
        <w:t>v gramatickom tvare a jednotlivo ako „</w:t>
      </w:r>
      <w:r>
        <w:rPr>
          <w:rFonts w:ascii="Times New Roman" w:hAnsi="Times New Roman"/>
          <w:b/>
        </w:rPr>
        <w:t>Zmluvná strana</w:t>
      </w:r>
      <w:r>
        <w:rPr>
          <w:rFonts w:ascii="Times New Roman" w:hAnsi="Times New Roman"/>
        </w:rPr>
        <w:t>“ v gramatickom tvare).</w:t>
      </w:r>
    </w:p>
    <w:p w:rsidR="004844AE" w:rsidRDefault="004844AE" w:rsidP="004844AE">
      <w:pPr>
        <w:pStyle w:val="Odsekzoznamu"/>
        <w:numPr>
          <w:ilvl w:val="0"/>
          <w:numId w:val="9"/>
        </w:numPr>
        <w:suppressAutoHyphens w:val="0"/>
        <w:ind w:left="567" w:hanging="567"/>
        <w:contextualSpacing/>
        <w:rPr>
          <w:rFonts w:ascii="Times New Roman" w:hAnsi="Times New Roman"/>
          <w:b/>
        </w:rPr>
      </w:pPr>
      <w:r>
        <w:rPr>
          <w:rFonts w:ascii="Times New Roman" w:hAnsi="Times New Roman"/>
          <w:b/>
        </w:rPr>
        <w:t>Úvodné ustanovenia</w:t>
      </w:r>
    </w:p>
    <w:p w:rsidR="004844AE" w:rsidRDefault="004844AE" w:rsidP="004844AE">
      <w:pPr>
        <w:pStyle w:val="Odsekzoznamu"/>
        <w:numPr>
          <w:ilvl w:val="0"/>
          <w:numId w:val="10"/>
        </w:numPr>
        <w:suppressAutoHyphens w:val="0"/>
        <w:ind w:left="567" w:hanging="567"/>
        <w:contextualSpacing/>
        <w:jc w:val="both"/>
        <w:rPr>
          <w:rFonts w:ascii="Times New Roman" w:hAnsi="Times New Roman"/>
        </w:rPr>
      </w:pPr>
      <w:r>
        <w:rPr>
          <w:rFonts w:ascii="Times New Roman" w:hAnsi="Times New Roman"/>
        </w:rPr>
        <w:t xml:space="preserve">Zmluva pre zvýšenie právnej istoty Zmluvných strán aplikuje všeobecnú </w:t>
      </w:r>
      <w:proofErr w:type="spellStart"/>
      <w:r>
        <w:rPr>
          <w:rFonts w:ascii="Times New Roman" w:hAnsi="Times New Roman"/>
        </w:rPr>
        <w:t>pojmológiu</w:t>
      </w:r>
      <w:proofErr w:type="spellEnd"/>
      <w:r>
        <w:rPr>
          <w:rFonts w:ascii="Times New Roman" w:hAnsi="Times New Roman"/>
        </w:rPr>
        <w:t xml:space="preserve"> </w:t>
      </w:r>
      <w:r>
        <w:rPr>
          <w:rFonts w:ascii="Times New Roman" w:hAnsi="Times New Roman"/>
          <w:i/>
        </w:rPr>
        <w:t xml:space="preserve">ex </w:t>
      </w:r>
      <w:proofErr w:type="spellStart"/>
      <w:r>
        <w:rPr>
          <w:rFonts w:ascii="Times New Roman" w:hAnsi="Times New Roman"/>
          <w:i/>
        </w:rPr>
        <w:t>lege</w:t>
      </w:r>
      <w:proofErr w:type="spellEnd"/>
      <w:r>
        <w:rPr>
          <w:rFonts w:ascii="Times New Roman" w:hAnsi="Times New Roman"/>
        </w:rPr>
        <w:t>, ktoré sa vzťahujú na celú zmluvu, teda nielen na text tejto samotnej zmluvy, ale aj na prílohy zmluvy.</w:t>
      </w:r>
    </w:p>
    <w:p w:rsidR="004844AE" w:rsidRDefault="004844AE" w:rsidP="004844AE">
      <w:pPr>
        <w:pStyle w:val="Odsekzoznamu"/>
        <w:numPr>
          <w:ilvl w:val="0"/>
          <w:numId w:val="10"/>
        </w:numPr>
        <w:suppressAutoHyphens w:val="0"/>
        <w:ind w:left="567" w:hanging="567"/>
        <w:contextualSpacing/>
        <w:jc w:val="both"/>
        <w:rPr>
          <w:rFonts w:ascii="Times New Roman" w:hAnsi="Times New Roman"/>
        </w:rPr>
      </w:pPr>
      <w:r>
        <w:rPr>
          <w:rFonts w:ascii="Times New Roman" w:hAnsi="Times New Roman"/>
        </w:rPr>
        <w:t xml:space="preserve">Zmluvou sa označuje táto zmluva a jej prílohy v znení neskorších zmien a doplnení, ktorá bola uzatvorená medzi Objednávateľom a Zhotoviteľom. </w:t>
      </w:r>
    </w:p>
    <w:p w:rsidR="004844AE" w:rsidRDefault="004844AE" w:rsidP="004844AE">
      <w:pPr>
        <w:pStyle w:val="Odsekzoznamu"/>
        <w:numPr>
          <w:ilvl w:val="0"/>
          <w:numId w:val="10"/>
        </w:numPr>
        <w:suppressAutoHyphens w:val="0"/>
        <w:ind w:left="567" w:hanging="567"/>
        <w:contextualSpacing/>
        <w:jc w:val="both"/>
        <w:rPr>
          <w:rFonts w:ascii="Times New Roman" w:hAnsi="Times New Roman"/>
        </w:rPr>
      </w:pPr>
      <w:r>
        <w:rPr>
          <w:rFonts w:ascii="Times New Roman" w:hAnsi="Times New Roman"/>
        </w:rPr>
        <w:t>Prílohy uvedené v závere zmluvy pred podpismi Zmluvných strán tvoria neoddeliteľnú súčasť zmluvy.</w:t>
      </w:r>
    </w:p>
    <w:p w:rsidR="004844AE" w:rsidRDefault="004844AE" w:rsidP="004844AE">
      <w:pPr>
        <w:pStyle w:val="Odsekzoznamu"/>
        <w:numPr>
          <w:ilvl w:val="0"/>
          <w:numId w:val="10"/>
        </w:numPr>
        <w:suppressAutoHyphens w:val="0"/>
        <w:ind w:left="567" w:hanging="567"/>
        <w:contextualSpacing/>
        <w:jc w:val="both"/>
        <w:rPr>
          <w:rFonts w:ascii="Times New Roman" w:hAnsi="Times New Roman"/>
        </w:rPr>
      </w:pPr>
      <w:r>
        <w:rPr>
          <w:rFonts w:ascii="Times New Roman" w:hAnsi="Times New Roman"/>
        </w:rPr>
        <w:t>Pojmy majú ten istý význam (význam sa zachováva) aj v znení singuláru, aj v znení plurálu alebo ak sa použijú v inom gramatickom alebo slovesnom tvare alebo aj, ak je z kontextu nepochybné, že ide o definovaný pojem.</w:t>
      </w:r>
    </w:p>
    <w:p w:rsidR="004844AE" w:rsidRDefault="004844AE" w:rsidP="004844AE">
      <w:pPr>
        <w:pStyle w:val="Odsekzoznamu"/>
        <w:numPr>
          <w:ilvl w:val="0"/>
          <w:numId w:val="10"/>
        </w:numPr>
        <w:suppressAutoHyphens w:val="0"/>
        <w:ind w:left="567" w:hanging="567"/>
        <w:contextualSpacing/>
        <w:jc w:val="both"/>
        <w:rPr>
          <w:rFonts w:ascii="Times New Roman" w:hAnsi="Times New Roman"/>
        </w:rPr>
      </w:pPr>
      <w:r>
        <w:rPr>
          <w:rFonts w:ascii="Times New Roman" w:hAnsi="Times New Roman"/>
        </w:rPr>
        <w:t>Slová v singulári majú ten istý význam (význam sa zachováva) ako slová v znení plurálu a naopak, v jednom rode zahŕňajú aj iný rod, iba ako osoby zahŕňajú fyzické aj právnické osoby a naopak.</w:t>
      </w:r>
    </w:p>
    <w:p w:rsidR="004844AE" w:rsidRDefault="004844AE" w:rsidP="004844AE">
      <w:pPr>
        <w:pStyle w:val="Odsekzoznamu"/>
        <w:numPr>
          <w:ilvl w:val="0"/>
          <w:numId w:val="10"/>
        </w:numPr>
        <w:suppressAutoHyphens w:val="0"/>
        <w:ind w:left="567" w:hanging="567"/>
        <w:contextualSpacing/>
        <w:jc w:val="both"/>
        <w:rPr>
          <w:rFonts w:ascii="Times New Roman" w:hAnsi="Times New Roman"/>
        </w:rPr>
      </w:pPr>
      <w:r>
        <w:rPr>
          <w:rFonts w:ascii="Times New Roman" w:hAnsi="Times New Roman"/>
        </w:rPr>
        <w:t>Akýkoľvek odkaz na Právne predpisy SR právne dokumenty odkazuje aj na akúkoľvek ich zmenu, t. j. pre budúce sa použije vždy v platnom znení alebo ak sa použijú v inom gramatickom alebo slovesnom tvare alebo aj, ak je z kontextu nepochybné, že ide o definovaný pojem.</w:t>
      </w:r>
    </w:p>
    <w:p w:rsidR="004844AE" w:rsidRDefault="004844AE" w:rsidP="004844AE">
      <w:pPr>
        <w:pStyle w:val="Odsekzoznamu"/>
        <w:numPr>
          <w:ilvl w:val="0"/>
          <w:numId w:val="10"/>
        </w:numPr>
        <w:suppressAutoHyphens w:val="0"/>
        <w:ind w:left="567" w:hanging="567"/>
        <w:contextualSpacing/>
        <w:jc w:val="both"/>
        <w:rPr>
          <w:rFonts w:ascii="Times New Roman" w:hAnsi="Times New Roman"/>
        </w:rPr>
      </w:pPr>
      <w:r>
        <w:rPr>
          <w:rFonts w:ascii="Times New Roman" w:hAnsi="Times New Roman"/>
        </w:rPr>
        <w:lastRenderedPageBreak/>
        <w:t>Nadpisy článkov slúžia len pre väčšiu prehľadnosť zmluvy a nemajú žiaden význam pri výklade tejto zmluvy.</w:t>
      </w:r>
    </w:p>
    <w:p w:rsidR="004844AE" w:rsidRDefault="004844AE" w:rsidP="004844AE">
      <w:pPr>
        <w:pStyle w:val="Odsekzoznamu"/>
        <w:numPr>
          <w:ilvl w:val="0"/>
          <w:numId w:val="10"/>
        </w:numPr>
        <w:suppressAutoHyphens w:val="0"/>
        <w:ind w:left="567" w:hanging="567"/>
        <w:contextualSpacing/>
        <w:jc w:val="both"/>
        <w:rPr>
          <w:rFonts w:ascii="Times New Roman" w:hAnsi="Times New Roman"/>
        </w:rPr>
      </w:pPr>
      <w:r>
        <w:rPr>
          <w:rFonts w:ascii="Times New Roman" w:hAnsi="Times New Roman"/>
        </w:rPr>
        <w:t>Práva a povinnosti Zmluvných strán, aj keď Zmluvou bližšie neupravované, sa riadia ustanovením § 273 Obchodného zákonníka, pričom rozdielna úprava znenia v tejto zmluve a v Obchodnom zákonníku, má prednosť úprava obsiahnutá v tejto zmluve.</w:t>
      </w:r>
    </w:p>
    <w:p w:rsidR="004844AE" w:rsidRDefault="004844AE" w:rsidP="004844AE">
      <w:pPr>
        <w:pStyle w:val="Odsekzoznamu"/>
        <w:numPr>
          <w:ilvl w:val="0"/>
          <w:numId w:val="10"/>
        </w:numPr>
        <w:suppressAutoHyphens w:val="0"/>
        <w:ind w:left="567" w:hanging="567"/>
        <w:contextualSpacing/>
        <w:jc w:val="both"/>
        <w:rPr>
          <w:rFonts w:ascii="Times New Roman" w:hAnsi="Times New Roman"/>
        </w:rPr>
      </w:pPr>
      <w:r>
        <w:rPr>
          <w:rFonts w:ascii="Times New Roman" w:hAnsi="Times New Roman"/>
        </w:rPr>
        <w:t xml:space="preserve">Táto zmluva sa uzatvára v súlade s § 117 zákona č. 343/2015 Z. z. o verejnom obstarávaní a o zmene a doplnení niektorých zákonov v znení neskorších predpisov (ďalej aj ako „ZVO“). </w:t>
      </w:r>
    </w:p>
    <w:p w:rsidR="004844AE" w:rsidRDefault="004844AE" w:rsidP="004844AE">
      <w:pPr>
        <w:jc w:val="both"/>
        <w:rPr>
          <w:rFonts w:ascii="Times New Roman" w:hAnsi="Times New Roman"/>
        </w:rPr>
      </w:pPr>
    </w:p>
    <w:p w:rsidR="004844AE" w:rsidRDefault="004844AE" w:rsidP="004844AE">
      <w:pPr>
        <w:jc w:val="both"/>
        <w:rPr>
          <w:rFonts w:ascii="Times New Roman" w:hAnsi="Times New Roman"/>
        </w:rPr>
      </w:pPr>
    </w:p>
    <w:p w:rsidR="004844AE" w:rsidRDefault="004844AE" w:rsidP="004844AE">
      <w:pPr>
        <w:pStyle w:val="Odsekzoznamu"/>
        <w:numPr>
          <w:ilvl w:val="0"/>
          <w:numId w:val="9"/>
        </w:numPr>
        <w:suppressAutoHyphens w:val="0"/>
        <w:ind w:left="567" w:hanging="567"/>
        <w:contextualSpacing/>
        <w:rPr>
          <w:rFonts w:ascii="Times New Roman" w:hAnsi="Times New Roman"/>
          <w:b/>
        </w:rPr>
      </w:pPr>
      <w:r>
        <w:rPr>
          <w:rFonts w:ascii="Times New Roman" w:hAnsi="Times New Roman"/>
          <w:b/>
        </w:rPr>
        <w:t>Predmet a účel Zmluvy</w:t>
      </w:r>
    </w:p>
    <w:p w:rsidR="004844AE" w:rsidRDefault="004844AE" w:rsidP="004844AE">
      <w:pPr>
        <w:ind w:left="567" w:hanging="567"/>
        <w:jc w:val="both"/>
        <w:rPr>
          <w:rFonts w:ascii="Times New Roman" w:hAnsi="Times New Roman"/>
        </w:rPr>
      </w:pPr>
      <w:r>
        <w:rPr>
          <w:rFonts w:ascii="Times New Roman" w:hAnsi="Times New Roman"/>
        </w:rPr>
        <w:t xml:space="preserve">2.1. </w:t>
      </w:r>
      <w:r>
        <w:rPr>
          <w:rFonts w:ascii="Times New Roman" w:hAnsi="Times New Roman"/>
        </w:rPr>
        <w:tab/>
        <w:t xml:space="preserve">Predmetom zmluvy je úprava zmluvných podmienok vykonanie diela (vykonanie stavebných prác) s názvom </w:t>
      </w:r>
      <w:r>
        <w:rPr>
          <w:rFonts w:ascii="Times New Roman" w:hAnsi="Times New Roman"/>
          <w:b/>
        </w:rPr>
        <w:t>„</w:t>
      </w:r>
      <w:r>
        <w:rPr>
          <w:b/>
        </w:rPr>
        <w:t>Oprava kanalizácie na pracovisku Kpt. Nálepku 19, Košice“</w:t>
      </w:r>
      <w:r>
        <w:t xml:space="preserve"> </w:t>
      </w:r>
      <w:r>
        <w:rPr>
          <w:rFonts w:ascii="Times New Roman" w:hAnsi="Times New Roman"/>
        </w:rPr>
        <w:t xml:space="preserve">(ďalej len ako „Dielo“). </w:t>
      </w:r>
    </w:p>
    <w:p w:rsidR="004844AE" w:rsidRDefault="004844AE" w:rsidP="004844AE">
      <w:pPr>
        <w:ind w:left="567" w:hanging="567"/>
        <w:jc w:val="both"/>
        <w:rPr>
          <w:rFonts w:asciiTheme="minorHAnsi" w:hAnsiTheme="minorHAnsi" w:cstheme="minorBidi"/>
          <w:b/>
          <w:color w:val="FF0000"/>
        </w:rPr>
      </w:pPr>
      <w:r>
        <w:rPr>
          <w:rFonts w:ascii="Times New Roman" w:hAnsi="Times New Roman"/>
        </w:rPr>
        <w:t xml:space="preserve">2.2.  </w:t>
      </w:r>
      <w:r>
        <w:rPr>
          <w:rFonts w:ascii="Times New Roman" w:hAnsi="Times New Roman"/>
        </w:rPr>
        <w:tab/>
        <w:t>Dielo bude zhotoviteľom vykonané podľa Výkazu výmer s ocenením, zmluvne dohodnutých podmienok, podľa platných kvalitatívnych a technických predpisov a podľa ponuky zhotoviteľa (uchádzača) zo dňa .................................</w:t>
      </w:r>
    </w:p>
    <w:p w:rsidR="004844AE" w:rsidRDefault="004844AE" w:rsidP="004844AE">
      <w:pPr>
        <w:ind w:left="567" w:hanging="567"/>
        <w:jc w:val="both"/>
        <w:rPr>
          <w:rFonts w:ascii="Times New Roman" w:hAnsi="Times New Roman"/>
          <w:sz w:val="22"/>
          <w:szCs w:val="22"/>
        </w:rPr>
      </w:pPr>
      <w:r>
        <w:rPr>
          <w:rFonts w:ascii="Times New Roman" w:hAnsi="Times New Roman"/>
        </w:rPr>
        <w:t xml:space="preserve">2.3.   </w:t>
      </w:r>
      <w:r>
        <w:rPr>
          <w:rFonts w:ascii="Times New Roman" w:hAnsi="Times New Roman"/>
        </w:rPr>
        <w:tab/>
        <w:t>Zhotoviteľ sa zaväzuje vykonať dielo vo vlastnom mene a na vlastnú zodpovednosť.</w:t>
      </w:r>
    </w:p>
    <w:p w:rsidR="004844AE" w:rsidRDefault="004844AE" w:rsidP="004844AE">
      <w:pPr>
        <w:ind w:left="567" w:hanging="567"/>
        <w:jc w:val="both"/>
        <w:rPr>
          <w:rFonts w:ascii="Times New Roman" w:hAnsi="Times New Roman"/>
        </w:rPr>
      </w:pPr>
      <w:r>
        <w:rPr>
          <w:rFonts w:ascii="Times New Roman" w:hAnsi="Times New Roman"/>
        </w:rPr>
        <w:t>2.4.</w:t>
      </w:r>
      <w:r>
        <w:rPr>
          <w:rFonts w:ascii="Times New Roman" w:hAnsi="Times New Roman"/>
        </w:rPr>
        <w:tab/>
        <w:t>Objednávateľ sa zaväzuje dielo prevziať a zaplatiť zhotoviteľovi za vykonanie diela podľa tohto článku 2. bod 2.2. dohodnutú zmluvnú cenu podľa článku 5. bod 5.1. zmluvy a v zmysle podmienok zmluvy.</w:t>
      </w:r>
    </w:p>
    <w:p w:rsidR="004844AE" w:rsidRDefault="004844AE" w:rsidP="004844AE">
      <w:pPr>
        <w:ind w:left="567" w:hanging="567"/>
        <w:jc w:val="both"/>
        <w:rPr>
          <w:rFonts w:ascii="Times New Roman" w:hAnsi="Times New Roman"/>
        </w:rPr>
      </w:pPr>
      <w:r>
        <w:rPr>
          <w:rFonts w:ascii="Times New Roman" w:hAnsi="Times New Roman"/>
        </w:rPr>
        <w:t xml:space="preserve"> </w:t>
      </w:r>
    </w:p>
    <w:p w:rsidR="004844AE" w:rsidRDefault="004844AE" w:rsidP="004844AE">
      <w:pPr>
        <w:ind w:left="567" w:hanging="567"/>
        <w:jc w:val="both"/>
        <w:rPr>
          <w:rFonts w:ascii="Times New Roman" w:hAnsi="Times New Roman"/>
        </w:rPr>
      </w:pPr>
    </w:p>
    <w:p w:rsidR="004844AE" w:rsidRDefault="004844AE" w:rsidP="004844AE">
      <w:pPr>
        <w:pStyle w:val="Odsekzoznamu"/>
        <w:numPr>
          <w:ilvl w:val="0"/>
          <w:numId w:val="9"/>
        </w:numPr>
        <w:suppressAutoHyphens w:val="0"/>
        <w:ind w:left="567" w:hanging="567"/>
        <w:contextualSpacing/>
        <w:rPr>
          <w:rFonts w:ascii="Times New Roman" w:hAnsi="Times New Roman"/>
          <w:b/>
        </w:rPr>
      </w:pPr>
      <w:r>
        <w:rPr>
          <w:rFonts w:ascii="Times New Roman" w:hAnsi="Times New Roman"/>
          <w:b/>
        </w:rPr>
        <w:t>Miesto plnenia</w:t>
      </w:r>
    </w:p>
    <w:p w:rsidR="004844AE" w:rsidRDefault="004844AE" w:rsidP="004844AE">
      <w:pPr>
        <w:pStyle w:val="Odsekzoznamu"/>
        <w:ind w:left="567"/>
        <w:rPr>
          <w:rFonts w:ascii="Times New Roman" w:hAnsi="Times New Roman"/>
        </w:rPr>
      </w:pPr>
      <w:r>
        <w:rPr>
          <w:rFonts w:ascii="Times New Roman" w:hAnsi="Times New Roman"/>
        </w:rPr>
        <w:t xml:space="preserve">Stredná odborná škola obchodu a služieb Jána Bocatia, Bocatiova 1 Košice </w:t>
      </w:r>
    </w:p>
    <w:p w:rsidR="004844AE" w:rsidRDefault="004844AE" w:rsidP="004844AE">
      <w:pPr>
        <w:jc w:val="both"/>
        <w:rPr>
          <w:rFonts w:ascii="Times New Roman" w:hAnsi="Times New Roman"/>
        </w:rPr>
      </w:pPr>
      <w:r>
        <w:rPr>
          <w:rFonts w:ascii="Times New Roman" w:hAnsi="Times New Roman"/>
        </w:rPr>
        <w:t xml:space="preserve"> </w:t>
      </w:r>
    </w:p>
    <w:p w:rsidR="004844AE" w:rsidRDefault="004844AE" w:rsidP="004844AE">
      <w:pPr>
        <w:pStyle w:val="Odsekzoznamu"/>
        <w:numPr>
          <w:ilvl w:val="0"/>
          <w:numId w:val="9"/>
        </w:numPr>
        <w:suppressAutoHyphens w:val="0"/>
        <w:ind w:left="567" w:hanging="567"/>
        <w:contextualSpacing/>
        <w:rPr>
          <w:rFonts w:ascii="Times New Roman" w:hAnsi="Times New Roman"/>
          <w:b/>
        </w:rPr>
      </w:pPr>
      <w:r>
        <w:rPr>
          <w:rFonts w:ascii="Times New Roman" w:hAnsi="Times New Roman"/>
          <w:b/>
        </w:rPr>
        <w:t>Termíny a iné plnenia</w:t>
      </w:r>
    </w:p>
    <w:p w:rsidR="004844AE" w:rsidRDefault="004844AE" w:rsidP="004844AE">
      <w:pPr>
        <w:ind w:left="567" w:hanging="567"/>
        <w:jc w:val="both"/>
        <w:rPr>
          <w:rFonts w:ascii="Times New Roman" w:hAnsi="Times New Roman"/>
        </w:rPr>
      </w:pPr>
      <w:r>
        <w:rPr>
          <w:rFonts w:ascii="Times New Roman" w:hAnsi="Times New Roman"/>
        </w:rPr>
        <w:t>4.1.</w:t>
      </w:r>
      <w:r>
        <w:rPr>
          <w:rFonts w:ascii="Times New Roman" w:hAnsi="Times New Roman"/>
        </w:rPr>
        <w:tab/>
        <w:t>Termíny realizácie predmetu zmluvy podliehajú vydaniu právoplatného stavebného povolenia a sú nasledovné:</w:t>
      </w:r>
    </w:p>
    <w:p w:rsidR="004844AE" w:rsidRDefault="004844AE" w:rsidP="004844AE">
      <w:pPr>
        <w:tabs>
          <w:tab w:val="left" w:pos="567"/>
        </w:tabs>
        <w:ind w:left="567" w:hanging="567"/>
        <w:jc w:val="both"/>
        <w:rPr>
          <w:rFonts w:ascii="Times New Roman" w:hAnsi="Times New Roman"/>
        </w:rPr>
      </w:pPr>
      <w:r>
        <w:rPr>
          <w:rFonts w:ascii="Times New Roman" w:hAnsi="Times New Roman"/>
        </w:rPr>
        <w:tab/>
        <w:t xml:space="preserve">a) termín začatia realizácie diela: </w:t>
      </w:r>
      <w:r>
        <w:rPr>
          <w:rFonts w:ascii="Times New Roman" w:hAnsi="Times New Roman"/>
          <w:b/>
        </w:rPr>
        <w:t>najneskôr do 7 pracovných dní od doručenia právoplatného stavebného povolenia za podmienky nadobudnutia právoplatnosti zmluvy</w:t>
      </w:r>
    </w:p>
    <w:p w:rsidR="004844AE" w:rsidRDefault="004844AE" w:rsidP="004844AE">
      <w:pPr>
        <w:tabs>
          <w:tab w:val="left" w:pos="567"/>
        </w:tabs>
        <w:ind w:left="567" w:hanging="567"/>
        <w:jc w:val="both"/>
        <w:rPr>
          <w:rFonts w:ascii="Times New Roman" w:hAnsi="Times New Roman"/>
        </w:rPr>
      </w:pPr>
      <w:r>
        <w:rPr>
          <w:rFonts w:ascii="Times New Roman" w:hAnsi="Times New Roman"/>
        </w:rPr>
        <w:tab/>
        <w:t xml:space="preserve">b) termín protokolárneho odovzdania diela (preberacieho konania): </w:t>
      </w:r>
      <w:r>
        <w:rPr>
          <w:rFonts w:ascii="Times New Roman" w:hAnsi="Times New Roman"/>
          <w:b/>
        </w:rPr>
        <w:t>najneskôr do 4 týždňov od prevzatia staveniska</w:t>
      </w:r>
    </w:p>
    <w:p w:rsidR="004844AE" w:rsidRDefault="004844AE" w:rsidP="004844AE">
      <w:pPr>
        <w:ind w:left="567" w:hanging="567"/>
        <w:jc w:val="both"/>
        <w:rPr>
          <w:rFonts w:ascii="Times New Roman" w:hAnsi="Times New Roman"/>
        </w:rPr>
      </w:pPr>
      <w:r>
        <w:rPr>
          <w:rFonts w:ascii="Times New Roman" w:hAnsi="Times New Roman"/>
        </w:rPr>
        <w:t xml:space="preserve">4.2.  </w:t>
      </w:r>
      <w:r>
        <w:rPr>
          <w:rFonts w:ascii="Times New Roman" w:hAnsi="Times New Roman"/>
        </w:rPr>
        <w:tab/>
        <w:t xml:space="preserve">Termínom začatia realizácie sa podľa tejto zmluvy rozumie deň, na ktorom sa zhotoviteľ dohodol s objednávateľom v tejto zmluve. </w:t>
      </w:r>
    </w:p>
    <w:p w:rsidR="004844AE" w:rsidRDefault="004844AE" w:rsidP="004844AE">
      <w:pPr>
        <w:ind w:left="567" w:hanging="567"/>
        <w:jc w:val="both"/>
        <w:rPr>
          <w:rFonts w:ascii="Times New Roman" w:hAnsi="Times New Roman"/>
        </w:rPr>
      </w:pPr>
      <w:r>
        <w:rPr>
          <w:rFonts w:ascii="Times New Roman" w:hAnsi="Times New Roman"/>
        </w:rPr>
        <w:t>4.3.</w:t>
      </w:r>
      <w:r>
        <w:rPr>
          <w:rFonts w:ascii="Times New Roman" w:hAnsi="Times New Roman"/>
        </w:rPr>
        <w:tab/>
        <w:t xml:space="preserve">Za termín ukončenia prác, resp. zhotovenie diela sa podľa tejto zmluvy považuje deň úspešného preberacieho konania, t. j. deň jeho protokolárneho prevzatia objednávateľom. </w:t>
      </w:r>
    </w:p>
    <w:p w:rsidR="004844AE" w:rsidRDefault="004844AE" w:rsidP="004844AE">
      <w:pPr>
        <w:ind w:left="567" w:hanging="567"/>
        <w:jc w:val="both"/>
        <w:rPr>
          <w:rFonts w:ascii="Times New Roman" w:hAnsi="Times New Roman"/>
        </w:rPr>
      </w:pPr>
      <w:r>
        <w:rPr>
          <w:rFonts w:ascii="Times New Roman" w:hAnsi="Times New Roman"/>
        </w:rPr>
        <w:t xml:space="preserve">4.4. </w:t>
      </w:r>
      <w:r>
        <w:rPr>
          <w:rFonts w:ascii="Times New Roman" w:hAnsi="Times New Roman"/>
        </w:rPr>
        <w:tab/>
        <w:t xml:space="preserve">Ak zhotoviteľ pripraví dielo na odovzdanie pred dohodnutým termínom, objednávateľ sa zaväzuje toto dielo prevziať aj v skoršom termíne, bez nárokov na finančné zvýhodnenie zhotoviteľa. </w:t>
      </w:r>
    </w:p>
    <w:p w:rsidR="004844AE" w:rsidRDefault="004844AE" w:rsidP="004844AE">
      <w:pPr>
        <w:ind w:left="567" w:hanging="567"/>
        <w:jc w:val="both"/>
        <w:rPr>
          <w:rFonts w:ascii="Times New Roman" w:hAnsi="Times New Roman"/>
        </w:rPr>
      </w:pPr>
      <w:r>
        <w:rPr>
          <w:rFonts w:ascii="Times New Roman" w:hAnsi="Times New Roman"/>
        </w:rPr>
        <w:t>4.5.</w:t>
      </w:r>
      <w:r>
        <w:rPr>
          <w:rFonts w:ascii="Times New Roman" w:hAnsi="Times New Roman"/>
        </w:rPr>
        <w:tab/>
        <w:t xml:space="preserve">V prípade prerušenia realizácie prác z dôvodu na strane objednávateľa, zmluvné strany dohodnú zápisom v stavebnom denníku alebo dodatkom k tejto zmluve nový termín dokončenia predmetu zmluvy, pričom predĺženie lehoty plnenia bude primerané k dobe, na ktorú bolo potrebné vykonávanie prác prerušiť. </w:t>
      </w:r>
    </w:p>
    <w:p w:rsidR="004844AE" w:rsidRDefault="004844AE" w:rsidP="004844AE">
      <w:pPr>
        <w:ind w:left="567" w:hanging="567"/>
        <w:jc w:val="both"/>
        <w:rPr>
          <w:rFonts w:ascii="Times New Roman" w:hAnsi="Times New Roman"/>
        </w:rPr>
      </w:pPr>
      <w:r>
        <w:rPr>
          <w:rFonts w:ascii="Times New Roman" w:hAnsi="Times New Roman"/>
        </w:rPr>
        <w:t xml:space="preserve">4.6. </w:t>
      </w:r>
      <w:r>
        <w:rPr>
          <w:rFonts w:ascii="Times New Roman" w:hAnsi="Times New Roman"/>
        </w:rPr>
        <w:tab/>
        <w:t xml:space="preserve">V prípade, že zhotoviteľ nezačne s realizáciou stavby do 30. dní od odovzdania staveniska, objednávateľ má právo odstúpiť od zmluvy jednostranným písomným vyhlásením. Účinky odstúpenia od zmluvy nastanú dňom jeho doručenia zhotoviteľovi. </w:t>
      </w:r>
    </w:p>
    <w:p w:rsidR="004844AE" w:rsidRDefault="004844AE" w:rsidP="004844AE">
      <w:pPr>
        <w:ind w:left="567" w:hanging="567"/>
        <w:jc w:val="both"/>
        <w:rPr>
          <w:rFonts w:ascii="Times New Roman" w:hAnsi="Times New Roman"/>
        </w:rPr>
      </w:pPr>
      <w:r>
        <w:rPr>
          <w:rFonts w:ascii="Times New Roman" w:hAnsi="Times New Roman"/>
        </w:rPr>
        <w:t xml:space="preserve">4.7. </w:t>
      </w:r>
      <w:r>
        <w:rPr>
          <w:rFonts w:ascii="Times New Roman" w:hAnsi="Times New Roman"/>
        </w:rPr>
        <w:tab/>
        <w:t xml:space="preserve">Dodržanie termínu plnenia zo strany zhotoviteľa je závislé od riadneho a včasného spolupôsobenia objednávateľa dohodnutého v tejto zmluve. </w:t>
      </w:r>
    </w:p>
    <w:p w:rsidR="004844AE" w:rsidRDefault="004844AE" w:rsidP="004844AE">
      <w:pPr>
        <w:ind w:left="567" w:hanging="567"/>
        <w:jc w:val="both"/>
        <w:rPr>
          <w:rFonts w:ascii="Times New Roman" w:hAnsi="Times New Roman"/>
        </w:rPr>
      </w:pPr>
      <w:r>
        <w:rPr>
          <w:rFonts w:ascii="Times New Roman" w:hAnsi="Times New Roman"/>
        </w:rPr>
        <w:t xml:space="preserve">4.8. </w:t>
      </w:r>
      <w:r>
        <w:rPr>
          <w:rFonts w:ascii="Times New Roman" w:hAnsi="Times New Roman"/>
        </w:rPr>
        <w:tab/>
        <w:t xml:space="preserve">Po dobu omeškania objednávateľa s poskytnutím spolupôsobenia nie je zhotoviteľ v omeškaní s plnením záväzku. </w:t>
      </w:r>
    </w:p>
    <w:p w:rsidR="004844AE" w:rsidRDefault="004844AE" w:rsidP="004844AE">
      <w:pPr>
        <w:ind w:left="567" w:hanging="567"/>
        <w:jc w:val="both"/>
        <w:rPr>
          <w:rFonts w:ascii="Times New Roman" w:hAnsi="Times New Roman"/>
        </w:rPr>
      </w:pPr>
      <w:r>
        <w:rPr>
          <w:rFonts w:ascii="Times New Roman" w:hAnsi="Times New Roman"/>
        </w:rPr>
        <w:t xml:space="preserve">4.9. </w:t>
      </w:r>
      <w:r>
        <w:rPr>
          <w:rFonts w:ascii="Times New Roman" w:hAnsi="Times New Roman"/>
        </w:rPr>
        <w:tab/>
        <w:t xml:space="preserve">Objednávateľ sa zaväzuje, že dokončené dielo prevezme a zaplatí za jeho zhotovenie dohodnutú cenu. </w:t>
      </w:r>
    </w:p>
    <w:p w:rsidR="004844AE" w:rsidRDefault="004844AE" w:rsidP="004844AE">
      <w:pPr>
        <w:ind w:left="567" w:hanging="567"/>
        <w:jc w:val="both"/>
        <w:rPr>
          <w:rFonts w:ascii="Times New Roman" w:hAnsi="Times New Roman"/>
        </w:rPr>
      </w:pPr>
      <w:r>
        <w:rPr>
          <w:rFonts w:ascii="Times New Roman" w:hAnsi="Times New Roman"/>
        </w:rPr>
        <w:t>4.10.</w:t>
      </w:r>
      <w:r>
        <w:rPr>
          <w:rFonts w:ascii="Times New Roman" w:hAnsi="Times New Roman"/>
        </w:rPr>
        <w:tab/>
        <w:t xml:space="preserve">V prípade zistenia potreby prác naviac zo strany objednávateľa, a to oproti Výkazu výmer a cenovej ponuky zhotoviteľa (uchádzača) zo dňa .............................. sa termín dodávky predlžuje o dobu potrebnú na realizáciu naviac prác, a to po vzájomnej dohode objednávateľa a zhotoviteľa dodatkom k tejto zmluve. </w:t>
      </w:r>
    </w:p>
    <w:p w:rsidR="004844AE" w:rsidRDefault="004844AE" w:rsidP="004844AE">
      <w:pPr>
        <w:jc w:val="both"/>
        <w:rPr>
          <w:rFonts w:ascii="Times New Roman" w:hAnsi="Times New Roman"/>
        </w:rPr>
      </w:pPr>
    </w:p>
    <w:p w:rsidR="004844AE" w:rsidRDefault="004844AE" w:rsidP="004844AE">
      <w:pPr>
        <w:jc w:val="both"/>
        <w:rPr>
          <w:rFonts w:ascii="Times New Roman" w:hAnsi="Times New Roman"/>
        </w:rPr>
      </w:pPr>
    </w:p>
    <w:p w:rsidR="004844AE" w:rsidRDefault="004844AE" w:rsidP="004844AE">
      <w:pPr>
        <w:jc w:val="both"/>
        <w:rPr>
          <w:rFonts w:ascii="Times New Roman" w:hAnsi="Times New Roman"/>
        </w:rPr>
      </w:pPr>
    </w:p>
    <w:p w:rsidR="004844AE" w:rsidRDefault="004844AE" w:rsidP="004844AE">
      <w:pPr>
        <w:jc w:val="both"/>
        <w:rPr>
          <w:rFonts w:ascii="Times New Roman" w:hAnsi="Times New Roman"/>
        </w:rPr>
      </w:pPr>
    </w:p>
    <w:p w:rsidR="004844AE" w:rsidRDefault="004844AE" w:rsidP="004844AE">
      <w:pPr>
        <w:pStyle w:val="Odsekzoznamu"/>
        <w:numPr>
          <w:ilvl w:val="0"/>
          <w:numId w:val="9"/>
        </w:numPr>
        <w:suppressAutoHyphens w:val="0"/>
        <w:ind w:left="567" w:hanging="567"/>
        <w:contextualSpacing/>
        <w:rPr>
          <w:rFonts w:ascii="Times New Roman" w:hAnsi="Times New Roman"/>
          <w:b/>
        </w:rPr>
      </w:pPr>
      <w:r>
        <w:rPr>
          <w:rFonts w:ascii="Times New Roman" w:hAnsi="Times New Roman"/>
          <w:b/>
        </w:rPr>
        <w:lastRenderedPageBreak/>
        <w:t>Zmluvná cena diela</w:t>
      </w:r>
    </w:p>
    <w:p w:rsidR="004844AE" w:rsidRDefault="004844AE" w:rsidP="004844AE">
      <w:pPr>
        <w:ind w:left="567" w:hanging="567"/>
        <w:jc w:val="both"/>
        <w:rPr>
          <w:rFonts w:ascii="Times New Roman" w:hAnsi="Times New Roman"/>
        </w:rPr>
      </w:pPr>
      <w:r>
        <w:rPr>
          <w:rFonts w:ascii="Times New Roman" w:hAnsi="Times New Roman"/>
        </w:rPr>
        <w:t xml:space="preserve">5.1. </w:t>
      </w:r>
      <w:r>
        <w:rPr>
          <w:rFonts w:ascii="Times New Roman" w:hAnsi="Times New Roman"/>
        </w:rPr>
        <w:tab/>
        <w:t>Podľa ustanovení § 3 zákona č.18/1996 Z. z. o cenách a § 546 až 549 Zákona č. 513/1991 Zb. bola dohodnutá cena za dielo podľa čl. 2 tejto zmluvy vo výške..................</w:t>
      </w:r>
      <w:r>
        <w:rPr>
          <w:rFonts w:ascii="Times New Roman" w:hAnsi="Times New Roman"/>
          <w:b/>
        </w:rPr>
        <w:t xml:space="preserve"> EUR bez DPH, DPH : ................. EUR, t. j. .................... EUR s DPH –</w:t>
      </w:r>
      <w:r>
        <w:rPr>
          <w:rFonts w:ascii="Times New Roman" w:hAnsi="Times New Roman"/>
        </w:rPr>
        <w:t xml:space="preserve"> (slovom</w:t>
      </w:r>
      <w:r>
        <w:rPr>
          <w:rFonts w:ascii="Times New Roman" w:hAnsi="Times New Roman"/>
          <w:color w:val="FF0000"/>
        </w:rPr>
        <w:t xml:space="preserve">: </w:t>
      </w:r>
      <w:r>
        <w:rPr>
          <w:rFonts w:ascii="Times New Roman" w:hAnsi="Times New Roman"/>
        </w:rPr>
        <w:t>......................................... EUR s DPH).</w:t>
      </w:r>
    </w:p>
    <w:p w:rsidR="004844AE" w:rsidRDefault="004844AE" w:rsidP="004844AE">
      <w:pPr>
        <w:ind w:left="567"/>
        <w:jc w:val="both"/>
        <w:rPr>
          <w:rFonts w:ascii="Times New Roman" w:hAnsi="Times New Roman"/>
        </w:rPr>
      </w:pPr>
      <w:r>
        <w:rPr>
          <w:rFonts w:ascii="Times New Roman" w:hAnsi="Times New Roman"/>
        </w:rPr>
        <w:t>V cene sú zahrnuté všetky dodávky a práce uvedené v časti 2 tejto zmluvy, vrátane vedľajších rozpočtových nákladov (VRN), dokumentácie k zhotoveniu diela a Manuálu údržby a pozáručných opráv. Pre dohodnutú cenu je relevantnou Výkaz výmer a cenová ponuka zhotoviteľa (uchádzača) zo dňa .........................................</w:t>
      </w:r>
    </w:p>
    <w:p w:rsidR="004844AE" w:rsidRDefault="004844AE" w:rsidP="004844AE">
      <w:pPr>
        <w:ind w:left="567"/>
        <w:jc w:val="both"/>
        <w:rPr>
          <w:rFonts w:ascii="Times New Roman" w:hAnsi="Times New Roman"/>
        </w:rPr>
      </w:pPr>
      <w:r>
        <w:rPr>
          <w:rFonts w:ascii="Times New Roman" w:hAnsi="Times New Roman"/>
        </w:rPr>
        <w:t xml:space="preserve">Jednotlivé stavebné práce sú </w:t>
      </w:r>
      <w:proofErr w:type="spellStart"/>
      <w:r>
        <w:rPr>
          <w:rFonts w:ascii="Times New Roman" w:hAnsi="Times New Roman"/>
        </w:rPr>
        <w:t>položkovite</w:t>
      </w:r>
      <w:proofErr w:type="spellEnd"/>
      <w:r>
        <w:rPr>
          <w:rFonts w:ascii="Times New Roman" w:hAnsi="Times New Roman"/>
        </w:rPr>
        <w:t xml:space="preserve"> ocenené zhotoviteľom podľa metodík cenotvorby na trhu implementovaných v aktuálnej cenovej úrovni roku 2021. </w:t>
      </w:r>
    </w:p>
    <w:p w:rsidR="004844AE" w:rsidRDefault="004844AE" w:rsidP="004844AE">
      <w:pPr>
        <w:jc w:val="both"/>
        <w:rPr>
          <w:rFonts w:ascii="Times New Roman" w:hAnsi="Times New Roman"/>
        </w:rPr>
      </w:pPr>
    </w:p>
    <w:p w:rsidR="004844AE" w:rsidRDefault="004844AE" w:rsidP="004844AE">
      <w:pPr>
        <w:pStyle w:val="Odsekzoznamu"/>
        <w:numPr>
          <w:ilvl w:val="0"/>
          <w:numId w:val="9"/>
        </w:numPr>
        <w:suppressAutoHyphens w:val="0"/>
        <w:ind w:left="567" w:hanging="567"/>
        <w:contextualSpacing/>
        <w:rPr>
          <w:rFonts w:ascii="Times New Roman" w:hAnsi="Times New Roman"/>
          <w:b/>
        </w:rPr>
      </w:pPr>
      <w:r>
        <w:rPr>
          <w:rFonts w:ascii="Times New Roman" w:hAnsi="Times New Roman"/>
          <w:b/>
        </w:rPr>
        <w:t xml:space="preserve">Platobné podmienky a fakturácia </w:t>
      </w:r>
    </w:p>
    <w:p w:rsidR="004844AE" w:rsidRDefault="004844AE" w:rsidP="004844AE">
      <w:pPr>
        <w:ind w:left="567" w:hanging="567"/>
        <w:jc w:val="both"/>
        <w:rPr>
          <w:rFonts w:ascii="Times New Roman" w:hAnsi="Times New Roman"/>
        </w:rPr>
      </w:pPr>
      <w:r>
        <w:rPr>
          <w:rFonts w:ascii="Times New Roman" w:hAnsi="Times New Roman"/>
        </w:rPr>
        <w:t>6.1.</w:t>
      </w:r>
      <w:r>
        <w:rPr>
          <w:rFonts w:ascii="Times New Roman" w:hAnsi="Times New Roman"/>
        </w:rPr>
        <w:tab/>
        <w:t xml:space="preserve">Platba bude vykonaná bezhotovostne na základe predloženej, odsúhlasenej a správnej faktúry vypracovanej a zaslanej objednávateľovi a jej súčasťou budú vzájomne odsúhlasené súpisy vykonaných prác po protokolárnom prevzatí diela s príslušenstvom verejným obstarávateľom. </w:t>
      </w:r>
    </w:p>
    <w:p w:rsidR="004844AE" w:rsidRDefault="004844AE" w:rsidP="004844AE">
      <w:pPr>
        <w:ind w:left="567" w:hanging="567"/>
        <w:jc w:val="both"/>
        <w:rPr>
          <w:rFonts w:ascii="Times New Roman" w:hAnsi="Times New Roman"/>
        </w:rPr>
      </w:pPr>
      <w:r>
        <w:rPr>
          <w:rFonts w:ascii="Times New Roman" w:hAnsi="Times New Roman"/>
        </w:rPr>
        <w:t xml:space="preserve">6.2. </w:t>
      </w:r>
      <w:r>
        <w:rPr>
          <w:rFonts w:ascii="Times New Roman" w:hAnsi="Times New Roman"/>
        </w:rPr>
        <w:tab/>
        <w:t xml:space="preserve">Objednávateľ neposkytne zhotoviteľovi zálohu na práce a dodávky. </w:t>
      </w:r>
    </w:p>
    <w:p w:rsidR="004844AE" w:rsidRDefault="004844AE" w:rsidP="004844AE">
      <w:pPr>
        <w:ind w:left="567" w:hanging="567"/>
        <w:jc w:val="both"/>
        <w:rPr>
          <w:rFonts w:ascii="Times New Roman" w:hAnsi="Times New Roman"/>
        </w:rPr>
      </w:pPr>
      <w:r>
        <w:rPr>
          <w:rFonts w:ascii="Times New Roman" w:hAnsi="Times New Roman"/>
        </w:rPr>
        <w:t xml:space="preserve">6.3. </w:t>
      </w:r>
      <w:r>
        <w:rPr>
          <w:rFonts w:ascii="Times New Roman" w:hAnsi="Times New Roman"/>
        </w:rPr>
        <w:tab/>
        <w:t xml:space="preserve">Záverečná faktúra bude objednávateľom uhradená len na základe vystavenej a odsúhlasenej faktúry s príslušenstvom, len po odstránení všetkých prípadných vád, nedorobkov.   </w:t>
      </w:r>
    </w:p>
    <w:p w:rsidR="004844AE" w:rsidRDefault="004844AE" w:rsidP="004844AE">
      <w:pPr>
        <w:ind w:left="567" w:hanging="567"/>
        <w:jc w:val="both"/>
        <w:rPr>
          <w:rFonts w:ascii="Times New Roman" w:hAnsi="Times New Roman"/>
        </w:rPr>
      </w:pPr>
      <w:r>
        <w:rPr>
          <w:rFonts w:ascii="Times New Roman" w:hAnsi="Times New Roman"/>
        </w:rPr>
        <w:t xml:space="preserve">6.4. </w:t>
      </w:r>
      <w:r>
        <w:rPr>
          <w:rFonts w:ascii="Times New Roman" w:hAnsi="Times New Roman"/>
        </w:rPr>
        <w:tab/>
        <w:t xml:space="preserve">Faktúra za zhotovenie diela musí obsahovať náležitosti podľa § 74 zákona č. 222/2004 Z. z. o dani z pridanej hodnoty v platnom znení a musí byť vystavená najneskôr do 14 pracovných dní po ukončení diela. </w:t>
      </w:r>
    </w:p>
    <w:p w:rsidR="004844AE" w:rsidRDefault="004844AE" w:rsidP="004844AE">
      <w:pPr>
        <w:ind w:left="567" w:hanging="567"/>
        <w:jc w:val="both"/>
        <w:rPr>
          <w:rFonts w:ascii="Times New Roman" w:hAnsi="Times New Roman"/>
        </w:rPr>
      </w:pPr>
      <w:r>
        <w:rPr>
          <w:rFonts w:ascii="Times New Roman" w:hAnsi="Times New Roman"/>
        </w:rPr>
        <w:t xml:space="preserve">6.5. </w:t>
      </w:r>
      <w:r>
        <w:rPr>
          <w:rFonts w:ascii="Times New Roman" w:hAnsi="Times New Roman"/>
        </w:rPr>
        <w:tab/>
        <w:t xml:space="preserve">V prípade, že faktúra nebude obsahovať náležitosti uvedené v tejto zmluve, teda, že nebude správna, objednávateľ je oprávnený vrátiť ju zhotoviteľovi na doplnenie. V takom prípade sa preruší plynutie lehoty splatnosti a nová začne plynúť doručením opravenej faktúry objednávateľovi. </w:t>
      </w:r>
    </w:p>
    <w:p w:rsidR="004844AE" w:rsidRDefault="004844AE" w:rsidP="004844AE">
      <w:pPr>
        <w:ind w:left="567" w:hanging="567"/>
        <w:jc w:val="both"/>
        <w:rPr>
          <w:rFonts w:ascii="Times New Roman" w:hAnsi="Times New Roman"/>
        </w:rPr>
      </w:pPr>
      <w:r>
        <w:rPr>
          <w:rFonts w:ascii="Times New Roman" w:hAnsi="Times New Roman"/>
        </w:rPr>
        <w:t xml:space="preserve">6.6. </w:t>
      </w:r>
      <w:r>
        <w:rPr>
          <w:rFonts w:ascii="Times New Roman" w:hAnsi="Times New Roman"/>
        </w:rPr>
        <w:tab/>
        <w:t xml:space="preserve">Lehota splatnosti faktúry je 14 dní odo dňa doručenia faktúry.  </w:t>
      </w:r>
    </w:p>
    <w:p w:rsidR="004844AE" w:rsidRDefault="004844AE" w:rsidP="004844AE">
      <w:pPr>
        <w:ind w:left="567" w:hanging="567"/>
        <w:jc w:val="both"/>
        <w:rPr>
          <w:rFonts w:ascii="Times New Roman" w:hAnsi="Times New Roman"/>
        </w:rPr>
      </w:pPr>
      <w:r>
        <w:rPr>
          <w:rFonts w:ascii="Times New Roman" w:hAnsi="Times New Roman"/>
        </w:rPr>
        <w:t xml:space="preserve">6.7. </w:t>
      </w:r>
      <w:r>
        <w:rPr>
          <w:rFonts w:ascii="Times New Roman" w:hAnsi="Times New Roman"/>
        </w:rPr>
        <w:tab/>
        <w:t>V prípade, že dôjde k zrušeniu alebo odstúpeniu od tejto zmluvy z dôvodov na strane objednávateľa alebo zhotoviteľa, budú zhotoviteľovi uhradené skutočne vykonané práce a vynaložené náklady ku dňu doručenia oznámenia o zrušení alebo odstúpení od zmluvy.</w:t>
      </w:r>
    </w:p>
    <w:p w:rsidR="004844AE" w:rsidRDefault="004844AE" w:rsidP="004844AE">
      <w:pPr>
        <w:ind w:left="567" w:hanging="567"/>
        <w:jc w:val="both"/>
        <w:rPr>
          <w:rFonts w:ascii="Times New Roman" w:hAnsi="Times New Roman"/>
        </w:rPr>
      </w:pPr>
      <w:r>
        <w:rPr>
          <w:rFonts w:ascii="Times New Roman" w:hAnsi="Times New Roman"/>
        </w:rPr>
        <w:t xml:space="preserve">6.8. </w:t>
      </w:r>
      <w:r>
        <w:rPr>
          <w:rFonts w:ascii="Times New Roman" w:hAnsi="Times New Roman"/>
        </w:rPr>
        <w:tab/>
        <w:t xml:space="preserve">V prípade, že pri realizácii dôjde ku zmenám, doplnkom alebo rozšíreniu predmetu plnenia na základe požiadaviek objednávateľa, alebo výskytu nepredvídateľných prác neobsiahnutých vo Výkaze Výmere a v cenovej ponuke zhotoviteľa (uchádzača) zo dňa .......................... musia byť predmetné práce, ich rozsah a cena prerokované, odsúhlasené a doriešené medzi zmluvnými stranami formou dodatku k tejto zmluve. </w:t>
      </w:r>
    </w:p>
    <w:p w:rsidR="004844AE" w:rsidRDefault="004844AE" w:rsidP="004844AE">
      <w:pPr>
        <w:ind w:left="567" w:hanging="567"/>
        <w:jc w:val="both"/>
        <w:rPr>
          <w:rFonts w:ascii="Times New Roman" w:hAnsi="Times New Roman"/>
        </w:rPr>
      </w:pPr>
      <w:r>
        <w:rPr>
          <w:rFonts w:ascii="Times New Roman" w:hAnsi="Times New Roman"/>
        </w:rPr>
        <w:t>6.10.</w:t>
      </w:r>
      <w:r>
        <w:rPr>
          <w:rFonts w:ascii="Times New Roman" w:hAnsi="Times New Roman"/>
        </w:rPr>
        <w:tab/>
        <w:t xml:space="preserve">Bankové spojenie zhotoviteľa uvedené na faktúrach musí byť zhodné s jeho bankovým spojením            uvedeným v tejto zmluve.   </w:t>
      </w:r>
    </w:p>
    <w:p w:rsidR="004844AE" w:rsidRDefault="004844AE" w:rsidP="004844AE">
      <w:pPr>
        <w:ind w:left="567"/>
        <w:jc w:val="both"/>
        <w:rPr>
          <w:rFonts w:ascii="Times New Roman" w:hAnsi="Times New Roman"/>
        </w:rPr>
      </w:pPr>
      <w:r>
        <w:rPr>
          <w:rFonts w:ascii="Times New Roman" w:hAnsi="Times New Roman"/>
        </w:rPr>
        <w:t xml:space="preserve">Smerovanie fakturácie:  </w:t>
      </w:r>
    </w:p>
    <w:p w:rsidR="004844AE" w:rsidRDefault="004844AE" w:rsidP="004844AE">
      <w:pPr>
        <w:ind w:left="567"/>
        <w:jc w:val="both"/>
        <w:rPr>
          <w:rFonts w:ascii="Times New Roman" w:hAnsi="Times New Roman"/>
          <w:b/>
        </w:rPr>
      </w:pPr>
      <w:r>
        <w:rPr>
          <w:rFonts w:ascii="Times New Roman" w:hAnsi="Times New Roman"/>
        </w:rPr>
        <w:t xml:space="preserve">    </w:t>
      </w:r>
      <w:r>
        <w:rPr>
          <w:b/>
        </w:rPr>
        <w:t>Stredná odborná škola obchodu a služieb Jána Bocatia, Bocatiova č.1, 040 01 Košice</w:t>
      </w:r>
    </w:p>
    <w:p w:rsidR="004844AE" w:rsidRDefault="004844AE" w:rsidP="004844AE">
      <w:pPr>
        <w:pStyle w:val="Default"/>
        <w:numPr>
          <w:ilvl w:val="1"/>
          <w:numId w:val="11"/>
        </w:numPr>
        <w:ind w:left="567" w:hanging="567"/>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Faktúra musí obsahovať údaje v zmysle ustanovenia § 3a ods. 1 zákona č. 513/1991 Zb. Obchodného zákonníka v znení neskorších predpisov a bude doručená v troch vyhotoveniach. Ak faktúra nebude úplná alebo bude obsahovať nesprávne údaje vrátane príloh k faktúre, bude takáto faktúra zhotoviteľovi vrátená. Zhotoviteľ je povinný predložiť novú faktúru, v takom prípade sa bude lehota splatnosti faktúry odvíjať od termínu predloženia novej faktúry. Objednávateľ nie je v omeškaní s úhradou faktúry po dobu, kým mu nebola doručená nová opravená faktúra. </w:t>
      </w:r>
    </w:p>
    <w:p w:rsidR="004844AE" w:rsidRDefault="004844AE" w:rsidP="004844AE">
      <w:pPr>
        <w:pStyle w:val="Default"/>
        <w:numPr>
          <w:ilvl w:val="1"/>
          <w:numId w:val="11"/>
        </w:numPr>
        <w:ind w:left="567" w:hanging="567"/>
        <w:jc w:val="both"/>
        <w:rPr>
          <w:rFonts w:ascii="Times New Roman" w:hAnsi="Times New Roman" w:cs="Times New Roman"/>
          <w:color w:val="auto"/>
          <w:sz w:val="22"/>
          <w:szCs w:val="22"/>
        </w:rPr>
      </w:pPr>
      <w:r>
        <w:rPr>
          <w:rFonts w:ascii="Times New Roman" w:hAnsi="Times New Roman" w:cs="Times New Roman"/>
          <w:color w:val="auto"/>
          <w:sz w:val="22"/>
          <w:szCs w:val="22"/>
        </w:rPr>
        <w:t>Zhotoviteľom predložená faktúra na úhradu musí ďalej obsahovať náležitosti predpísané v zmysle zákona č. 222/2004 Z. z. o DPH v znení neskorších predpisov. Musí obsahovať čiastku DPH, ak je irelevantná uvedie sa, že zhotoviteľ nie je platcom DPH.</w:t>
      </w:r>
    </w:p>
    <w:p w:rsidR="004844AE" w:rsidRDefault="004844AE" w:rsidP="004844AE">
      <w:pPr>
        <w:pStyle w:val="Default"/>
        <w:ind w:left="567"/>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Okrem toho musí minimálne obsahovať: </w:t>
      </w:r>
    </w:p>
    <w:p w:rsidR="004844AE" w:rsidRDefault="004844AE" w:rsidP="004844AE">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6.12.1 názov diela, </w:t>
      </w:r>
    </w:p>
    <w:p w:rsidR="004844AE" w:rsidRDefault="004844AE" w:rsidP="004844AE">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6.12.2 predmet úhrady, </w:t>
      </w:r>
    </w:p>
    <w:p w:rsidR="004844AE" w:rsidRDefault="004844AE" w:rsidP="004844AE">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6.12.3 IČO, DIČ objednávateľa, názov objednávateľa, </w:t>
      </w:r>
    </w:p>
    <w:p w:rsidR="004844AE" w:rsidRDefault="004844AE" w:rsidP="004844AE">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6.12.4 číslo zmluvy (prípadne dodatku k zmluve), </w:t>
      </w:r>
    </w:p>
    <w:p w:rsidR="004844AE" w:rsidRDefault="004844AE" w:rsidP="004844AE">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6.12.5 čiastku k úhrade spolu,</w:t>
      </w:r>
    </w:p>
    <w:p w:rsidR="004844AE" w:rsidRDefault="004844AE" w:rsidP="004844AE">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6.12.6 IČO, DIČ zhotoviteľa, názov zhotoviteľa, </w:t>
      </w:r>
    </w:p>
    <w:p w:rsidR="004844AE" w:rsidRDefault="004844AE" w:rsidP="004844AE">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6.12.7 číslo účtu zhotoviteľa vo formáte IBAN,</w:t>
      </w:r>
    </w:p>
    <w:p w:rsidR="004844AE" w:rsidRDefault="004844AE" w:rsidP="004844AE">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6.12.8 splatnosť faktúry (14 dní).</w:t>
      </w:r>
    </w:p>
    <w:p w:rsidR="004844AE" w:rsidRDefault="004844AE" w:rsidP="004844AE">
      <w:pPr>
        <w:jc w:val="both"/>
        <w:rPr>
          <w:rFonts w:ascii="Times New Roman" w:hAnsi="Times New Roman"/>
          <w:sz w:val="22"/>
          <w:szCs w:val="22"/>
        </w:rPr>
      </w:pPr>
    </w:p>
    <w:p w:rsidR="004844AE" w:rsidRDefault="004844AE" w:rsidP="004844AE">
      <w:pPr>
        <w:jc w:val="both"/>
        <w:rPr>
          <w:rFonts w:ascii="Times New Roman" w:hAnsi="Times New Roman"/>
        </w:rPr>
      </w:pPr>
    </w:p>
    <w:p w:rsidR="004844AE" w:rsidRDefault="004844AE" w:rsidP="004844AE">
      <w:pPr>
        <w:jc w:val="both"/>
        <w:rPr>
          <w:rFonts w:ascii="Times New Roman" w:hAnsi="Times New Roman"/>
        </w:rPr>
      </w:pPr>
    </w:p>
    <w:p w:rsidR="004844AE" w:rsidRDefault="004844AE" w:rsidP="004844AE">
      <w:pPr>
        <w:jc w:val="both"/>
        <w:rPr>
          <w:rFonts w:ascii="Times New Roman" w:hAnsi="Times New Roman"/>
        </w:rPr>
      </w:pPr>
    </w:p>
    <w:p w:rsidR="004844AE" w:rsidRDefault="004844AE" w:rsidP="004844AE">
      <w:pPr>
        <w:pStyle w:val="Odsekzoznamu"/>
        <w:numPr>
          <w:ilvl w:val="0"/>
          <w:numId w:val="9"/>
        </w:numPr>
        <w:suppressAutoHyphens w:val="0"/>
        <w:ind w:left="567" w:hanging="567"/>
        <w:contextualSpacing/>
        <w:rPr>
          <w:rFonts w:ascii="Times New Roman" w:hAnsi="Times New Roman"/>
          <w:b/>
        </w:rPr>
      </w:pPr>
      <w:r>
        <w:rPr>
          <w:rFonts w:ascii="Times New Roman" w:hAnsi="Times New Roman"/>
          <w:b/>
        </w:rPr>
        <w:lastRenderedPageBreak/>
        <w:t>Záručná doba a zodpovednosť za vady diela</w:t>
      </w:r>
    </w:p>
    <w:p w:rsidR="004844AE" w:rsidRDefault="004844AE" w:rsidP="004844AE">
      <w:pPr>
        <w:ind w:left="567" w:hanging="567"/>
        <w:jc w:val="both"/>
        <w:rPr>
          <w:rFonts w:ascii="Times New Roman" w:hAnsi="Times New Roman"/>
        </w:rPr>
      </w:pPr>
      <w:r>
        <w:rPr>
          <w:rFonts w:ascii="Times New Roman" w:hAnsi="Times New Roman"/>
        </w:rPr>
        <w:t xml:space="preserve">7.1. </w:t>
      </w:r>
      <w:r>
        <w:rPr>
          <w:rFonts w:ascii="Times New Roman" w:hAnsi="Times New Roman"/>
        </w:rPr>
        <w:tab/>
        <w:t>Zhotoviteľ zodpovedá za to, že predmet tejto zmluvy je zhotovený podľa len rozsahu vo Výkaze Výmer, cenovej ponuky zhotoviteľa (uchádzača) zo dňa ........................</w:t>
      </w:r>
      <w:r>
        <w:rPr>
          <w:rFonts w:ascii="Times New Roman" w:hAnsi="Times New Roman"/>
          <w:color w:val="FF0000"/>
        </w:rPr>
        <w:t xml:space="preserve"> </w:t>
      </w:r>
      <w:r>
        <w:rPr>
          <w:rFonts w:ascii="Times New Roman" w:hAnsi="Times New Roman"/>
        </w:rPr>
        <w:t xml:space="preserve">a podľa podmienok zmluvy. </w:t>
      </w:r>
    </w:p>
    <w:p w:rsidR="004844AE" w:rsidRDefault="004844AE" w:rsidP="004844AE">
      <w:pPr>
        <w:ind w:left="567" w:hanging="567"/>
        <w:jc w:val="both"/>
        <w:rPr>
          <w:rFonts w:ascii="Times New Roman" w:hAnsi="Times New Roman"/>
        </w:rPr>
      </w:pPr>
      <w:r>
        <w:rPr>
          <w:rFonts w:ascii="Times New Roman" w:hAnsi="Times New Roman"/>
        </w:rPr>
        <w:t xml:space="preserve">7.2. </w:t>
      </w:r>
      <w:r>
        <w:rPr>
          <w:rFonts w:ascii="Times New Roman" w:hAnsi="Times New Roman"/>
        </w:rPr>
        <w:tab/>
        <w:t xml:space="preserve">Zhotoviteľ zodpovedá za vady, ktoré predmet diela má v čase jeho odovzdania objednávateľovi. Za vady, ktoré sa prejavili po odovzdaní diela, zodpovedá zhotoviteľ iba vtedy, ak boli spôsobené porušením jeho povinnosti. </w:t>
      </w:r>
    </w:p>
    <w:p w:rsidR="004844AE" w:rsidRDefault="004844AE" w:rsidP="004844AE">
      <w:pPr>
        <w:ind w:left="567" w:hanging="567"/>
        <w:jc w:val="both"/>
        <w:rPr>
          <w:rFonts w:ascii="Times New Roman" w:hAnsi="Times New Roman"/>
        </w:rPr>
      </w:pPr>
      <w:r>
        <w:rPr>
          <w:rFonts w:ascii="Times New Roman" w:hAnsi="Times New Roman"/>
        </w:rPr>
        <w:t xml:space="preserve">7.3. </w:t>
      </w:r>
      <w:r>
        <w:rPr>
          <w:rFonts w:ascii="Times New Roman" w:hAnsi="Times New Roman"/>
        </w:rPr>
        <w:tab/>
        <w:t xml:space="preserve">Záručná doba na vykonané práce je 24 mesiacov odo dňa odovzdania predmetu diela objednávateľovi. </w:t>
      </w:r>
    </w:p>
    <w:p w:rsidR="004844AE" w:rsidRDefault="004844AE" w:rsidP="004844AE">
      <w:pPr>
        <w:ind w:left="567" w:hanging="567"/>
        <w:jc w:val="both"/>
        <w:rPr>
          <w:rFonts w:ascii="Times New Roman" w:hAnsi="Times New Roman"/>
        </w:rPr>
      </w:pPr>
      <w:r>
        <w:rPr>
          <w:rFonts w:ascii="Times New Roman" w:hAnsi="Times New Roman"/>
        </w:rPr>
        <w:t>7.4.</w:t>
      </w:r>
      <w:r>
        <w:rPr>
          <w:rFonts w:ascii="Times New Roman" w:hAnsi="Times New Roman"/>
        </w:rPr>
        <w:tab/>
        <w:t xml:space="preserve">Zmluvné strany sa dohodli pre prípad vady diela, že počas záručnej doby má objednávateľ právo požadovať a zhotoviteľ povinnosť bezplatne odstrániť vady. </w:t>
      </w:r>
    </w:p>
    <w:p w:rsidR="004844AE" w:rsidRDefault="004844AE" w:rsidP="004844AE">
      <w:pPr>
        <w:ind w:left="567" w:hanging="567"/>
        <w:jc w:val="both"/>
        <w:rPr>
          <w:rFonts w:ascii="Times New Roman" w:hAnsi="Times New Roman"/>
        </w:rPr>
      </w:pPr>
      <w:r>
        <w:rPr>
          <w:rFonts w:ascii="Times New Roman" w:hAnsi="Times New Roman"/>
        </w:rPr>
        <w:t>7.5.</w:t>
      </w:r>
      <w:r>
        <w:rPr>
          <w:rFonts w:ascii="Times New Roman" w:hAnsi="Times New Roman"/>
        </w:rPr>
        <w:tab/>
        <w:t xml:space="preserve">Zhotoviteľ sa zaväzuje odstrániť prípadné vady predmetu diela v čo najkratšom technicky možnom termíne, najneskôr však do 14. kalendárnych dní od uplatnenia oprávnenej reklamácie objednávateľa, ak to dovolia klimatické podmienky. V urgentných prípadoch sa zaväzuje odstrániť vady diela bezodkladne. V prípade, že zhotoviteľ diela neodstráni uplatnenú vadu v lehote uvedenej v predchádzajúcich vetách, je objednávateľ oprávnený odstrániť vadu prostredníctvom tretej osoby, a to na náklady a nebezpečenstvo zhotoviteľa. </w:t>
      </w:r>
    </w:p>
    <w:p w:rsidR="004844AE" w:rsidRDefault="004844AE" w:rsidP="004844AE">
      <w:pPr>
        <w:ind w:left="567" w:hanging="567"/>
        <w:jc w:val="both"/>
        <w:rPr>
          <w:rFonts w:ascii="Times New Roman" w:hAnsi="Times New Roman"/>
        </w:rPr>
      </w:pPr>
      <w:r>
        <w:rPr>
          <w:rFonts w:ascii="Times New Roman" w:hAnsi="Times New Roman"/>
        </w:rPr>
        <w:t xml:space="preserve">7.6. </w:t>
      </w:r>
      <w:r>
        <w:rPr>
          <w:rFonts w:ascii="Times New Roman" w:hAnsi="Times New Roman"/>
        </w:rPr>
        <w:tab/>
        <w:t xml:space="preserve">Ak sa ukáže, že vada predmetu plnenia je neopraviteľná, zhotoviteľ sa zaväzuje neodkladne, a to od zistenia tejto skutočnosti dodať a namontovať náhradný predmet plnenia. </w:t>
      </w:r>
    </w:p>
    <w:p w:rsidR="004844AE" w:rsidRDefault="004844AE" w:rsidP="004844AE">
      <w:pPr>
        <w:ind w:left="567" w:hanging="567"/>
        <w:jc w:val="both"/>
        <w:rPr>
          <w:rFonts w:ascii="Times New Roman" w:hAnsi="Times New Roman"/>
        </w:rPr>
      </w:pPr>
      <w:r>
        <w:rPr>
          <w:rFonts w:ascii="Times New Roman" w:hAnsi="Times New Roman"/>
        </w:rPr>
        <w:t xml:space="preserve">7.7. </w:t>
      </w:r>
      <w:r>
        <w:rPr>
          <w:rFonts w:ascii="Times New Roman" w:hAnsi="Times New Roman"/>
        </w:rPr>
        <w:tab/>
        <w:t xml:space="preserve">Objednávateľ sa zaväzuje, že prípadnú reklamáciu vady diela uplatní bezodkladne po jej zistení písomnou formou do rúk oprávneného zástupcu zhotoviteľa podľa čl. 1 tejto zmluvy. </w:t>
      </w:r>
    </w:p>
    <w:p w:rsidR="004844AE" w:rsidRDefault="004844AE" w:rsidP="004844AE">
      <w:pPr>
        <w:ind w:left="567" w:hanging="567"/>
        <w:jc w:val="both"/>
        <w:rPr>
          <w:rFonts w:ascii="Times New Roman" w:hAnsi="Times New Roman"/>
        </w:rPr>
      </w:pPr>
      <w:r>
        <w:rPr>
          <w:rFonts w:ascii="Times New Roman" w:hAnsi="Times New Roman"/>
        </w:rPr>
        <w:t xml:space="preserve">7.8. </w:t>
      </w:r>
      <w:r>
        <w:rPr>
          <w:rFonts w:ascii="Times New Roman" w:hAnsi="Times New Roman"/>
        </w:rPr>
        <w:tab/>
        <w:t>Ak objednávateľ nereklamoval zjavné vady a nedorobky v zmysle čl. 7, zaniká jeho právo zodpovednosti za tieto vady a nedorobky.</w:t>
      </w:r>
    </w:p>
    <w:p w:rsidR="004844AE" w:rsidRDefault="004844AE" w:rsidP="004844AE">
      <w:pPr>
        <w:ind w:left="567" w:hanging="567"/>
        <w:jc w:val="both"/>
        <w:rPr>
          <w:rFonts w:ascii="Times New Roman" w:hAnsi="Times New Roman"/>
        </w:rPr>
      </w:pPr>
      <w:r>
        <w:rPr>
          <w:rFonts w:ascii="Times New Roman" w:hAnsi="Times New Roman"/>
        </w:rPr>
        <w:t xml:space="preserve">7.9. </w:t>
      </w:r>
      <w:r>
        <w:rPr>
          <w:rFonts w:ascii="Times New Roman" w:hAnsi="Times New Roman"/>
        </w:rPr>
        <w:tab/>
        <w:t>V prípade zistenia vád pri preberacom konaní objednávateľ si vyhradzuje právo zadržať 10 % z ceny diela, a to až do doby odstránenia vady a podpísaní preberacieho protokolu.</w:t>
      </w:r>
    </w:p>
    <w:p w:rsidR="004844AE" w:rsidRDefault="004844AE" w:rsidP="004844AE">
      <w:pPr>
        <w:jc w:val="both"/>
        <w:rPr>
          <w:rFonts w:ascii="Times New Roman" w:hAnsi="Times New Roman"/>
        </w:rPr>
      </w:pPr>
    </w:p>
    <w:p w:rsidR="004844AE" w:rsidRDefault="004844AE" w:rsidP="004844AE">
      <w:pPr>
        <w:jc w:val="both"/>
        <w:rPr>
          <w:rFonts w:ascii="Times New Roman" w:hAnsi="Times New Roman"/>
        </w:rPr>
      </w:pPr>
    </w:p>
    <w:p w:rsidR="004844AE" w:rsidRDefault="004844AE" w:rsidP="004844AE">
      <w:pPr>
        <w:pStyle w:val="Odsekzoznamu"/>
        <w:numPr>
          <w:ilvl w:val="0"/>
          <w:numId w:val="9"/>
        </w:numPr>
        <w:suppressAutoHyphens w:val="0"/>
        <w:ind w:left="567" w:hanging="567"/>
        <w:contextualSpacing/>
        <w:rPr>
          <w:rFonts w:ascii="Times New Roman" w:hAnsi="Times New Roman"/>
          <w:b/>
        </w:rPr>
      </w:pPr>
      <w:r>
        <w:rPr>
          <w:rFonts w:ascii="Times New Roman" w:hAnsi="Times New Roman"/>
          <w:b/>
        </w:rPr>
        <w:t>Podmienky vykonania diela</w:t>
      </w:r>
    </w:p>
    <w:p w:rsidR="004844AE" w:rsidRDefault="004844AE" w:rsidP="004844AE">
      <w:pPr>
        <w:ind w:left="567" w:hanging="567"/>
        <w:jc w:val="both"/>
        <w:rPr>
          <w:rFonts w:ascii="Times New Roman" w:hAnsi="Times New Roman"/>
        </w:rPr>
      </w:pPr>
      <w:r>
        <w:rPr>
          <w:rFonts w:ascii="Times New Roman" w:hAnsi="Times New Roman"/>
        </w:rPr>
        <w:t xml:space="preserve">8.1. </w:t>
      </w:r>
      <w:r>
        <w:rPr>
          <w:rFonts w:ascii="Times New Roman" w:hAnsi="Times New Roman"/>
        </w:rPr>
        <w:tab/>
        <w:t xml:space="preserve">Objednávateľ zabezpečí pre zhotoviteľa možnosť napojenia na odber elektrickej energie, pripojenie na vodu a kanalizáciu pre sociálne a prevádzkové účely. </w:t>
      </w:r>
    </w:p>
    <w:p w:rsidR="004844AE" w:rsidRDefault="004844AE" w:rsidP="004844AE">
      <w:pPr>
        <w:ind w:left="567" w:hanging="567"/>
        <w:jc w:val="both"/>
        <w:rPr>
          <w:rFonts w:ascii="Times New Roman" w:hAnsi="Times New Roman"/>
        </w:rPr>
      </w:pPr>
      <w:r>
        <w:rPr>
          <w:rFonts w:ascii="Times New Roman" w:hAnsi="Times New Roman"/>
        </w:rPr>
        <w:t>8.2.</w:t>
      </w:r>
      <w:r>
        <w:rPr>
          <w:rFonts w:ascii="Times New Roman" w:hAnsi="Times New Roman"/>
        </w:rPr>
        <w:tab/>
        <w:t xml:space="preserve">Zhotoviteľ na požiadanie predloží objednávateľovi doklady o odbornej spôsobilosti subdodávateľov. </w:t>
      </w:r>
    </w:p>
    <w:p w:rsidR="004844AE" w:rsidRDefault="004844AE" w:rsidP="004844AE">
      <w:pPr>
        <w:ind w:left="567" w:hanging="567"/>
        <w:jc w:val="both"/>
        <w:rPr>
          <w:rFonts w:ascii="Times New Roman" w:hAnsi="Times New Roman"/>
        </w:rPr>
      </w:pPr>
      <w:r>
        <w:rPr>
          <w:rFonts w:ascii="Times New Roman" w:hAnsi="Times New Roman"/>
        </w:rPr>
        <w:t xml:space="preserve">8.3. </w:t>
      </w:r>
      <w:r>
        <w:rPr>
          <w:rFonts w:ascii="Times New Roman" w:hAnsi="Times New Roman"/>
        </w:rPr>
        <w:tab/>
        <w:t>Zhotoviteľ zodpovedá za poškodenie podzemných vedení a inžinierskych sietí, tak ako sú zakreslené vo vyjadrení príslušných dotknutých orgánov.</w:t>
      </w:r>
    </w:p>
    <w:p w:rsidR="004844AE" w:rsidRDefault="004844AE" w:rsidP="004844AE">
      <w:pPr>
        <w:ind w:left="567" w:hanging="567"/>
        <w:jc w:val="both"/>
        <w:rPr>
          <w:rFonts w:ascii="Times New Roman" w:hAnsi="Times New Roman"/>
        </w:rPr>
      </w:pPr>
      <w:r>
        <w:rPr>
          <w:rFonts w:ascii="Times New Roman" w:hAnsi="Times New Roman"/>
        </w:rPr>
        <w:t xml:space="preserve">8.4. </w:t>
      </w:r>
      <w:r>
        <w:rPr>
          <w:rFonts w:ascii="Times New Roman" w:hAnsi="Times New Roman"/>
        </w:rPr>
        <w:tab/>
        <w:t xml:space="preserve">Prevádzkové, sociálne, prípadne aj výrobné zariadenia staveniska si zabezpečuje zhotoviteľ v súlade s dohodnutým rozsahom prác. Náklady na údržbu a vypratanie zariadenia staveniska sú súčasťou zmluvnej ceny. Objednávateľ umožňuje zhotoviteľovi tieto zariadenia staveniska uložiť na nehnuteľnosti v jeho správe. </w:t>
      </w:r>
    </w:p>
    <w:p w:rsidR="004844AE" w:rsidRDefault="004844AE" w:rsidP="004844AE">
      <w:pPr>
        <w:ind w:left="570" w:hanging="570"/>
        <w:jc w:val="both"/>
        <w:rPr>
          <w:rFonts w:ascii="Times New Roman" w:hAnsi="Times New Roman"/>
        </w:rPr>
      </w:pPr>
      <w:r>
        <w:rPr>
          <w:rFonts w:ascii="Times New Roman" w:hAnsi="Times New Roman"/>
        </w:rPr>
        <w:t xml:space="preserve">8.5. </w:t>
      </w:r>
      <w:r>
        <w:rPr>
          <w:rFonts w:ascii="Times New Roman" w:hAnsi="Times New Roman"/>
        </w:rPr>
        <w:tab/>
        <w:t>Zhotoviteľ je povinný realizovať práce včas a kvalitne, pričom pri omeškaní s uskutočnením prác, alebo nekvalitnom plnení budú zmluvné strany postupovať v zmysle ustanovenia § 560 až 565 a § 365 až 386 Obchodného zákonníka, vrátane náhrady škody z dôvodov omeškania zmluvných povinností. Kvalita prác musí zodpovedať STN, EN a technickým podmienkam. V prípade porušenia týchto povinností objednávateľ môže odstúpiť od zmluvy.</w:t>
      </w:r>
    </w:p>
    <w:p w:rsidR="004844AE" w:rsidRDefault="004844AE" w:rsidP="004844AE">
      <w:pPr>
        <w:ind w:left="567" w:hanging="567"/>
        <w:jc w:val="both"/>
        <w:rPr>
          <w:rFonts w:ascii="Times New Roman" w:hAnsi="Times New Roman"/>
        </w:rPr>
      </w:pPr>
      <w:r>
        <w:rPr>
          <w:rFonts w:ascii="Times New Roman" w:hAnsi="Times New Roman"/>
        </w:rPr>
        <w:t xml:space="preserve">8.6.  V prípade odstúpenia od zmluvy alebo odmietnutia dodávky sa zmluvné strany budú riadiť Obchodným zákonníkom § 356, § 357 a § 351. </w:t>
      </w:r>
    </w:p>
    <w:p w:rsidR="004844AE" w:rsidRDefault="004844AE" w:rsidP="004844AE">
      <w:pPr>
        <w:ind w:left="567" w:hanging="567"/>
        <w:jc w:val="both"/>
        <w:rPr>
          <w:rFonts w:ascii="Times New Roman" w:hAnsi="Times New Roman"/>
        </w:rPr>
      </w:pPr>
      <w:r>
        <w:rPr>
          <w:rFonts w:ascii="Times New Roman" w:hAnsi="Times New Roman"/>
        </w:rPr>
        <w:t xml:space="preserve">8.7. </w:t>
      </w:r>
      <w:r>
        <w:rPr>
          <w:rFonts w:ascii="Times New Roman" w:hAnsi="Times New Roman"/>
        </w:rPr>
        <w:tab/>
        <w:t>Počas realizácie je zhotoviteľ povinný manipulovať s náradím, materiálom a mechanizmami tak, aby nedošlo k poškodeniu objektov a ostatného majetku objednávateľa a neohrozil tým žiakov, zamestnancov a iné osoby zdržujúce sa v objektoch a areáli objednávateľa. Zodpovednosť za škodu počas realizácie prác znáša zhotoviteľ v plnom rozsahu. Stavebné práce bude zhotoviteľ uskutočňovať sčasti aj počas riadne prebiehajúceho výchovnovzdelávacieho procesu s maximálnou ohľaduplnosťou hlukovou, logistickou a bezpečnostnou a v špecifických aktivitách len na základe informovania a dohody s objednávateľom.</w:t>
      </w:r>
    </w:p>
    <w:p w:rsidR="004844AE" w:rsidRDefault="004844AE" w:rsidP="004844AE">
      <w:pPr>
        <w:ind w:left="567" w:hanging="567"/>
        <w:jc w:val="both"/>
        <w:rPr>
          <w:rFonts w:ascii="Times New Roman" w:hAnsi="Times New Roman"/>
        </w:rPr>
      </w:pPr>
      <w:r>
        <w:rPr>
          <w:rFonts w:ascii="Times New Roman" w:hAnsi="Times New Roman"/>
        </w:rPr>
        <w:t>8.8.</w:t>
      </w:r>
      <w:r>
        <w:rPr>
          <w:rFonts w:ascii="Times New Roman" w:hAnsi="Times New Roman"/>
        </w:rPr>
        <w:tab/>
        <w:t xml:space="preserve">Zhotoviteľ je povinný zabezpečiť stavenisko tak, aby počas výkonu prác a tiež v období pracovného pokoja na stavbe nedošlo k poškodeniu zdravia a majetku. Zhotoviteľ je povinný zabezpečiť dodržiavanie a plnenie povinností vyplývajúcich zo zákona č. 124/2006 Z. z. o bezpečnosti a ochrane zdravia pri práci a o zmene a doplnení niektorých zákonov v znení neskorších zmien a doplnkov  </w:t>
      </w:r>
    </w:p>
    <w:p w:rsidR="004844AE" w:rsidRDefault="004844AE" w:rsidP="004844AE">
      <w:pPr>
        <w:ind w:left="567" w:hanging="567"/>
        <w:jc w:val="both"/>
        <w:rPr>
          <w:rFonts w:ascii="Times New Roman" w:hAnsi="Times New Roman"/>
        </w:rPr>
      </w:pPr>
      <w:r>
        <w:rPr>
          <w:rFonts w:ascii="Times New Roman" w:hAnsi="Times New Roman"/>
        </w:rPr>
        <w:t xml:space="preserve">8.9. </w:t>
      </w:r>
      <w:r>
        <w:rPr>
          <w:rFonts w:ascii="Times New Roman" w:hAnsi="Times New Roman"/>
        </w:rPr>
        <w:tab/>
        <w:t xml:space="preserve">Pred začatím práce zhotoviteľ preukázateľne vyškolí zúčastnených zamestnancov o Požiarnej ochrane a bezpečnosti a ochrane zdravia pri práci zo všeobecne záväzných predpisov a interných predpisov objednávateľa, ktoré objednávateľ predloží na požiadanie zhotoviteľovi. </w:t>
      </w:r>
    </w:p>
    <w:p w:rsidR="004844AE" w:rsidRDefault="004844AE" w:rsidP="004844AE">
      <w:pPr>
        <w:ind w:left="567" w:hanging="567"/>
        <w:jc w:val="both"/>
        <w:rPr>
          <w:rFonts w:ascii="Times New Roman" w:hAnsi="Times New Roman"/>
        </w:rPr>
      </w:pPr>
      <w:r>
        <w:rPr>
          <w:rFonts w:ascii="Times New Roman" w:hAnsi="Times New Roman"/>
        </w:rPr>
        <w:lastRenderedPageBreak/>
        <w:t xml:space="preserve">8.10. </w:t>
      </w:r>
      <w:r>
        <w:rPr>
          <w:rFonts w:ascii="Times New Roman" w:hAnsi="Times New Roman"/>
        </w:rPr>
        <w:tab/>
        <w:t xml:space="preserve">Zhotoviteľ je povinný zabezpečiť dodržiavanie a plnenie povinností vyplývajúcich z ustanovení § 4 a § 8 zákona č. 314/2001 Z. z. o ochrane pred požiarmi a vykonávacej vyhlášky MV SR č.121/2002 Z. z. o požiarnej prevencii a ostatných právnych predpisov na úseku ochrany pred požiarmi. </w:t>
      </w:r>
    </w:p>
    <w:p w:rsidR="004844AE" w:rsidRDefault="004844AE" w:rsidP="004844AE">
      <w:pPr>
        <w:ind w:left="567" w:hanging="567"/>
        <w:jc w:val="both"/>
        <w:rPr>
          <w:rFonts w:ascii="Times New Roman" w:hAnsi="Times New Roman"/>
        </w:rPr>
      </w:pPr>
      <w:r>
        <w:rPr>
          <w:rFonts w:ascii="Times New Roman" w:hAnsi="Times New Roman"/>
        </w:rPr>
        <w:t xml:space="preserve">8.11. Zhotoviteľ zodpovedá za bezpečnosť a ochranu zdravia vlastných pracovníkov a za dodržiavanie predpisov požiarnej ochrany počas realizácie diela. Za škody spôsobené ich nedodržaním zodpovedá zhotoviteľ. </w:t>
      </w:r>
    </w:p>
    <w:p w:rsidR="004844AE" w:rsidRDefault="004844AE" w:rsidP="004844AE">
      <w:pPr>
        <w:ind w:left="567" w:hanging="567"/>
        <w:jc w:val="both"/>
        <w:rPr>
          <w:rFonts w:ascii="Times New Roman" w:hAnsi="Times New Roman"/>
        </w:rPr>
      </w:pPr>
      <w:r>
        <w:rPr>
          <w:rFonts w:ascii="Times New Roman" w:hAnsi="Times New Roman"/>
        </w:rPr>
        <w:t xml:space="preserve">8.12. Zhotoviteľ zodpovedá za dodržiavanie zákona č. 223/2001 Z. z. o odpadoch a vykonávacích vyhlášok, v znení neskorších predpisov. Zhotoviteľ odstráni na vlastné náklady odpady, ktoré sú výsledkom jeho činnosti. </w:t>
      </w:r>
    </w:p>
    <w:p w:rsidR="004844AE" w:rsidRDefault="004844AE" w:rsidP="004844AE">
      <w:pPr>
        <w:ind w:left="567" w:hanging="567"/>
        <w:jc w:val="both"/>
        <w:rPr>
          <w:rFonts w:ascii="Times New Roman" w:hAnsi="Times New Roman"/>
        </w:rPr>
      </w:pPr>
      <w:r>
        <w:rPr>
          <w:rFonts w:ascii="Times New Roman" w:hAnsi="Times New Roman"/>
        </w:rPr>
        <w:t xml:space="preserve">8.13. </w:t>
      </w:r>
      <w:r>
        <w:rPr>
          <w:rFonts w:ascii="Times New Roman" w:hAnsi="Times New Roman"/>
        </w:rPr>
        <w:tab/>
        <w:t xml:space="preserve">Objednávateľ je oprávnený akýmkoľvek spôsobom za prítomnosti i bez prítomnosti zhotoviteľa plánovane i bez určenia termínu kontrolovať vykonávanie diela. Ak objednávateľ zistí, že zhotoviteľ vykonáva dielo v rozpore s dohodnutými podmienkami, je objednávateľ oprávnený požadovať, aby zhotoviteľ na vlastné náklady odstránil nedostatky vzniknuté chybným vykonávaním diela a práce zrealizoval dohodnutým spôsobom. Ak zhotoviteľ diela tak neurobí ani v primeranej dobe, ktorú mu objednávateľ na odstránenie nedostatkov poskytne, dochádza k porušeniu zmluvy a objednávateľ má právo od zmluvy odstúpiť. Škody spôsobené takýmto postupom znáša zhotoviteľ diela. </w:t>
      </w:r>
    </w:p>
    <w:p w:rsidR="004844AE" w:rsidRDefault="004844AE" w:rsidP="004844AE">
      <w:pPr>
        <w:ind w:left="567" w:hanging="567"/>
        <w:jc w:val="both"/>
        <w:rPr>
          <w:rFonts w:ascii="Times New Roman" w:hAnsi="Times New Roman"/>
        </w:rPr>
      </w:pPr>
      <w:r>
        <w:rPr>
          <w:rFonts w:ascii="Times New Roman" w:hAnsi="Times New Roman"/>
        </w:rPr>
        <w:t xml:space="preserve">8.14. </w:t>
      </w:r>
      <w:r>
        <w:rPr>
          <w:rFonts w:ascii="Times New Roman" w:hAnsi="Times New Roman"/>
        </w:rPr>
        <w:tab/>
        <w:t xml:space="preserve">Pri ukončení diela zhotoviteľ vyzve objednávateľa na prevzatie diela. Objednávateľ určí termín preberacieho konania. Najneskorší a dohodnutý termín je ........................... Zúčastnené strany spíšu zápis o odovzdaní a prevzatí diela, v ktorom musia byť uvedené všetky náležitosti o odovzdávanom diele, najmä však všetky zjavné nedostatky a chyby, ktoré zistia pri preberacom konaní s uvedením termínu ich odstránenia.    </w:t>
      </w:r>
    </w:p>
    <w:p w:rsidR="004844AE" w:rsidRDefault="004844AE" w:rsidP="004844AE">
      <w:pPr>
        <w:ind w:left="567" w:hanging="567"/>
        <w:jc w:val="both"/>
        <w:rPr>
          <w:rFonts w:ascii="Times New Roman" w:hAnsi="Times New Roman"/>
        </w:rPr>
      </w:pPr>
      <w:r>
        <w:rPr>
          <w:rFonts w:ascii="Times New Roman" w:hAnsi="Times New Roman"/>
        </w:rPr>
        <w:t xml:space="preserve">8.15. </w:t>
      </w:r>
      <w:r>
        <w:rPr>
          <w:rFonts w:ascii="Times New Roman" w:hAnsi="Times New Roman"/>
        </w:rPr>
        <w:tab/>
        <w:t xml:space="preserve">Zhotoviteľ sa zaväzuje, že po ukončení prác priestory odovzdané k dispozícii vráti objednávateľovi s uvedením do pôvodného stavu vyčistením alebo úpravou. </w:t>
      </w:r>
    </w:p>
    <w:p w:rsidR="004844AE" w:rsidRDefault="004844AE" w:rsidP="004844AE">
      <w:pPr>
        <w:ind w:left="567" w:hanging="567"/>
        <w:jc w:val="both"/>
        <w:rPr>
          <w:rFonts w:ascii="Times New Roman" w:hAnsi="Times New Roman"/>
        </w:rPr>
      </w:pPr>
      <w:r>
        <w:rPr>
          <w:rFonts w:ascii="Times New Roman" w:hAnsi="Times New Roman"/>
        </w:rPr>
        <w:t xml:space="preserve">8.16. </w:t>
      </w:r>
      <w:r>
        <w:rPr>
          <w:rFonts w:ascii="Times New Roman" w:hAnsi="Times New Roman"/>
        </w:rPr>
        <w:tab/>
        <w:t>Zmluvné strany sa dohodli na chronologickom pláne stavebných prác a manažérstva s aplikovaním nutných technologických prestávok podľa správnej stavebnej praxe, noriem a taxonomicky určených požiadaviek výrobcu hmôt, materiálov a tovarov.</w:t>
      </w:r>
    </w:p>
    <w:p w:rsidR="004844AE" w:rsidRDefault="004844AE" w:rsidP="004844AE">
      <w:pPr>
        <w:ind w:left="567" w:hanging="567"/>
        <w:jc w:val="both"/>
        <w:rPr>
          <w:rFonts w:ascii="Times New Roman" w:hAnsi="Times New Roman"/>
        </w:rPr>
      </w:pPr>
      <w:r>
        <w:rPr>
          <w:rFonts w:ascii="Times New Roman" w:hAnsi="Times New Roman"/>
        </w:rPr>
        <w:t>8.17.</w:t>
      </w:r>
      <w:r>
        <w:rPr>
          <w:rFonts w:ascii="Times New Roman" w:hAnsi="Times New Roman"/>
        </w:rPr>
        <w:tab/>
        <w:t xml:space="preserve">Zmluvné strany sa výslovne dohodli, že bez predchádzajúceho písomného súhlasu objednávateľa nie je zhotoviteľ oprávnený ani postúpiť akékoľvek pohľadávky tretej osobe, ktoré mu vznikli voči objednávateľovi podľa právnych noriem SR alebo na základe zmluvy. </w:t>
      </w:r>
    </w:p>
    <w:p w:rsidR="004844AE" w:rsidRDefault="004844AE" w:rsidP="004844AE">
      <w:pPr>
        <w:ind w:left="567" w:hanging="567"/>
        <w:jc w:val="both"/>
        <w:rPr>
          <w:rFonts w:ascii="Times New Roman" w:hAnsi="Times New Roman"/>
        </w:rPr>
      </w:pPr>
    </w:p>
    <w:p w:rsidR="004844AE" w:rsidRDefault="004844AE" w:rsidP="004844AE">
      <w:pPr>
        <w:jc w:val="both"/>
        <w:rPr>
          <w:rFonts w:ascii="Times New Roman" w:hAnsi="Times New Roman"/>
        </w:rPr>
      </w:pPr>
    </w:p>
    <w:p w:rsidR="004844AE" w:rsidRDefault="004844AE" w:rsidP="004844AE">
      <w:pPr>
        <w:pStyle w:val="Odsekzoznamu"/>
        <w:numPr>
          <w:ilvl w:val="0"/>
          <w:numId w:val="9"/>
        </w:numPr>
        <w:suppressAutoHyphens w:val="0"/>
        <w:ind w:left="567" w:hanging="567"/>
        <w:contextualSpacing/>
        <w:rPr>
          <w:rFonts w:ascii="Times New Roman" w:hAnsi="Times New Roman"/>
          <w:b/>
        </w:rPr>
      </w:pPr>
      <w:r>
        <w:rPr>
          <w:rFonts w:ascii="Times New Roman" w:hAnsi="Times New Roman"/>
          <w:b/>
        </w:rPr>
        <w:t>Zmluvné pokuty</w:t>
      </w:r>
    </w:p>
    <w:p w:rsidR="004844AE" w:rsidRDefault="004844AE" w:rsidP="004844AE">
      <w:pPr>
        <w:ind w:left="567" w:hanging="567"/>
        <w:jc w:val="both"/>
        <w:rPr>
          <w:rFonts w:ascii="Times New Roman" w:hAnsi="Times New Roman"/>
        </w:rPr>
      </w:pPr>
      <w:r>
        <w:rPr>
          <w:rFonts w:ascii="Times New Roman" w:hAnsi="Times New Roman"/>
        </w:rPr>
        <w:t xml:space="preserve">9.1. </w:t>
      </w:r>
      <w:r>
        <w:rPr>
          <w:rFonts w:ascii="Times New Roman" w:hAnsi="Times New Roman"/>
        </w:rPr>
        <w:tab/>
        <w:t xml:space="preserve">Za nedodržanie zmluvného termínu ukončenia a odovzdania diela môže objednávateľ uplatniť zmluvnú pokutu vo výške 0,010 % zo zmluvnej ceny za každý deň omeškania.  </w:t>
      </w:r>
    </w:p>
    <w:p w:rsidR="004844AE" w:rsidRDefault="004844AE" w:rsidP="004844AE">
      <w:pPr>
        <w:ind w:left="567" w:hanging="567"/>
        <w:jc w:val="both"/>
        <w:rPr>
          <w:rFonts w:ascii="Times New Roman" w:hAnsi="Times New Roman"/>
        </w:rPr>
      </w:pPr>
      <w:r>
        <w:rPr>
          <w:rFonts w:ascii="Times New Roman" w:hAnsi="Times New Roman"/>
        </w:rPr>
        <w:t xml:space="preserve">9.2. </w:t>
      </w:r>
      <w:r>
        <w:rPr>
          <w:rFonts w:ascii="Times New Roman" w:hAnsi="Times New Roman"/>
        </w:rPr>
        <w:tab/>
        <w:t xml:space="preserve">V prípade omeškania objednávateľa s úhradou ceny za dielo môže zhotoviteľ požadovať zaplatiť od objednávateľa úrok z omeškania vo výške 0,010 % z dlžnej čiastky, a to za každý deň omeškania. </w:t>
      </w:r>
    </w:p>
    <w:p w:rsidR="004844AE" w:rsidRDefault="004844AE" w:rsidP="004844AE">
      <w:pPr>
        <w:ind w:left="567" w:hanging="567"/>
        <w:jc w:val="both"/>
        <w:rPr>
          <w:rFonts w:ascii="Times New Roman" w:hAnsi="Times New Roman"/>
        </w:rPr>
      </w:pPr>
      <w:r>
        <w:rPr>
          <w:rFonts w:ascii="Times New Roman" w:hAnsi="Times New Roman"/>
        </w:rPr>
        <w:t xml:space="preserve">9.3. </w:t>
      </w:r>
      <w:r>
        <w:rPr>
          <w:rFonts w:ascii="Times New Roman" w:hAnsi="Times New Roman"/>
        </w:rPr>
        <w:tab/>
        <w:t xml:space="preserve">Prípadné sankcie za nedodržanie zmluvných podmienok budú vysporiadané ich fakturáciou a započítaním v konečnej faktúre zhotoviteľa.  </w:t>
      </w:r>
    </w:p>
    <w:p w:rsidR="004844AE" w:rsidRDefault="004844AE" w:rsidP="004844AE">
      <w:pPr>
        <w:ind w:left="567" w:hanging="567"/>
        <w:jc w:val="both"/>
        <w:rPr>
          <w:rFonts w:ascii="Times New Roman" w:hAnsi="Times New Roman"/>
        </w:rPr>
      </w:pPr>
      <w:r>
        <w:rPr>
          <w:rFonts w:ascii="Times New Roman" w:hAnsi="Times New Roman"/>
        </w:rPr>
        <w:t xml:space="preserve">9.4.  </w:t>
      </w:r>
      <w:r>
        <w:rPr>
          <w:rFonts w:ascii="Times New Roman" w:hAnsi="Times New Roman"/>
        </w:rPr>
        <w:tab/>
        <w:t xml:space="preserve">Objednávateľ si môže uplatniť voči zhotoviteľovi zmluvnú pokutu vo výške 50,00 EUR za každý deň omeškania zhotoviteľa s odstránením nedorobkov, príp. vád diela, zistených pri odovzdaní a preberaní diela. Protokol o odovzdaní a prebratí diela bude obsahovať pevný termín ich odstránenia.  </w:t>
      </w:r>
    </w:p>
    <w:p w:rsidR="004844AE" w:rsidRDefault="004844AE" w:rsidP="004844AE">
      <w:pPr>
        <w:ind w:left="567" w:hanging="567"/>
        <w:jc w:val="both"/>
        <w:rPr>
          <w:rFonts w:ascii="Times New Roman" w:hAnsi="Times New Roman"/>
        </w:rPr>
      </w:pPr>
      <w:r>
        <w:rPr>
          <w:rFonts w:ascii="Times New Roman" w:hAnsi="Times New Roman"/>
        </w:rPr>
        <w:t>9.6.</w:t>
      </w:r>
      <w:r>
        <w:rPr>
          <w:rFonts w:ascii="Times New Roman" w:hAnsi="Times New Roman"/>
        </w:rPr>
        <w:tab/>
        <w:t xml:space="preserve">Zaplatená zmluvná pokuta nemá vplyv na náhradu skutočne vzniknutej škody podľa § 373 Obchodného zákonníka.   </w:t>
      </w:r>
    </w:p>
    <w:p w:rsidR="004844AE" w:rsidRDefault="004844AE" w:rsidP="004844AE">
      <w:pPr>
        <w:ind w:left="567" w:hanging="567"/>
        <w:jc w:val="both"/>
        <w:rPr>
          <w:rFonts w:ascii="Times New Roman" w:hAnsi="Times New Roman"/>
        </w:rPr>
      </w:pPr>
    </w:p>
    <w:p w:rsidR="004844AE" w:rsidRDefault="004844AE" w:rsidP="004844AE">
      <w:pPr>
        <w:ind w:left="567" w:hanging="567"/>
        <w:jc w:val="both"/>
        <w:rPr>
          <w:rFonts w:ascii="Times New Roman" w:hAnsi="Times New Roman"/>
        </w:rPr>
      </w:pPr>
      <w:r>
        <w:rPr>
          <w:rFonts w:ascii="Times New Roman" w:hAnsi="Times New Roman"/>
        </w:rPr>
        <w:t xml:space="preserve">                                                                            </w:t>
      </w:r>
    </w:p>
    <w:p w:rsidR="004844AE" w:rsidRDefault="004844AE" w:rsidP="004844AE">
      <w:pPr>
        <w:pStyle w:val="Odsekzoznamu"/>
        <w:numPr>
          <w:ilvl w:val="0"/>
          <w:numId w:val="9"/>
        </w:numPr>
        <w:suppressAutoHyphens w:val="0"/>
        <w:ind w:left="567" w:hanging="567"/>
        <w:contextualSpacing/>
        <w:rPr>
          <w:rFonts w:ascii="Times New Roman" w:hAnsi="Times New Roman"/>
          <w:b/>
        </w:rPr>
      </w:pPr>
      <w:r>
        <w:rPr>
          <w:rFonts w:ascii="Times New Roman" w:hAnsi="Times New Roman"/>
          <w:b/>
        </w:rPr>
        <w:t xml:space="preserve">Riešenie sporov </w:t>
      </w:r>
    </w:p>
    <w:p w:rsidR="004844AE" w:rsidRDefault="004844AE" w:rsidP="004844AE">
      <w:pPr>
        <w:pStyle w:val="Default"/>
        <w:ind w:left="567" w:hanging="567"/>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10.1. V prípade sporov, ktoré nebude možné prednostne riešiť dohodou zmluvných strán, požiada jedna zo zmluvných strán o rozhodnutie všeobecný súd SR. </w:t>
      </w:r>
    </w:p>
    <w:p w:rsidR="004844AE" w:rsidRDefault="004844AE" w:rsidP="004844AE">
      <w:pPr>
        <w:pStyle w:val="Default"/>
        <w:ind w:left="567" w:hanging="567"/>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10.2. </w:t>
      </w:r>
      <w:r>
        <w:rPr>
          <w:rFonts w:ascii="Times New Roman" w:hAnsi="Times New Roman" w:cs="Times New Roman"/>
          <w:color w:val="auto"/>
          <w:sz w:val="22"/>
          <w:szCs w:val="22"/>
        </w:rPr>
        <w:tab/>
        <w:t xml:space="preserve">Spory zmluvných strán neoprávňujú zhotoviteľa pozastaviť plnenie predmetu zmluvy podľa článku 2. zmluvy. </w:t>
      </w:r>
    </w:p>
    <w:p w:rsidR="004844AE" w:rsidRDefault="004844AE" w:rsidP="004844AE">
      <w:pPr>
        <w:pStyle w:val="Default"/>
        <w:ind w:left="567" w:hanging="567"/>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10.3. Zmluvný vzťah upravený touto zmluvou sa riadi právnym poriadkom platným na území SR. Prípadné spory zmluvných strán vyplývajúce alebo súvisiace s touto zmluvou je príslušný rozhodovať všeobecný súd SR. </w:t>
      </w:r>
    </w:p>
    <w:p w:rsidR="004844AE" w:rsidRDefault="004844AE" w:rsidP="004844AE">
      <w:pPr>
        <w:jc w:val="both"/>
        <w:rPr>
          <w:rFonts w:ascii="Times New Roman" w:hAnsi="Times New Roman"/>
          <w:sz w:val="22"/>
          <w:szCs w:val="22"/>
        </w:rPr>
      </w:pPr>
    </w:p>
    <w:p w:rsidR="004844AE" w:rsidRDefault="004844AE" w:rsidP="004844AE">
      <w:pPr>
        <w:pStyle w:val="Odsekzoznamu"/>
        <w:numPr>
          <w:ilvl w:val="0"/>
          <w:numId w:val="9"/>
        </w:numPr>
        <w:suppressAutoHyphens w:val="0"/>
        <w:ind w:left="567" w:hanging="567"/>
        <w:contextualSpacing/>
        <w:rPr>
          <w:rFonts w:ascii="Times New Roman" w:hAnsi="Times New Roman"/>
          <w:b/>
        </w:rPr>
      </w:pPr>
      <w:r>
        <w:rPr>
          <w:rFonts w:ascii="Times New Roman" w:hAnsi="Times New Roman"/>
          <w:b/>
        </w:rPr>
        <w:t xml:space="preserve">Ukončenie zmluvy </w:t>
      </w:r>
    </w:p>
    <w:p w:rsidR="004844AE" w:rsidRDefault="004844AE" w:rsidP="004844AE">
      <w:pPr>
        <w:pStyle w:val="Default"/>
        <w:ind w:left="567" w:hanging="567"/>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11.1. </w:t>
      </w:r>
      <w:r>
        <w:rPr>
          <w:rFonts w:ascii="Times New Roman" w:hAnsi="Times New Roman" w:cs="Times New Roman"/>
          <w:color w:val="auto"/>
          <w:sz w:val="22"/>
          <w:szCs w:val="22"/>
        </w:rPr>
        <w:tab/>
        <w:t xml:space="preserve">Zmluva sa uzatvára na dobu určitú, a to do riadneho ukončenia a odovzdania diela podľa článku 2. zmluvy. </w:t>
      </w:r>
    </w:p>
    <w:p w:rsidR="004844AE" w:rsidRDefault="004844AE" w:rsidP="004844AE">
      <w:pPr>
        <w:pStyle w:val="Default"/>
        <w:ind w:left="567" w:hanging="567"/>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11.2. </w:t>
      </w:r>
      <w:r>
        <w:rPr>
          <w:rFonts w:ascii="Times New Roman" w:hAnsi="Times New Roman" w:cs="Times New Roman"/>
          <w:color w:val="auto"/>
          <w:sz w:val="22"/>
          <w:szCs w:val="22"/>
        </w:rPr>
        <w:tab/>
        <w:t xml:space="preserve">Zmluvu je možné ukončiť pred skončením jej platnosti podľa bodu 11.1 tohto článku nasledovne: </w:t>
      </w:r>
    </w:p>
    <w:p w:rsidR="004844AE" w:rsidRDefault="004844AE" w:rsidP="004844AE">
      <w:pPr>
        <w:pStyle w:val="Default"/>
        <w:ind w:left="567" w:hanging="567"/>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11.2.1 písomnou dohodou zmluvných strán, </w:t>
      </w:r>
    </w:p>
    <w:p w:rsidR="004844AE" w:rsidRDefault="004844AE" w:rsidP="004844AE">
      <w:pPr>
        <w:pStyle w:val="Default"/>
        <w:ind w:left="567" w:hanging="567"/>
        <w:jc w:val="both"/>
        <w:rPr>
          <w:rFonts w:ascii="Times New Roman" w:hAnsi="Times New Roman" w:cs="Times New Roman"/>
          <w:color w:val="auto"/>
          <w:sz w:val="22"/>
          <w:szCs w:val="22"/>
        </w:rPr>
      </w:pPr>
      <w:r>
        <w:rPr>
          <w:rFonts w:ascii="Times New Roman" w:hAnsi="Times New Roman" w:cs="Times New Roman"/>
          <w:color w:val="auto"/>
          <w:sz w:val="22"/>
          <w:szCs w:val="22"/>
        </w:rPr>
        <w:t>11.2.2</w:t>
      </w:r>
      <w:r>
        <w:rPr>
          <w:rFonts w:ascii="Times New Roman" w:hAnsi="Times New Roman" w:cs="Times New Roman"/>
          <w:color w:val="auto"/>
          <w:sz w:val="22"/>
          <w:szCs w:val="22"/>
        </w:rPr>
        <w:tab/>
        <w:t xml:space="preserve"> písomným odstúpením od zmluvy, </w:t>
      </w:r>
    </w:p>
    <w:p w:rsidR="004844AE" w:rsidRDefault="004844AE" w:rsidP="004844AE">
      <w:pPr>
        <w:pStyle w:val="Default"/>
        <w:ind w:left="567" w:hanging="567"/>
        <w:jc w:val="both"/>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11.2.3 písomnou výpoveďou objednávateľa. </w:t>
      </w:r>
    </w:p>
    <w:p w:rsidR="004844AE" w:rsidRDefault="004844AE" w:rsidP="004844AE">
      <w:pPr>
        <w:pStyle w:val="Default"/>
        <w:ind w:left="567" w:hanging="567"/>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11.3. </w:t>
      </w:r>
      <w:r>
        <w:rPr>
          <w:rFonts w:ascii="Times New Roman" w:hAnsi="Times New Roman" w:cs="Times New Roman"/>
          <w:color w:val="auto"/>
          <w:sz w:val="22"/>
          <w:szCs w:val="22"/>
        </w:rPr>
        <w:tab/>
        <w:t xml:space="preserve">V prípade zániku zmluvy dohodou zmluvných strán, táto zaniká dňom uvedeným v tejto dohode (ďalej len ako „deň zániku zmluvy dohodou“). V tejto dohode sa upravia aj vzájomné nároky zmluvných strán vzniknuté z plnenia zmluvných povinností alebo z ich porušenia druhou zmluvnou stranou ku dňu zániku zmluvy dohodou. </w:t>
      </w:r>
    </w:p>
    <w:p w:rsidR="004844AE" w:rsidRDefault="004844AE" w:rsidP="004844AE">
      <w:pPr>
        <w:pStyle w:val="Default"/>
        <w:ind w:left="567" w:hanging="567"/>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11.4. </w:t>
      </w:r>
      <w:r>
        <w:rPr>
          <w:rFonts w:ascii="Times New Roman" w:hAnsi="Times New Roman" w:cs="Times New Roman"/>
          <w:color w:val="auto"/>
          <w:sz w:val="22"/>
          <w:szCs w:val="22"/>
        </w:rPr>
        <w:tab/>
        <w:t xml:space="preserve">V prípade odstúpenia od zmluvy sa zmluvné strany budú riadiť ustanoveniami § 344 a nasl. Obchodného zákonníka. </w:t>
      </w:r>
    </w:p>
    <w:p w:rsidR="004844AE" w:rsidRDefault="004844AE" w:rsidP="004844AE">
      <w:pPr>
        <w:pStyle w:val="Default"/>
        <w:ind w:left="567" w:hanging="567"/>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11.5. </w:t>
      </w:r>
      <w:r>
        <w:rPr>
          <w:rFonts w:ascii="Times New Roman" w:hAnsi="Times New Roman" w:cs="Times New Roman"/>
          <w:color w:val="auto"/>
          <w:sz w:val="22"/>
          <w:szCs w:val="22"/>
        </w:rPr>
        <w:tab/>
        <w:t xml:space="preserve">Zmluvná strana je oprávnená odstúpiť od zmluvy podľa bodu 11.6., 11.7. a 11.8. tohto článku. Zhotoviteľovi prináleží náhrada iba za skutočne vykonané dielo, resp. jeho časti. Odstúpenie zmluvnej strany nadobúda účinnosť jeho doručením druhej zmluvnej strane, ktorá svoju zmluvnú povinnosť porušila. </w:t>
      </w:r>
    </w:p>
    <w:p w:rsidR="004844AE" w:rsidRDefault="004844AE" w:rsidP="004844AE">
      <w:pPr>
        <w:pStyle w:val="Default"/>
        <w:ind w:left="567" w:hanging="567"/>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11.6. Za podstatné porušenie zmluvy oprávňujúce objednávateľa okamžite odstúpiť od zmluvy sa považuje: </w:t>
      </w:r>
    </w:p>
    <w:p w:rsidR="004844AE" w:rsidRDefault="004844AE" w:rsidP="004844AE">
      <w:pPr>
        <w:pStyle w:val="Default"/>
        <w:ind w:left="705" w:hanging="705"/>
        <w:jc w:val="both"/>
        <w:rPr>
          <w:rFonts w:ascii="Times New Roman" w:hAnsi="Times New Roman" w:cs="Times New Roman"/>
          <w:color w:val="auto"/>
          <w:sz w:val="22"/>
          <w:szCs w:val="22"/>
        </w:rPr>
      </w:pPr>
      <w:r>
        <w:rPr>
          <w:rFonts w:ascii="Times New Roman" w:hAnsi="Times New Roman" w:cs="Times New Roman"/>
          <w:color w:val="auto"/>
          <w:sz w:val="22"/>
          <w:szCs w:val="22"/>
        </w:rPr>
        <w:t>11.6.1</w:t>
      </w:r>
      <w:r>
        <w:rPr>
          <w:rFonts w:ascii="Times New Roman" w:hAnsi="Times New Roman" w:cs="Times New Roman"/>
          <w:color w:val="auto"/>
          <w:sz w:val="22"/>
          <w:szCs w:val="22"/>
        </w:rPr>
        <w:tab/>
      </w:r>
      <w:r>
        <w:rPr>
          <w:rFonts w:ascii="Times New Roman" w:hAnsi="Times New Roman" w:cs="Times New Roman"/>
          <w:color w:val="auto"/>
          <w:sz w:val="22"/>
          <w:szCs w:val="22"/>
        </w:rPr>
        <w:tab/>
        <w:t xml:space="preserve">neodôvodnené nedodržanie pokynov Objednávateľa, za predpokladu, že dotknutý pokyn má podstatný význam pre realizáciu diela podľa zmluvy, </w:t>
      </w:r>
    </w:p>
    <w:p w:rsidR="004844AE" w:rsidRDefault="004844AE" w:rsidP="004844AE">
      <w:pPr>
        <w:pStyle w:val="Default"/>
        <w:ind w:left="567" w:hanging="567"/>
        <w:jc w:val="both"/>
        <w:rPr>
          <w:rFonts w:ascii="Times New Roman" w:hAnsi="Times New Roman" w:cs="Times New Roman"/>
          <w:color w:val="auto"/>
          <w:sz w:val="22"/>
          <w:szCs w:val="22"/>
        </w:rPr>
      </w:pPr>
      <w:r>
        <w:rPr>
          <w:rFonts w:ascii="Times New Roman" w:hAnsi="Times New Roman" w:cs="Times New Roman"/>
          <w:color w:val="auto"/>
          <w:sz w:val="22"/>
          <w:szCs w:val="22"/>
        </w:rPr>
        <w:t>11.6.2</w:t>
      </w:r>
      <w:r>
        <w:rPr>
          <w:rFonts w:ascii="Times New Roman" w:hAnsi="Times New Roman" w:cs="Times New Roman"/>
          <w:color w:val="auto"/>
          <w:sz w:val="22"/>
          <w:szCs w:val="22"/>
        </w:rPr>
        <w:tab/>
      </w:r>
      <w:r>
        <w:rPr>
          <w:rFonts w:ascii="Times New Roman" w:hAnsi="Times New Roman" w:cs="Times New Roman"/>
          <w:color w:val="auto"/>
          <w:sz w:val="22"/>
          <w:szCs w:val="22"/>
        </w:rPr>
        <w:tab/>
        <w:t xml:space="preserve">ak na miesto zhotoviteľa vstúpi iná osoba následkom právneho nástupníctva, </w:t>
      </w:r>
    </w:p>
    <w:p w:rsidR="004844AE" w:rsidRDefault="004844AE" w:rsidP="004844AE">
      <w:pPr>
        <w:pStyle w:val="Default"/>
        <w:ind w:left="705" w:hanging="705"/>
        <w:jc w:val="both"/>
        <w:rPr>
          <w:rFonts w:ascii="Times New Roman" w:hAnsi="Times New Roman" w:cs="Times New Roman"/>
          <w:color w:val="auto"/>
          <w:sz w:val="22"/>
          <w:szCs w:val="22"/>
        </w:rPr>
      </w:pPr>
      <w:r>
        <w:rPr>
          <w:rFonts w:ascii="Times New Roman" w:hAnsi="Times New Roman" w:cs="Times New Roman"/>
          <w:color w:val="auto"/>
          <w:sz w:val="22"/>
          <w:szCs w:val="22"/>
        </w:rPr>
        <w:t>11.6.3</w:t>
      </w:r>
      <w:r>
        <w:rPr>
          <w:rFonts w:ascii="Times New Roman" w:hAnsi="Times New Roman" w:cs="Times New Roman"/>
          <w:color w:val="auto"/>
          <w:sz w:val="22"/>
          <w:szCs w:val="22"/>
        </w:rPr>
        <w:tab/>
      </w:r>
      <w:r>
        <w:rPr>
          <w:rFonts w:ascii="Times New Roman" w:hAnsi="Times New Roman" w:cs="Times New Roman"/>
          <w:color w:val="auto"/>
          <w:sz w:val="22"/>
          <w:szCs w:val="22"/>
        </w:rPr>
        <w:tab/>
        <w:t xml:space="preserve">podstatné omeškanie (t. j. viac ako 30 dní) s vykonaním diela zavinené zhotoviteľom, ak v zmluve nie je uvedené inak, </w:t>
      </w:r>
    </w:p>
    <w:p w:rsidR="004844AE" w:rsidRDefault="004844AE" w:rsidP="004844AE">
      <w:pPr>
        <w:pStyle w:val="Default"/>
        <w:ind w:left="705" w:hanging="705"/>
        <w:jc w:val="both"/>
        <w:rPr>
          <w:rFonts w:ascii="Times New Roman" w:hAnsi="Times New Roman" w:cs="Times New Roman"/>
          <w:color w:val="auto"/>
          <w:sz w:val="22"/>
          <w:szCs w:val="22"/>
        </w:rPr>
      </w:pPr>
      <w:r>
        <w:rPr>
          <w:rFonts w:ascii="Times New Roman" w:hAnsi="Times New Roman" w:cs="Times New Roman"/>
          <w:color w:val="auto"/>
          <w:sz w:val="22"/>
          <w:szCs w:val="22"/>
        </w:rPr>
        <w:t>11.6.4</w:t>
      </w:r>
      <w:r>
        <w:rPr>
          <w:rFonts w:ascii="Times New Roman" w:hAnsi="Times New Roman" w:cs="Times New Roman"/>
          <w:color w:val="auto"/>
          <w:sz w:val="22"/>
          <w:szCs w:val="22"/>
        </w:rPr>
        <w:tab/>
      </w:r>
      <w:r>
        <w:rPr>
          <w:rFonts w:ascii="Times New Roman" w:hAnsi="Times New Roman" w:cs="Times New Roman"/>
          <w:color w:val="auto"/>
          <w:sz w:val="22"/>
          <w:szCs w:val="22"/>
        </w:rPr>
        <w:tab/>
        <w:t xml:space="preserve">ak nastanú právne skutočnosti majúce za následok zmenu v právnom postavení zhotoviteľa  (napríklad vyhlásenie konkurzu, vstup do likvidácie, zmena právnej formy, zmena v oprávneniach konať v mene zhotoviteľa) alebo akákoľvek iná zmena majúca priamy vplyv na plnenie zo strany zhotoviteľa, </w:t>
      </w:r>
    </w:p>
    <w:p w:rsidR="004844AE" w:rsidRDefault="004844AE" w:rsidP="004844AE">
      <w:pPr>
        <w:pStyle w:val="Default"/>
        <w:ind w:left="567" w:hanging="567"/>
        <w:jc w:val="both"/>
        <w:rPr>
          <w:rFonts w:ascii="Times New Roman" w:hAnsi="Times New Roman" w:cs="Times New Roman"/>
          <w:color w:val="auto"/>
          <w:sz w:val="22"/>
          <w:szCs w:val="22"/>
        </w:rPr>
      </w:pPr>
      <w:r>
        <w:rPr>
          <w:rFonts w:ascii="Times New Roman" w:hAnsi="Times New Roman" w:cs="Times New Roman"/>
          <w:color w:val="auto"/>
          <w:sz w:val="22"/>
          <w:szCs w:val="22"/>
        </w:rPr>
        <w:t>11.6.5</w:t>
      </w:r>
      <w:r>
        <w:rPr>
          <w:rFonts w:ascii="Times New Roman" w:hAnsi="Times New Roman" w:cs="Times New Roman"/>
          <w:color w:val="auto"/>
          <w:sz w:val="22"/>
          <w:szCs w:val="22"/>
        </w:rPr>
        <w:tab/>
      </w:r>
      <w:r>
        <w:rPr>
          <w:rFonts w:ascii="Times New Roman" w:hAnsi="Times New Roman" w:cs="Times New Roman"/>
          <w:color w:val="auto"/>
          <w:sz w:val="22"/>
          <w:szCs w:val="22"/>
        </w:rPr>
        <w:tab/>
        <w:t xml:space="preserve">v prípadoch ustanovených touto zmluvou, </w:t>
      </w:r>
    </w:p>
    <w:p w:rsidR="004844AE" w:rsidRDefault="004844AE" w:rsidP="004844AE">
      <w:pPr>
        <w:pStyle w:val="Default"/>
        <w:ind w:left="567" w:hanging="567"/>
        <w:jc w:val="both"/>
        <w:rPr>
          <w:rFonts w:ascii="Times New Roman" w:hAnsi="Times New Roman" w:cs="Times New Roman"/>
          <w:color w:val="auto"/>
          <w:sz w:val="22"/>
          <w:szCs w:val="22"/>
        </w:rPr>
      </w:pPr>
      <w:r>
        <w:rPr>
          <w:rFonts w:ascii="Times New Roman" w:hAnsi="Times New Roman" w:cs="Times New Roman"/>
          <w:color w:val="auto"/>
          <w:sz w:val="22"/>
          <w:szCs w:val="22"/>
        </w:rPr>
        <w:t>11.6.7</w:t>
      </w:r>
      <w:r>
        <w:rPr>
          <w:rFonts w:ascii="Times New Roman" w:hAnsi="Times New Roman" w:cs="Times New Roman"/>
          <w:color w:val="auto"/>
          <w:sz w:val="22"/>
          <w:szCs w:val="22"/>
        </w:rPr>
        <w:tab/>
      </w:r>
      <w:r>
        <w:rPr>
          <w:rFonts w:ascii="Times New Roman" w:hAnsi="Times New Roman" w:cs="Times New Roman"/>
          <w:color w:val="auto"/>
          <w:sz w:val="22"/>
          <w:szCs w:val="22"/>
        </w:rPr>
        <w:tab/>
        <w:t xml:space="preserve">v prípadoch ustanovených právnymi predpismi SR. </w:t>
      </w:r>
    </w:p>
    <w:p w:rsidR="004844AE" w:rsidRDefault="004844AE" w:rsidP="004844AE">
      <w:pPr>
        <w:pStyle w:val="Default"/>
        <w:ind w:left="567" w:hanging="567"/>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11.7. </w:t>
      </w:r>
      <w:r>
        <w:rPr>
          <w:rFonts w:ascii="Times New Roman" w:hAnsi="Times New Roman" w:cs="Times New Roman"/>
          <w:color w:val="auto"/>
          <w:sz w:val="22"/>
          <w:szCs w:val="22"/>
        </w:rPr>
        <w:tab/>
        <w:t xml:space="preserve">Objednávateľ môže odstúpiť od zmluvy aj v prípade nepodstatného porušenia zmluvy zhotoviteľom, ak zhotoviteľ porušil ustanovenia článku 2. Objednávateľ musí vyzvať zhotoviteľa a určiť zhotoviteľovi dodatočne primeranú lehotu na splnenie záväzkov vyplývajúcich zo zmluvy a písomne zhotoviteľa upozorniť, že v prípade neplnenia povinností vyplývajúcich zo zmluvy po stanovenom termíne od zmluvy odstúpi. </w:t>
      </w:r>
    </w:p>
    <w:p w:rsidR="004844AE" w:rsidRDefault="004844AE" w:rsidP="004844AE">
      <w:pPr>
        <w:pStyle w:val="Default"/>
        <w:ind w:left="567" w:hanging="567"/>
        <w:jc w:val="both"/>
        <w:rPr>
          <w:rFonts w:ascii="Times New Roman" w:hAnsi="Times New Roman" w:cs="Times New Roman"/>
          <w:color w:val="auto"/>
          <w:sz w:val="22"/>
          <w:szCs w:val="22"/>
        </w:rPr>
      </w:pPr>
      <w:r>
        <w:rPr>
          <w:rFonts w:ascii="Times New Roman" w:hAnsi="Times New Roman" w:cs="Times New Roman"/>
          <w:color w:val="auto"/>
          <w:sz w:val="22"/>
          <w:szCs w:val="22"/>
        </w:rPr>
        <w:t>11.8.</w:t>
      </w:r>
      <w:r>
        <w:rPr>
          <w:rFonts w:ascii="Times New Roman" w:hAnsi="Times New Roman" w:cs="Times New Roman"/>
          <w:color w:val="auto"/>
          <w:sz w:val="22"/>
          <w:szCs w:val="22"/>
        </w:rPr>
        <w:tab/>
        <w:t xml:space="preserve">Zhotoviteľ môže odstúpiť od zmluvy v prípade nepodstatného porušenia zmluvy objednávateľom, ak objednávateľ neplní svoje zmluvné povinnosti vyplývajúce z článku 6. bod 6.3., a tým zhotoviteľovi znemožní vykonávanie diela. Zhotoviteľ musí vyzvať objednávateľa a určiť objednávateľovi dodatočne primeranú lehotu na splnenie záväzkov vyplývajúcich zo zmluvy a písomne objednávateľa upozorniť, že v prípade neplnenia povinnosti vyplývajúcich zo zmluvy po stanovenom termíne od zmluvy odstúpi. </w:t>
      </w:r>
    </w:p>
    <w:p w:rsidR="004844AE" w:rsidRDefault="004844AE" w:rsidP="004844AE">
      <w:pPr>
        <w:pStyle w:val="Default"/>
        <w:ind w:left="567" w:hanging="567"/>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11.9. Dôsledkom odstúpenia od zmluvy zo strany objednávateľa je uplatnenie zodpovednosti voči zhotoviteľovi za porušenie zmluvy a uhradenie všetkých nákladov, ktoré budú požadované od objednávateľa. </w:t>
      </w:r>
    </w:p>
    <w:p w:rsidR="004844AE" w:rsidRDefault="004844AE" w:rsidP="004844AE">
      <w:pPr>
        <w:pStyle w:val="Default"/>
        <w:ind w:left="567" w:hanging="567"/>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11.10.Ukončením zmluvného vzťahu nie je dotknuté právo na náhradu škody a uplatnenia si zmluvnej pokuty za porušenie, ku ktorému došlo počas trvania zmluvy. To sa netýka ustanovení, ktoré zostávajú v platnosti aj po uplynutí platnosti zmluvy. </w:t>
      </w:r>
    </w:p>
    <w:p w:rsidR="004844AE" w:rsidRDefault="004844AE" w:rsidP="004844AE">
      <w:pPr>
        <w:jc w:val="both"/>
        <w:rPr>
          <w:rFonts w:ascii="Times New Roman" w:hAnsi="Times New Roman"/>
          <w:sz w:val="22"/>
          <w:szCs w:val="22"/>
        </w:rPr>
      </w:pPr>
    </w:p>
    <w:p w:rsidR="004844AE" w:rsidRDefault="004844AE" w:rsidP="004844AE">
      <w:pPr>
        <w:jc w:val="both"/>
        <w:rPr>
          <w:rFonts w:ascii="Times New Roman" w:hAnsi="Times New Roman"/>
        </w:rPr>
      </w:pPr>
    </w:p>
    <w:p w:rsidR="004844AE" w:rsidRDefault="004844AE" w:rsidP="004844AE">
      <w:pPr>
        <w:pStyle w:val="Odsekzoznamu"/>
        <w:numPr>
          <w:ilvl w:val="0"/>
          <w:numId w:val="9"/>
        </w:numPr>
        <w:suppressAutoHyphens w:val="0"/>
        <w:ind w:left="567" w:hanging="567"/>
        <w:contextualSpacing/>
        <w:rPr>
          <w:rFonts w:ascii="Times New Roman" w:hAnsi="Times New Roman"/>
          <w:b/>
        </w:rPr>
      </w:pPr>
      <w:r>
        <w:rPr>
          <w:rFonts w:ascii="Times New Roman" w:hAnsi="Times New Roman"/>
          <w:b/>
        </w:rPr>
        <w:t>Vyššia moc</w:t>
      </w:r>
    </w:p>
    <w:p w:rsidR="004844AE" w:rsidRDefault="004844AE" w:rsidP="004844AE">
      <w:pPr>
        <w:ind w:left="567" w:hanging="567"/>
        <w:jc w:val="both"/>
        <w:rPr>
          <w:rFonts w:ascii="Times New Roman" w:hAnsi="Times New Roman"/>
        </w:rPr>
      </w:pPr>
      <w:r>
        <w:rPr>
          <w:rFonts w:ascii="Times New Roman" w:hAnsi="Times New Roman"/>
        </w:rPr>
        <w:t>12.1.</w:t>
      </w:r>
      <w:r>
        <w:rPr>
          <w:rFonts w:ascii="Times New Roman" w:hAnsi="Times New Roman"/>
        </w:rPr>
        <w:tab/>
        <w:t>Ak v dôsledku prípadov vyššej moci dôjde k ohrozeniu termínu plnenia, je zhotoviteľ povinný okamžite oznámiť objednávateľovi výslednú situáciu ohľadne možnosti zhotovenia diela. V prípade potreby zmluvné strany dohodnú úpravu zmluvných vzťahov v termínovej časti, formou dodatku k tejto zmluve.</w:t>
      </w:r>
    </w:p>
    <w:p w:rsidR="004844AE" w:rsidRDefault="004844AE" w:rsidP="004844AE">
      <w:pPr>
        <w:ind w:left="567" w:hanging="567"/>
        <w:jc w:val="both"/>
        <w:rPr>
          <w:rFonts w:ascii="Times New Roman" w:hAnsi="Times New Roman"/>
        </w:rPr>
      </w:pPr>
      <w:r>
        <w:rPr>
          <w:rFonts w:ascii="Times New Roman" w:hAnsi="Times New Roman"/>
        </w:rPr>
        <w:t>12.2.</w:t>
      </w:r>
      <w:r>
        <w:rPr>
          <w:rFonts w:ascii="Times New Roman" w:hAnsi="Times New Roman"/>
        </w:rPr>
        <w:tab/>
        <w:t xml:space="preserve">Pod výrazom "vyššia moc" sa myslia všetky udalosti, ktoré sa nedajú naplánovať ani prekonať po podpísaní zmluvy a ktoré sa dajú považovať za neodvratné a neobyčajné udalosti ako napr. vojna, požiar, záplavy, extrémne poveternostné podmienky znemožňujúce montáž, alebo iné katastrofy, štrajky, obmedzenia importu alebo exportu zavedené vládou a všetky ostatné udalosti, ktoré sú mimo vplyvu zmluvných strán, osobitne </w:t>
      </w:r>
      <w:proofErr w:type="spellStart"/>
      <w:r>
        <w:rPr>
          <w:rFonts w:ascii="Times New Roman" w:hAnsi="Times New Roman"/>
        </w:rPr>
        <w:t>výstrahová</w:t>
      </w:r>
      <w:proofErr w:type="spellEnd"/>
      <w:r>
        <w:rPr>
          <w:rFonts w:ascii="Times New Roman" w:hAnsi="Times New Roman"/>
        </w:rPr>
        <w:t xml:space="preserve"> meteorologická situácia, ktorá by bránila kvalitnému splneniu záväzku zhotoviteľa alebo ktorá by mala v technologickom procese vážne kvalitatívne konzekvencie na dielo a dielo by tak nebolo trvalo udržateľné.</w:t>
      </w:r>
    </w:p>
    <w:p w:rsidR="004844AE" w:rsidRDefault="004844AE" w:rsidP="004844AE">
      <w:pPr>
        <w:pStyle w:val="Odsekzoznamu"/>
        <w:numPr>
          <w:ilvl w:val="1"/>
          <w:numId w:val="12"/>
        </w:numPr>
        <w:suppressAutoHyphens w:val="0"/>
        <w:ind w:left="567" w:hanging="567"/>
        <w:contextualSpacing/>
        <w:jc w:val="both"/>
        <w:rPr>
          <w:rFonts w:ascii="Times New Roman" w:hAnsi="Times New Roman"/>
        </w:rPr>
      </w:pPr>
      <w:r>
        <w:rPr>
          <w:rFonts w:ascii="Times New Roman" w:hAnsi="Times New Roman"/>
        </w:rPr>
        <w:t xml:space="preserve">Ak sa splnenie tejto zmluvy stane nemožným do 1 mesiaca od vyskytnutia sa vyššej moci, strana, ktorá sa bude chcieť odvolať na vyššiu moc, požiada druhú stranu o úpravu zmluvy najneskôr do 14. kalendárnych dní od vzniku prípadu vyššej moci vo vzťahu k predmetu, cene a času plnenia. Ak nedôjde k dohode, má strana, ktorá sa odvolala na vyššiu moc právo odstúpiť od zmluvy. Účinky odstúpenia nastanú dňom doručenia oznámenia. </w:t>
      </w:r>
    </w:p>
    <w:p w:rsidR="004844AE" w:rsidRDefault="004844AE" w:rsidP="004844AE">
      <w:pPr>
        <w:pStyle w:val="Odsekzoznamu"/>
        <w:numPr>
          <w:ilvl w:val="1"/>
          <w:numId w:val="12"/>
        </w:numPr>
        <w:suppressAutoHyphens w:val="0"/>
        <w:ind w:left="567" w:hanging="567"/>
        <w:contextualSpacing/>
        <w:jc w:val="both"/>
        <w:rPr>
          <w:rFonts w:ascii="Times New Roman" w:hAnsi="Times New Roman"/>
        </w:rPr>
      </w:pPr>
      <w:r>
        <w:rPr>
          <w:rFonts w:ascii="Times New Roman" w:hAnsi="Times New Roman"/>
        </w:rPr>
        <w:t>Za škody spôsobené v dôsledku vyššej moci zhotoviteľ nezodpovedá a tiež nezodpovedá za škody dôsledku vyššej moci.</w:t>
      </w:r>
    </w:p>
    <w:p w:rsidR="004844AE" w:rsidRDefault="004844AE" w:rsidP="004844AE">
      <w:pPr>
        <w:jc w:val="both"/>
        <w:rPr>
          <w:rFonts w:ascii="Times New Roman" w:hAnsi="Times New Roman"/>
        </w:rPr>
      </w:pPr>
    </w:p>
    <w:p w:rsidR="004844AE" w:rsidRDefault="004844AE" w:rsidP="004844AE">
      <w:pPr>
        <w:jc w:val="both"/>
        <w:rPr>
          <w:rFonts w:ascii="Times New Roman" w:hAnsi="Times New Roman"/>
        </w:rPr>
      </w:pPr>
    </w:p>
    <w:p w:rsidR="004844AE" w:rsidRDefault="004844AE" w:rsidP="004844AE">
      <w:pPr>
        <w:jc w:val="both"/>
        <w:rPr>
          <w:rFonts w:ascii="Times New Roman" w:hAnsi="Times New Roman"/>
        </w:rPr>
      </w:pPr>
    </w:p>
    <w:p w:rsidR="004844AE" w:rsidRDefault="004844AE" w:rsidP="004844AE">
      <w:pPr>
        <w:jc w:val="both"/>
        <w:rPr>
          <w:rFonts w:ascii="Times New Roman" w:hAnsi="Times New Roman"/>
        </w:rPr>
      </w:pPr>
    </w:p>
    <w:p w:rsidR="004844AE" w:rsidRDefault="004844AE" w:rsidP="004844AE">
      <w:pPr>
        <w:pStyle w:val="Odsekzoznamu"/>
        <w:numPr>
          <w:ilvl w:val="0"/>
          <w:numId w:val="9"/>
        </w:numPr>
        <w:suppressAutoHyphens w:val="0"/>
        <w:ind w:left="567" w:hanging="567"/>
        <w:contextualSpacing/>
        <w:rPr>
          <w:rFonts w:ascii="Times New Roman" w:hAnsi="Times New Roman"/>
          <w:b/>
        </w:rPr>
      </w:pPr>
      <w:r>
        <w:rPr>
          <w:rFonts w:ascii="Times New Roman" w:hAnsi="Times New Roman"/>
          <w:b/>
        </w:rPr>
        <w:lastRenderedPageBreak/>
        <w:t>Záverečné ustanovenia</w:t>
      </w:r>
    </w:p>
    <w:p w:rsidR="004844AE" w:rsidRDefault="004844AE" w:rsidP="004844AE">
      <w:pPr>
        <w:pStyle w:val="Odsekzoznamu"/>
        <w:numPr>
          <w:ilvl w:val="1"/>
          <w:numId w:val="13"/>
        </w:numPr>
        <w:suppressAutoHyphens w:val="0"/>
        <w:ind w:left="567" w:hanging="567"/>
        <w:contextualSpacing/>
        <w:jc w:val="both"/>
        <w:rPr>
          <w:rFonts w:ascii="Times New Roman" w:hAnsi="Times New Roman"/>
        </w:rPr>
      </w:pPr>
      <w:r>
        <w:rPr>
          <w:rFonts w:ascii="Times New Roman" w:hAnsi="Times New Roman"/>
        </w:rPr>
        <w:t>Zmluva nadobúda platnosť dňom neskoršieho podpisu Zmluvných strán a  v súlade s § 47a Občianskeho zákonníka nadobúda účinnosť kalendárnym dňom nasledujúcim po dni zverejnenia objednávateľom na jeho web sídle. Ustanovenie o nadobudnutí platnosti a účinnosti podľa tohto odseku sa rovnako vzťahujú aj na uzavretie každého dodatku k zmluve.</w:t>
      </w:r>
    </w:p>
    <w:p w:rsidR="004844AE" w:rsidRDefault="004844AE" w:rsidP="004844AE">
      <w:pPr>
        <w:ind w:left="567" w:hanging="567"/>
        <w:jc w:val="both"/>
        <w:rPr>
          <w:rFonts w:ascii="Times New Roman" w:hAnsi="Times New Roman"/>
        </w:rPr>
      </w:pPr>
      <w:r>
        <w:rPr>
          <w:rFonts w:ascii="Times New Roman" w:hAnsi="Times New Roman"/>
        </w:rPr>
        <w:t>13.2.</w:t>
      </w:r>
      <w:r>
        <w:rPr>
          <w:rFonts w:ascii="Times New Roman" w:hAnsi="Times New Roman"/>
        </w:rPr>
        <w:tab/>
        <w:t>Zmluvné strany výslovne súhlasia so zverejnením zmluvy v jej plnom rozsahu vrátane príloh.</w:t>
      </w:r>
    </w:p>
    <w:p w:rsidR="004844AE" w:rsidRDefault="004844AE" w:rsidP="004844AE">
      <w:pPr>
        <w:ind w:left="567" w:hanging="567"/>
        <w:jc w:val="both"/>
        <w:rPr>
          <w:rFonts w:ascii="Times New Roman" w:hAnsi="Times New Roman"/>
        </w:rPr>
      </w:pPr>
      <w:r>
        <w:rPr>
          <w:rFonts w:ascii="Times New Roman" w:hAnsi="Times New Roman"/>
        </w:rPr>
        <w:t>13.3.</w:t>
      </w:r>
      <w:r>
        <w:rPr>
          <w:rFonts w:ascii="Times New Roman" w:hAnsi="Times New Roman"/>
        </w:rPr>
        <w:tab/>
        <w:t>Zmluva sa riadi ustanoveniami Obchodného zákonníka, autorským zákonom a všeobecne záväznými právnymi predpismi SR ako i príslušnými nariadeniami Európskej únie.</w:t>
      </w:r>
    </w:p>
    <w:p w:rsidR="004844AE" w:rsidRDefault="004844AE" w:rsidP="004844AE">
      <w:pPr>
        <w:ind w:left="567" w:hanging="567"/>
        <w:jc w:val="both"/>
        <w:rPr>
          <w:rFonts w:ascii="Times New Roman" w:hAnsi="Times New Roman"/>
        </w:rPr>
      </w:pPr>
      <w:r>
        <w:rPr>
          <w:rFonts w:ascii="Times New Roman" w:hAnsi="Times New Roman"/>
        </w:rPr>
        <w:t>13.4.</w:t>
      </w:r>
      <w:r>
        <w:rPr>
          <w:rFonts w:ascii="Times New Roman" w:hAnsi="Times New Roman"/>
        </w:rPr>
        <w:tab/>
        <w:t xml:space="preserve">Ak sa akékoľvek ustanovenie Zmluvy stane neplatným v dôsledku jeho rozporu s právnymi predpismi SR a právnymi aktami EÚ, nespôsobí to neplatnosť celej zmluvy, ale iba dotknutého ustanovenia zmluvy. Zmluvné strany sa v takom prípade zaväzujú bezodkladne vzájomný rokovaním nahradiť neplatné ustanovenie novým platným ustanovením, prípadne vypustením takéhoto ustanovenia tak, aby zostal zachovaný predmet a účel zmluvy a obsah jednotlivých ustanovení zmluvy. </w:t>
      </w:r>
    </w:p>
    <w:p w:rsidR="004844AE" w:rsidRDefault="004844AE" w:rsidP="004844AE">
      <w:pPr>
        <w:ind w:left="567" w:hanging="567"/>
        <w:jc w:val="both"/>
        <w:rPr>
          <w:rFonts w:ascii="Times New Roman" w:hAnsi="Times New Roman"/>
        </w:rPr>
      </w:pPr>
      <w:r>
        <w:rPr>
          <w:rFonts w:ascii="Times New Roman" w:hAnsi="Times New Roman"/>
        </w:rPr>
        <w:t>13.5.</w:t>
      </w:r>
      <w:r>
        <w:rPr>
          <w:rFonts w:ascii="Times New Roman" w:hAnsi="Times New Roman"/>
        </w:rPr>
        <w:tab/>
        <w:t>Zmluvu možno meniť a dopĺňať iba na základe vzájomnej dohody formou písomných očíslovaných dodatkov podpísaných obidvoma zmluvnými stranami.</w:t>
      </w:r>
    </w:p>
    <w:p w:rsidR="004844AE" w:rsidRDefault="004844AE" w:rsidP="004844AE">
      <w:pPr>
        <w:ind w:left="567" w:hanging="567"/>
        <w:jc w:val="both"/>
        <w:rPr>
          <w:rFonts w:ascii="Times New Roman" w:hAnsi="Times New Roman"/>
        </w:rPr>
      </w:pPr>
      <w:r>
        <w:rPr>
          <w:rFonts w:ascii="Times New Roman" w:hAnsi="Times New Roman"/>
        </w:rPr>
        <w:t>13.6.</w:t>
      </w:r>
      <w:r>
        <w:rPr>
          <w:rFonts w:ascii="Times New Roman" w:hAnsi="Times New Roman"/>
        </w:rPr>
        <w:tab/>
        <w:t>Zmluva je vyhotovená v troch rovnopisoch, pričom po uzavretí zmluvy dostane Zhotoviteľ jeden rovnopis, Objednávateľ dva rovnopisy.</w:t>
      </w:r>
    </w:p>
    <w:p w:rsidR="004844AE" w:rsidRDefault="004844AE" w:rsidP="004844AE">
      <w:pPr>
        <w:ind w:left="567" w:hanging="567"/>
        <w:jc w:val="both"/>
        <w:rPr>
          <w:rFonts w:ascii="Times New Roman" w:hAnsi="Times New Roman"/>
        </w:rPr>
      </w:pPr>
      <w:r>
        <w:rPr>
          <w:rFonts w:ascii="Times New Roman" w:hAnsi="Times New Roman"/>
        </w:rPr>
        <w:t>13.7.</w:t>
      </w:r>
      <w:r>
        <w:rPr>
          <w:rFonts w:ascii="Times New Roman" w:hAnsi="Times New Roman"/>
        </w:rPr>
        <w:tab/>
        <w:t>Zmluvné strany vyhlasujú, že si text zmluvy dôsledne prečítali, jej obsahu a právnym účinkom porozumeli, ich zmluvné prejavy sú podľa ich pravej, vážnej a slobodnej vôle, a teda dostatočne slobodne, jasné, určité a zrozumiteľné, nepodpísali zmluvu v núdzi ani za nápadne nevýhodných podmienok, podpisujúce osoby sú oprávnené k podpisu zmluvy a na znak súhlasu ju podpísali.</w:t>
      </w:r>
    </w:p>
    <w:p w:rsidR="004844AE" w:rsidRDefault="004844AE" w:rsidP="004844AE">
      <w:pPr>
        <w:jc w:val="both"/>
        <w:rPr>
          <w:rFonts w:ascii="Times New Roman" w:hAnsi="Times New Roman"/>
        </w:rPr>
      </w:pPr>
      <w:r>
        <w:rPr>
          <w:rFonts w:ascii="Times New Roman" w:hAnsi="Times New Roman"/>
        </w:rPr>
        <w:t xml:space="preserve"> </w:t>
      </w:r>
    </w:p>
    <w:p w:rsidR="004844AE" w:rsidRDefault="004844AE" w:rsidP="004844AE">
      <w:pPr>
        <w:jc w:val="both"/>
        <w:rPr>
          <w:rFonts w:ascii="Times New Roman" w:hAnsi="Times New Roman"/>
        </w:rPr>
      </w:pPr>
    </w:p>
    <w:p w:rsidR="004844AE" w:rsidRDefault="004844AE" w:rsidP="004844AE">
      <w:pPr>
        <w:pStyle w:val="dukazl"/>
        <w:spacing w:before="0" w:beforeAutospacing="0" w:after="0" w:afterAutospacing="0"/>
        <w:rPr>
          <w:bCs/>
          <w:sz w:val="20"/>
          <w:szCs w:val="20"/>
          <w:u w:val="single"/>
          <w:lang w:val="sk-SK"/>
        </w:rPr>
      </w:pPr>
      <w:r>
        <w:rPr>
          <w:bCs/>
          <w:sz w:val="20"/>
          <w:szCs w:val="20"/>
          <w:u w:val="single"/>
          <w:lang w:val="sk-SK"/>
        </w:rPr>
        <w:t>Prílohy:</w:t>
      </w:r>
    </w:p>
    <w:p w:rsidR="004844AE" w:rsidRDefault="004844AE" w:rsidP="004844AE">
      <w:pPr>
        <w:pStyle w:val="dukazp"/>
        <w:spacing w:before="0" w:beforeAutospacing="0" w:after="0" w:afterAutospacing="0"/>
        <w:rPr>
          <w:sz w:val="20"/>
          <w:szCs w:val="20"/>
          <w:lang w:val="sk-SK"/>
        </w:rPr>
      </w:pPr>
      <w:r>
        <w:rPr>
          <w:sz w:val="20"/>
          <w:szCs w:val="20"/>
          <w:lang w:val="sk-SK"/>
        </w:rPr>
        <w:t xml:space="preserve">Príloha č. 1 </w:t>
      </w:r>
      <w:r>
        <w:rPr>
          <w:sz w:val="20"/>
          <w:szCs w:val="20"/>
          <w:lang w:val="sk-SK"/>
        </w:rPr>
        <w:tab/>
        <w:t>Výkaz výmer s ocenením (cenová ponuka zhotoviteľa -uchádzača) zo dňa ................................</w:t>
      </w:r>
    </w:p>
    <w:p w:rsidR="004844AE" w:rsidRDefault="004844AE" w:rsidP="004844AE">
      <w:pPr>
        <w:pStyle w:val="dukazp"/>
        <w:spacing w:before="0" w:beforeAutospacing="0" w:after="0" w:afterAutospacing="0"/>
        <w:rPr>
          <w:sz w:val="20"/>
          <w:szCs w:val="20"/>
          <w:lang w:val="sk-SK"/>
        </w:rPr>
      </w:pPr>
      <w:r>
        <w:rPr>
          <w:sz w:val="20"/>
          <w:szCs w:val="20"/>
          <w:lang w:val="sk-SK"/>
        </w:rPr>
        <w:t>Príloha č. 2</w:t>
      </w:r>
      <w:r>
        <w:rPr>
          <w:sz w:val="20"/>
          <w:szCs w:val="20"/>
          <w:lang w:val="sk-SK"/>
        </w:rPr>
        <w:tab/>
        <w:t>Preberací protokol diela (vzor)</w:t>
      </w:r>
    </w:p>
    <w:p w:rsidR="004844AE" w:rsidRDefault="004844AE" w:rsidP="004844AE">
      <w:pPr>
        <w:tabs>
          <w:tab w:val="left" w:pos="5387"/>
        </w:tabs>
        <w:jc w:val="both"/>
        <w:rPr>
          <w:rFonts w:ascii="Times New Roman" w:hAnsi="Times New Roman"/>
          <w:sz w:val="22"/>
          <w:szCs w:val="22"/>
        </w:rPr>
      </w:pPr>
    </w:p>
    <w:p w:rsidR="004844AE" w:rsidRDefault="004844AE" w:rsidP="004844AE">
      <w:pPr>
        <w:tabs>
          <w:tab w:val="left" w:pos="5387"/>
        </w:tabs>
        <w:jc w:val="both"/>
        <w:rPr>
          <w:rFonts w:ascii="Times New Roman" w:hAnsi="Times New Roman"/>
        </w:rPr>
      </w:pPr>
      <w:r>
        <w:rPr>
          <w:rFonts w:ascii="Times New Roman" w:hAnsi="Times New Roman"/>
        </w:rPr>
        <w:t>Za Zhotoviteľa</w:t>
      </w:r>
      <w:r>
        <w:rPr>
          <w:rFonts w:ascii="Times New Roman" w:hAnsi="Times New Roman"/>
        </w:rPr>
        <w:tab/>
        <w:t>Za objednávateľa</w:t>
      </w:r>
    </w:p>
    <w:p w:rsidR="004844AE" w:rsidRDefault="004844AE" w:rsidP="004844AE">
      <w:pPr>
        <w:tabs>
          <w:tab w:val="left" w:pos="5387"/>
        </w:tabs>
        <w:jc w:val="both"/>
        <w:rPr>
          <w:rFonts w:ascii="Times New Roman" w:hAnsi="Times New Roman"/>
        </w:rPr>
      </w:pPr>
    </w:p>
    <w:p w:rsidR="004844AE" w:rsidRDefault="004844AE" w:rsidP="004844AE">
      <w:pPr>
        <w:tabs>
          <w:tab w:val="left" w:pos="5387"/>
        </w:tabs>
        <w:jc w:val="both"/>
        <w:rPr>
          <w:rFonts w:ascii="Times New Roman" w:hAnsi="Times New Roman"/>
        </w:rPr>
      </w:pPr>
      <w:r>
        <w:rPr>
          <w:rFonts w:ascii="Times New Roman" w:hAnsi="Times New Roman"/>
        </w:rPr>
        <w:t>V Košiciach dňa ...................................                                   V Košiciach dňa ..............................</w:t>
      </w:r>
    </w:p>
    <w:p w:rsidR="004844AE" w:rsidRDefault="004844AE" w:rsidP="004844AE">
      <w:pPr>
        <w:tabs>
          <w:tab w:val="left" w:pos="5387"/>
        </w:tabs>
        <w:jc w:val="both"/>
        <w:rPr>
          <w:rFonts w:ascii="Times New Roman" w:hAnsi="Times New Roman"/>
        </w:rPr>
      </w:pPr>
    </w:p>
    <w:p w:rsidR="004844AE" w:rsidRDefault="004844AE" w:rsidP="004844AE">
      <w:pPr>
        <w:tabs>
          <w:tab w:val="left" w:pos="5387"/>
        </w:tabs>
        <w:jc w:val="both"/>
        <w:rPr>
          <w:rFonts w:ascii="Times New Roman" w:hAnsi="Times New Roman"/>
        </w:rPr>
      </w:pPr>
    </w:p>
    <w:p w:rsidR="004844AE" w:rsidRDefault="004844AE" w:rsidP="004844AE">
      <w:pPr>
        <w:tabs>
          <w:tab w:val="left" w:pos="5387"/>
        </w:tabs>
        <w:jc w:val="both"/>
        <w:rPr>
          <w:rFonts w:ascii="Times New Roman" w:hAnsi="Times New Roman"/>
        </w:rPr>
      </w:pPr>
    </w:p>
    <w:p w:rsidR="004844AE" w:rsidRDefault="004844AE" w:rsidP="004844AE">
      <w:pPr>
        <w:jc w:val="both"/>
        <w:rPr>
          <w:rFonts w:ascii="Times New Roman" w:hAnsi="Times New Roman"/>
          <w:b/>
        </w:rPr>
      </w:pPr>
      <w:r>
        <w:rPr>
          <w:rFonts w:ascii="Times New Roman" w:hAnsi="Times New Roman"/>
          <w:b/>
        </w:rPr>
        <w:t>____________________________</w:t>
      </w:r>
      <w:r>
        <w:rPr>
          <w:rFonts w:ascii="Times New Roman" w:hAnsi="Times New Roman"/>
          <w:b/>
        </w:rPr>
        <w:tab/>
        <w:t xml:space="preserve">                                 ____________________________      </w:t>
      </w:r>
    </w:p>
    <w:p w:rsidR="004844AE" w:rsidRDefault="004844AE" w:rsidP="004844AE">
      <w:pPr>
        <w:rPr>
          <w:rFonts w:ascii="Times New Roman" w:hAnsi="Times New Roman"/>
        </w:rPr>
      </w:pPr>
      <w:r>
        <w:rPr>
          <w:rFonts w:ascii="Times New Roman" w:hAnsi="Times New Roman"/>
          <w:color w:val="FF0000"/>
        </w:rPr>
        <w:t xml:space="preserve">         .................................</w:t>
      </w:r>
      <w:r>
        <w:rPr>
          <w:rFonts w:ascii="Times New Roman" w:hAnsi="Times New Roman"/>
        </w:rPr>
        <w:t xml:space="preserve">                                                        Ing. Martina </w:t>
      </w:r>
      <w:proofErr w:type="spellStart"/>
      <w:r>
        <w:rPr>
          <w:rFonts w:ascii="Times New Roman" w:hAnsi="Times New Roman"/>
        </w:rPr>
        <w:t>Zeteková</w:t>
      </w:r>
      <w:proofErr w:type="spellEnd"/>
      <w:r>
        <w:rPr>
          <w:rFonts w:ascii="Times New Roman" w:hAnsi="Times New Roman"/>
        </w:rPr>
        <w:t>, riaditeľka</w:t>
      </w:r>
    </w:p>
    <w:p w:rsidR="004844AE" w:rsidRDefault="004844AE" w:rsidP="004844AE">
      <w:pPr>
        <w:rPr>
          <w:rFonts w:ascii="Times New Roman" w:hAnsi="Times New Roman"/>
        </w:rPr>
      </w:pPr>
    </w:p>
    <w:p w:rsidR="004844AE" w:rsidRDefault="004844AE" w:rsidP="004844AE">
      <w:pPr>
        <w:rPr>
          <w:rFonts w:ascii="Times New Roman" w:hAnsi="Times New Roman"/>
        </w:rPr>
      </w:pPr>
    </w:p>
    <w:p w:rsidR="004844AE" w:rsidRDefault="004844AE" w:rsidP="004844AE">
      <w:pPr>
        <w:rPr>
          <w:rFonts w:ascii="Times New Roman" w:hAnsi="Times New Roman"/>
        </w:rPr>
      </w:pPr>
    </w:p>
    <w:p w:rsidR="004844AE" w:rsidRDefault="004844AE" w:rsidP="004844AE">
      <w:pPr>
        <w:rPr>
          <w:rFonts w:ascii="Times New Roman" w:hAnsi="Times New Roman"/>
        </w:rPr>
      </w:pPr>
    </w:p>
    <w:p w:rsidR="004844AE" w:rsidRDefault="004844AE" w:rsidP="004844AE">
      <w:pPr>
        <w:rPr>
          <w:rFonts w:ascii="Times New Roman" w:hAnsi="Times New Roman"/>
        </w:rPr>
      </w:pPr>
    </w:p>
    <w:p w:rsidR="004844AE" w:rsidRDefault="004844AE" w:rsidP="004844AE">
      <w:pPr>
        <w:rPr>
          <w:rFonts w:ascii="Times New Roman" w:hAnsi="Times New Roman"/>
        </w:rPr>
      </w:pPr>
    </w:p>
    <w:p w:rsidR="004844AE" w:rsidRDefault="004844AE" w:rsidP="004844AE">
      <w:pPr>
        <w:rPr>
          <w:rFonts w:ascii="Times New Roman" w:hAnsi="Times New Roman"/>
        </w:rPr>
      </w:pPr>
    </w:p>
    <w:p w:rsidR="004844AE" w:rsidRDefault="004844AE" w:rsidP="004844AE">
      <w:pPr>
        <w:rPr>
          <w:rFonts w:ascii="Times New Roman" w:hAnsi="Times New Roman"/>
        </w:rPr>
      </w:pPr>
    </w:p>
    <w:p w:rsidR="004844AE" w:rsidRDefault="004844AE" w:rsidP="004844AE">
      <w:pPr>
        <w:rPr>
          <w:rFonts w:ascii="Times New Roman" w:hAnsi="Times New Roman"/>
        </w:rPr>
      </w:pPr>
    </w:p>
    <w:p w:rsidR="004844AE" w:rsidRDefault="004844AE" w:rsidP="004844AE">
      <w:pPr>
        <w:rPr>
          <w:rFonts w:ascii="Times New Roman" w:hAnsi="Times New Roman"/>
        </w:rPr>
      </w:pPr>
    </w:p>
    <w:p w:rsidR="004844AE" w:rsidRDefault="004844AE" w:rsidP="004844AE">
      <w:pPr>
        <w:rPr>
          <w:rFonts w:ascii="Times New Roman" w:hAnsi="Times New Roman"/>
        </w:rPr>
      </w:pPr>
    </w:p>
    <w:p w:rsidR="004844AE" w:rsidRDefault="004844AE" w:rsidP="004844AE">
      <w:pPr>
        <w:rPr>
          <w:rFonts w:ascii="Times New Roman" w:hAnsi="Times New Roman"/>
        </w:rPr>
      </w:pPr>
    </w:p>
    <w:p w:rsidR="004844AE" w:rsidRDefault="004844AE" w:rsidP="004844AE">
      <w:pPr>
        <w:rPr>
          <w:rFonts w:ascii="Times New Roman" w:hAnsi="Times New Roman"/>
        </w:rPr>
      </w:pPr>
    </w:p>
    <w:p w:rsidR="004844AE" w:rsidRDefault="004844AE" w:rsidP="004844AE">
      <w:pPr>
        <w:rPr>
          <w:rFonts w:ascii="Times New Roman" w:hAnsi="Times New Roman"/>
        </w:rPr>
      </w:pPr>
    </w:p>
    <w:p w:rsidR="004844AE" w:rsidRDefault="004844AE" w:rsidP="004844AE">
      <w:pPr>
        <w:rPr>
          <w:rFonts w:ascii="Times New Roman" w:hAnsi="Times New Roman"/>
        </w:rPr>
      </w:pPr>
    </w:p>
    <w:p w:rsidR="004844AE" w:rsidRDefault="004844AE" w:rsidP="004844AE">
      <w:pPr>
        <w:rPr>
          <w:rFonts w:ascii="Times New Roman" w:hAnsi="Times New Roman"/>
        </w:rPr>
      </w:pPr>
    </w:p>
    <w:p w:rsidR="004844AE" w:rsidRDefault="004844AE" w:rsidP="004844AE">
      <w:pPr>
        <w:rPr>
          <w:rFonts w:ascii="Times New Roman" w:hAnsi="Times New Roman"/>
        </w:rPr>
      </w:pPr>
    </w:p>
    <w:p w:rsidR="004844AE" w:rsidRDefault="004844AE" w:rsidP="004844AE">
      <w:pPr>
        <w:rPr>
          <w:rFonts w:ascii="Times New Roman" w:hAnsi="Times New Roman"/>
        </w:rPr>
      </w:pPr>
    </w:p>
    <w:p w:rsidR="004844AE" w:rsidRDefault="004844AE" w:rsidP="004844AE">
      <w:pPr>
        <w:rPr>
          <w:rFonts w:ascii="Times New Roman" w:hAnsi="Times New Roman"/>
        </w:rPr>
      </w:pPr>
    </w:p>
    <w:p w:rsidR="004844AE" w:rsidRDefault="004844AE" w:rsidP="004844AE">
      <w:pPr>
        <w:rPr>
          <w:rFonts w:ascii="Times New Roman" w:hAnsi="Times New Roman"/>
        </w:rPr>
      </w:pPr>
    </w:p>
    <w:p w:rsidR="004844AE" w:rsidRDefault="004844AE" w:rsidP="004844AE">
      <w:pPr>
        <w:rPr>
          <w:rFonts w:ascii="Times New Roman" w:hAnsi="Times New Roman"/>
          <w:bCs/>
        </w:rPr>
      </w:pPr>
      <w:r>
        <w:rPr>
          <w:rFonts w:ascii="Times New Roman" w:hAnsi="Times New Roman"/>
          <w:bCs/>
        </w:rPr>
        <w:lastRenderedPageBreak/>
        <w:t>Príloha č. 2 k Zmluve o dielo k zákazke č. 38/2021</w:t>
      </w:r>
    </w:p>
    <w:p w:rsidR="004844AE" w:rsidRDefault="004844AE" w:rsidP="004844AE">
      <w:pPr>
        <w:pStyle w:val="Default"/>
        <w:rPr>
          <w:rFonts w:ascii="Times New Roman" w:hAnsi="Times New Roman" w:cs="Times New Roman"/>
          <w:color w:val="auto"/>
          <w:sz w:val="23"/>
          <w:szCs w:val="23"/>
        </w:rPr>
      </w:pPr>
    </w:p>
    <w:p w:rsidR="004844AE" w:rsidRDefault="004844AE" w:rsidP="004844AE">
      <w:pPr>
        <w:pStyle w:val="Default"/>
        <w:rPr>
          <w:rFonts w:ascii="Times New Roman" w:hAnsi="Times New Roman" w:cs="Times New Roman"/>
          <w:sz w:val="23"/>
          <w:szCs w:val="23"/>
        </w:rPr>
      </w:pPr>
    </w:p>
    <w:p w:rsidR="004844AE" w:rsidRDefault="004844AE" w:rsidP="004844AE">
      <w:pPr>
        <w:pStyle w:val="Default"/>
        <w:rPr>
          <w:rFonts w:ascii="Times New Roman" w:hAnsi="Times New Roman" w:cs="Times New Roman"/>
          <w:sz w:val="23"/>
          <w:szCs w:val="23"/>
        </w:rPr>
      </w:pPr>
    </w:p>
    <w:p w:rsidR="004844AE" w:rsidRDefault="004844AE" w:rsidP="004844AE">
      <w:pPr>
        <w:pStyle w:val="Default"/>
        <w:jc w:val="center"/>
        <w:rPr>
          <w:rFonts w:ascii="Times New Roman" w:hAnsi="Times New Roman" w:cs="Times New Roman"/>
          <w:b/>
          <w:bCs/>
          <w:color w:val="800000"/>
          <w:sz w:val="28"/>
          <w:szCs w:val="28"/>
        </w:rPr>
      </w:pPr>
      <w:r>
        <w:rPr>
          <w:rFonts w:ascii="Times New Roman" w:hAnsi="Times New Roman" w:cs="Times New Roman"/>
          <w:b/>
          <w:bCs/>
          <w:color w:val="800000"/>
          <w:sz w:val="28"/>
          <w:szCs w:val="28"/>
        </w:rPr>
        <w:t>Preberací protokol diela</w:t>
      </w:r>
    </w:p>
    <w:p w:rsidR="004844AE" w:rsidRDefault="004844AE" w:rsidP="004844AE">
      <w:pPr>
        <w:pStyle w:val="Default"/>
        <w:rPr>
          <w:rFonts w:ascii="Times New Roman" w:hAnsi="Times New Roman" w:cs="Times New Roman"/>
          <w:sz w:val="28"/>
          <w:szCs w:val="28"/>
        </w:rPr>
      </w:pPr>
    </w:p>
    <w:p w:rsidR="004844AE" w:rsidRDefault="004844AE" w:rsidP="004844AE">
      <w:pPr>
        <w:pStyle w:val="dukazp"/>
        <w:tabs>
          <w:tab w:val="left" w:pos="284"/>
          <w:tab w:val="left" w:pos="2268"/>
          <w:tab w:val="left" w:pos="3119"/>
        </w:tabs>
        <w:spacing w:before="0" w:beforeAutospacing="0" w:after="0" w:afterAutospacing="0"/>
        <w:jc w:val="both"/>
        <w:rPr>
          <w:lang w:val="sk-SK"/>
        </w:rPr>
      </w:pPr>
      <w:r>
        <w:rPr>
          <w:lang w:val="sk-SK"/>
        </w:rPr>
        <w:t xml:space="preserve">Podľa zmluvy o dielo k zákazke č. 38/2021 zo dňa .................... (ďalej len ako „Zmluva“) zhotoviteľ </w:t>
      </w:r>
      <w:r>
        <w:rPr>
          <w:sz w:val="22"/>
          <w:szCs w:val="22"/>
          <w:lang w:val="sk-SK"/>
        </w:rPr>
        <w:t xml:space="preserve">............................................................................ </w:t>
      </w:r>
      <w:r>
        <w:rPr>
          <w:lang w:val="sk-SK"/>
        </w:rPr>
        <w:t xml:space="preserve">odovzdáva a objednávateľ ................................................(názov a adresa školy, IČO) preberá plnenie predmetu citovanej zmluvy o dielo v rozsahu: </w:t>
      </w:r>
    </w:p>
    <w:p w:rsidR="004844AE" w:rsidRDefault="004844AE" w:rsidP="004844AE">
      <w:pPr>
        <w:pStyle w:val="Default"/>
        <w:rPr>
          <w:rFonts w:ascii="Times New Roman" w:hAnsi="Times New Roman" w:cs="Times New Roman"/>
          <w:sz w:val="28"/>
          <w:szCs w:val="28"/>
        </w:rPr>
      </w:pPr>
      <w:r>
        <w:rPr>
          <w:rFonts w:ascii="Times New Roman" w:hAnsi="Times New Roman" w:cs="Times New Roman"/>
          <w:sz w:val="28"/>
          <w:szCs w:val="28"/>
        </w:rPr>
        <w:t xml:space="preserve">......................................................................................................................................................................................................................................................................................................................................................................................................................................................................................................................................................................................................................................................................................... </w:t>
      </w:r>
    </w:p>
    <w:p w:rsidR="004844AE" w:rsidRDefault="004844AE" w:rsidP="004844AE">
      <w:pPr>
        <w:pStyle w:val="Default"/>
        <w:rPr>
          <w:rFonts w:ascii="Times New Roman" w:hAnsi="Times New Roman" w:cs="Times New Roman"/>
          <w:sz w:val="28"/>
          <w:szCs w:val="28"/>
        </w:rPr>
      </w:pPr>
    </w:p>
    <w:p w:rsidR="004844AE" w:rsidRDefault="004844AE" w:rsidP="004844AE">
      <w:pPr>
        <w:pStyle w:val="Default"/>
        <w:rPr>
          <w:rFonts w:ascii="Times New Roman" w:hAnsi="Times New Roman" w:cs="Times New Roman"/>
          <w:sz w:val="23"/>
          <w:szCs w:val="23"/>
        </w:rPr>
      </w:pPr>
      <w:r>
        <w:rPr>
          <w:rFonts w:ascii="Times New Roman" w:hAnsi="Times New Roman" w:cs="Times New Roman"/>
          <w:sz w:val="23"/>
          <w:szCs w:val="23"/>
        </w:rPr>
        <w:t xml:space="preserve">Objednávateľ preberá predmet zmluvy bez vád* s vadami * </w:t>
      </w:r>
      <w:r>
        <w:rPr>
          <w:rFonts w:ascii="Times New Roman" w:hAnsi="Times New Roman" w:cs="Times New Roman"/>
          <w:sz w:val="28"/>
          <w:szCs w:val="28"/>
        </w:rPr>
        <w:t>.......................................................................................................................................................................................................................................................................................................................................................................................................................................................................................................................................................................................................................................................................................</w:t>
      </w:r>
      <w:r>
        <w:rPr>
          <w:rFonts w:ascii="Times New Roman" w:hAnsi="Times New Roman" w:cs="Times New Roman"/>
          <w:sz w:val="23"/>
          <w:szCs w:val="23"/>
        </w:rPr>
        <w:t xml:space="preserve">.. </w:t>
      </w:r>
    </w:p>
    <w:p w:rsidR="004844AE" w:rsidRDefault="004844AE" w:rsidP="004844AE">
      <w:pPr>
        <w:pStyle w:val="Default"/>
        <w:rPr>
          <w:rFonts w:ascii="Times New Roman" w:hAnsi="Times New Roman" w:cs="Times New Roman"/>
          <w:sz w:val="28"/>
          <w:szCs w:val="28"/>
        </w:rPr>
      </w:pPr>
      <w:r>
        <w:rPr>
          <w:rFonts w:ascii="Times New Roman" w:hAnsi="Times New Roman" w:cs="Times New Roman"/>
          <w:sz w:val="23"/>
          <w:szCs w:val="23"/>
        </w:rPr>
        <w:t xml:space="preserve">a termín na odstránenie vád </w:t>
      </w:r>
      <w:r>
        <w:rPr>
          <w:rFonts w:ascii="Times New Roman" w:hAnsi="Times New Roman" w:cs="Times New Roman"/>
          <w:sz w:val="28"/>
          <w:szCs w:val="28"/>
        </w:rPr>
        <w:t xml:space="preserve">.............................................................................................................................................................................................................................................................................................................................................................................................................................................................................................................................................................................................................................................................................................................................................................................................................................. </w:t>
      </w:r>
    </w:p>
    <w:p w:rsidR="004844AE" w:rsidRDefault="004844AE" w:rsidP="004844AE">
      <w:pPr>
        <w:pStyle w:val="Default"/>
        <w:rPr>
          <w:rFonts w:ascii="Times New Roman" w:hAnsi="Times New Roman" w:cs="Times New Roman"/>
          <w:sz w:val="28"/>
          <w:szCs w:val="28"/>
        </w:rPr>
      </w:pPr>
    </w:p>
    <w:p w:rsidR="004844AE" w:rsidRDefault="004844AE" w:rsidP="004844AE">
      <w:pPr>
        <w:pStyle w:val="Default"/>
        <w:rPr>
          <w:rFonts w:ascii="Times New Roman" w:hAnsi="Times New Roman" w:cs="Times New Roman"/>
          <w:sz w:val="23"/>
          <w:szCs w:val="23"/>
        </w:rPr>
      </w:pPr>
    </w:p>
    <w:p w:rsidR="004844AE" w:rsidRDefault="004844AE" w:rsidP="004844AE">
      <w:pPr>
        <w:tabs>
          <w:tab w:val="left" w:pos="5387"/>
        </w:tabs>
        <w:jc w:val="both"/>
        <w:rPr>
          <w:rFonts w:ascii="Times New Roman" w:hAnsi="Times New Roman"/>
        </w:rPr>
      </w:pPr>
      <w:r>
        <w:rPr>
          <w:rFonts w:ascii="Times New Roman" w:hAnsi="Times New Roman"/>
        </w:rPr>
        <w:t xml:space="preserve">Za Objednávateľa, miesto a dátum      </w:t>
      </w:r>
    </w:p>
    <w:p w:rsidR="004844AE" w:rsidRDefault="004844AE" w:rsidP="004844AE">
      <w:pPr>
        <w:tabs>
          <w:tab w:val="left" w:pos="5387"/>
        </w:tabs>
        <w:jc w:val="both"/>
        <w:rPr>
          <w:rFonts w:ascii="Times New Roman" w:hAnsi="Times New Roman"/>
        </w:rPr>
      </w:pPr>
    </w:p>
    <w:p w:rsidR="004844AE" w:rsidRDefault="004844AE" w:rsidP="004844AE">
      <w:pPr>
        <w:tabs>
          <w:tab w:val="left" w:pos="5387"/>
        </w:tabs>
        <w:jc w:val="both"/>
        <w:rPr>
          <w:rFonts w:ascii="Times New Roman" w:hAnsi="Times New Roman"/>
        </w:rPr>
      </w:pPr>
    </w:p>
    <w:p w:rsidR="004844AE" w:rsidRDefault="004844AE" w:rsidP="004844AE">
      <w:pPr>
        <w:tabs>
          <w:tab w:val="left" w:pos="5387"/>
        </w:tabs>
        <w:jc w:val="both"/>
        <w:rPr>
          <w:rFonts w:ascii="Times New Roman" w:hAnsi="Times New Roman"/>
          <w:sz w:val="22"/>
          <w:szCs w:val="22"/>
        </w:rPr>
      </w:pPr>
      <w:r>
        <w:rPr>
          <w:rFonts w:ascii="Times New Roman" w:hAnsi="Times New Roman"/>
        </w:rPr>
        <w:t xml:space="preserve">                  </w:t>
      </w:r>
    </w:p>
    <w:p w:rsidR="004844AE" w:rsidRDefault="004844AE" w:rsidP="004844AE">
      <w:pPr>
        <w:jc w:val="both"/>
        <w:rPr>
          <w:rFonts w:ascii="Times New Roman" w:hAnsi="Times New Roman"/>
          <w:b/>
        </w:rPr>
      </w:pPr>
      <w:r>
        <w:rPr>
          <w:rFonts w:ascii="Times New Roman" w:hAnsi="Times New Roman"/>
          <w:b/>
        </w:rPr>
        <w:t>____________________________________________</w:t>
      </w:r>
      <w:r>
        <w:rPr>
          <w:rFonts w:ascii="Times New Roman" w:hAnsi="Times New Roman"/>
          <w:b/>
        </w:rPr>
        <w:tab/>
        <w:t xml:space="preserve">                                 </w:t>
      </w:r>
    </w:p>
    <w:p w:rsidR="004844AE" w:rsidRDefault="004844AE" w:rsidP="004844AE">
      <w:pPr>
        <w:rPr>
          <w:rFonts w:ascii="Times New Roman" w:hAnsi="Times New Roman"/>
        </w:rPr>
      </w:pPr>
      <w:r>
        <w:rPr>
          <w:rFonts w:ascii="Times New Roman" w:hAnsi="Times New Roman"/>
        </w:rPr>
        <w:t xml:space="preserve">Meno a priezvisko, funkcia </w:t>
      </w:r>
    </w:p>
    <w:p w:rsidR="004844AE" w:rsidRDefault="004844AE" w:rsidP="004844AE">
      <w:pPr>
        <w:rPr>
          <w:rFonts w:ascii="Times New Roman" w:hAnsi="Times New Roman"/>
        </w:rPr>
      </w:pPr>
    </w:p>
    <w:p w:rsidR="004844AE" w:rsidRDefault="004844AE" w:rsidP="004844AE">
      <w:pPr>
        <w:rPr>
          <w:rFonts w:ascii="Times New Roman" w:hAnsi="Times New Roman"/>
        </w:rPr>
      </w:pPr>
    </w:p>
    <w:p w:rsidR="004844AE" w:rsidRDefault="004844AE" w:rsidP="004844AE">
      <w:pPr>
        <w:rPr>
          <w:rFonts w:ascii="Times New Roman" w:hAnsi="Times New Roman"/>
        </w:rPr>
      </w:pPr>
    </w:p>
    <w:p w:rsidR="004844AE" w:rsidRDefault="004844AE" w:rsidP="004844AE">
      <w:pPr>
        <w:rPr>
          <w:rFonts w:ascii="Times New Roman" w:hAnsi="Times New Roman"/>
        </w:rPr>
      </w:pPr>
    </w:p>
    <w:p w:rsidR="004844AE" w:rsidRDefault="004844AE" w:rsidP="004844AE">
      <w:pPr>
        <w:tabs>
          <w:tab w:val="left" w:pos="5387"/>
        </w:tabs>
        <w:jc w:val="both"/>
        <w:rPr>
          <w:rFonts w:ascii="Times New Roman" w:hAnsi="Times New Roman"/>
        </w:rPr>
      </w:pPr>
      <w:r>
        <w:rPr>
          <w:rFonts w:ascii="Times New Roman" w:hAnsi="Times New Roman"/>
        </w:rPr>
        <w:t xml:space="preserve">Za Zhotoviteľa, miesto a dátum      </w:t>
      </w:r>
    </w:p>
    <w:p w:rsidR="004844AE" w:rsidRDefault="004844AE" w:rsidP="004844AE">
      <w:pPr>
        <w:tabs>
          <w:tab w:val="left" w:pos="5387"/>
        </w:tabs>
        <w:jc w:val="both"/>
        <w:rPr>
          <w:rFonts w:ascii="Times New Roman" w:hAnsi="Times New Roman"/>
        </w:rPr>
      </w:pPr>
    </w:p>
    <w:p w:rsidR="004844AE" w:rsidRDefault="004844AE" w:rsidP="004844AE">
      <w:pPr>
        <w:tabs>
          <w:tab w:val="left" w:pos="5387"/>
        </w:tabs>
        <w:jc w:val="both"/>
        <w:rPr>
          <w:rFonts w:ascii="Times New Roman" w:hAnsi="Times New Roman"/>
        </w:rPr>
      </w:pPr>
    </w:p>
    <w:p w:rsidR="004844AE" w:rsidRDefault="004844AE" w:rsidP="004844AE">
      <w:pPr>
        <w:tabs>
          <w:tab w:val="left" w:pos="5387"/>
        </w:tabs>
        <w:jc w:val="both"/>
        <w:rPr>
          <w:rFonts w:ascii="Times New Roman" w:hAnsi="Times New Roman"/>
        </w:rPr>
      </w:pPr>
    </w:p>
    <w:p w:rsidR="004844AE" w:rsidRDefault="004844AE" w:rsidP="004844AE">
      <w:pPr>
        <w:tabs>
          <w:tab w:val="left" w:pos="5387"/>
        </w:tabs>
        <w:jc w:val="both"/>
        <w:rPr>
          <w:rFonts w:ascii="Times New Roman" w:hAnsi="Times New Roman"/>
        </w:rPr>
      </w:pPr>
      <w:r>
        <w:rPr>
          <w:rFonts w:ascii="Times New Roman" w:hAnsi="Times New Roman"/>
        </w:rPr>
        <w:t xml:space="preserve">          </w:t>
      </w:r>
    </w:p>
    <w:p w:rsidR="004844AE" w:rsidRDefault="004844AE" w:rsidP="004844AE">
      <w:pPr>
        <w:tabs>
          <w:tab w:val="center" w:pos="2340"/>
          <w:tab w:val="center" w:pos="6660"/>
        </w:tabs>
        <w:jc w:val="both"/>
        <w:rPr>
          <w:rFonts w:ascii="Times New Roman" w:hAnsi="Times New Roman"/>
        </w:rPr>
      </w:pPr>
      <w:r>
        <w:rPr>
          <w:rFonts w:ascii="Times New Roman" w:hAnsi="Times New Roman"/>
          <w:b/>
        </w:rPr>
        <w:t>__________________________________________</w:t>
      </w:r>
      <w:r>
        <w:rPr>
          <w:rFonts w:ascii="Times New Roman" w:hAnsi="Times New Roman"/>
          <w:b/>
        </w:rPr>
        <w:tab/>
        <w:t xml:space="preserve">                                 </w:t>
      </w:r>
    </w:p>
    <w:p w:rsidR="004844AE" w:rsidRDefault="004844AE" w:rsidP="004844AE">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Meno a priezvisko, funkcia </w:t>
      </w:r>
    </w:p>
    <w:p w:rsidR="004844AE" w:rsidRDefault="004844AE" w:rsidP="004844AE">
      <w:pPr>
        <w:pStyle w:val="Default"/>
        <w:rPr>
          <w:rFonts w:ascii="Times New Roman" w:hAnsi="Times New Roman" w:cs="Times New Roman"/>
          <w:color w:val="auto"/>
          <w:sz w:val="23"/>
          <w:szCs w:val="23"/>
        </w:rPr>
      </w:pPr>
    </w:p>
    <w:p w:rsidR="004844AE" w:rsidRDefault="004844AE" w:rsidP="004844AE">
      <w:pPr>
        <w:pStyle w:val="Default"/>
        <w:rPr>
          <w:rFonts w:ascii="Times New Roman" w:hAnsi="Times New Roman" w:cs="Times New Roman"/>
          <w:color w:val="auto"/>
          <w:sz w:val="23"/>
          <w:szCs w:val="23"/>
        </w:rPr>
      </w:pPr>
    </w:p>
    <w:p w:rsidR="004844AE" w:rsidRDefault="004844AE" w:rsidP="004844AE">
      <w:pPr>
        <w:pStyle w:val="Default"/>
        <w:rPr>
          <w:rFonts w:ascii="Times New Roman" w:hAnsi="Times New Roman" w:cs="Times New Roman"/>
          <w:color w:val="auto"/>
          <w:sz w:val="23"/>
          <w:szCs w:val="23"/>
        </w:rPr>
      </w:pPr>
    </w:p>
    <w:p w:rsidR="004844AE" w:rsidRDefault="004844AE" w:rsidP="004844AE">
      <w:pPr>
        <w:pStyle w:val="Default"/>
        <w:rPr>
          <w:rFonts w:ascii="Times New Roman" w:hAnsi="Times New Roman" w:cs="Times New Roman"/>
          <w:color w:val="auto"/>
        </w:rPr>
      </w:pPr>
      <w:r>
        <w:rPr>
          <w:rFonts w:ascii="Times New Roman" w:hAnsi="Times New Roman" w:cs="Times New Roman"/>
          <w:i/>
          <w:color w:val="auto"/>
          <w:sz w:val="16"/>
          <w:szCs w:val="16"/>
        </w:rPr>
        <w:t>*</w:t>
      </w:r>
      <w:proofErr w:type="spellStart"/>
      <w:r>
        <w:rPr>
          <w:rFonts w:ascii="Times New Roman" w:hAnsi="Times New Roman" w:cs="Times New Roman"/>
          <w:i/>
          <w:color w:val="auto"/>
          <w:sz w:val="16"/>
          <w:szCs w:val="16"/>
        </w:rPr>
        <w:t>nehodiace</w:t>
      </w:r>
      <w:proofErr w:type="spellEnd"/>
      <w:r>
        <w:rPr>
          <w:rFonts w:ascii="Times New Roman" w:hAnsi="Times New Roman" w:cs="Times New Roman"/>
          <w:i/>
          <w:color w:val="auto"/>
          <w:sz w:val="16"/>
          <w:szCs w:val="16"/>
        </w:rPr>
        <w:t xml:space="preserve"> sa prečiarknuť</w:t>
      </w:r>
      <w:r>
        <w:rPr>
          <w:rFonts w:ascii="Times New Roman" w:hAnsi="Times New Roman" w:cs="Times New Roman"/>
          <w:b/>
          <w:color w:val="auto"/>
        </w:rPr>
        <w:t xml:space="preserve"> </w:t>
      </w:r>
      <w:r>
        <w:rPr>
          <w:rFonts w:ascii="Times New Roman" w:hAnsi="Times New Roman" w:cs="Times New Roman"/>
          <w:color w:val="auto"/>
        </w:rPr>
        <w:t xml:space="preserve"> </w:t>
      </w:r>
    </w:p>
    <w:p w:rsidR="004844AE" w:rsidRDefault="004844AE" w:rsidP="004844AE">
      <w:pPr>
        <w:pStyle w:val="Default"/>
        <w:rPr>
          <w:rFonts w:ascii="Times New Roman" w:hAnsi="Times New Roman" w:cs="Times New Roman"/>
          <w:color w:val="auto"/>
        </w:rPr>
      </w:pPr>
    </w:p>
    <w:p w:rsidR="004844AE" w:rsidRDefault="004844AE" w:rsidP="004844AE">
      <w:pPr>
        <w:pStyle w:val="Zarkazkladnhotextu"/>
        <w:spacing w:after="0"/>
        <w:ind w:left="0" w:right="272"/>
        <w:jc w:val="right"/>
        <w:rPr>
          <w:rFonts w:asciiTheme="minorHAnsi" w:hAnsiTheme="minorHAnsi" w:cs="Arial"/>
          <w:bCs/>
          <w:sz w:val="20"/>
          <w:szCs w:val="20"/>
        </w:rPr>
      </w:pPr>
      <w:r>
        <w:rPr>
          <w:rFonts w:asciiTheme="minorHAnsi" w:hAnsiTheme="minorHAnsi" w:cs="Arial"/>
          <w:bCs/>
          <w:sz w:val="20"/>
          <w:szCs w:val="20"/>
        </w:rPr>
        <w:lastRenderedPageBreak/>
        <w:t xml:space="preserve">Príloha č. 4 k Výzve   </w:t>
      </w:r>
    </w:p>
    <w:p w:rsidR="004844AE" w:rsidRDefault="004844AE" w:rsidP="004844AE">
      <w:pPr>
        <w:rPr>
          <w:rFonts w:ascii="Arial Narrow" w:hAnsi="Arial Narrow"/>
          <w:sz w:val="20"/>
          <w:szCs w:val="20"/>
          <w:lang w:eastAsia="sk-SK"/>
        </w:rPr>
      </w:pPr>
    </w:p>
    <w:p w:rsidR="004844AE" w:rsidRDefault="004844AE" w:rsidP="004844AE">
      <w:pPr>
        <w:pStyle w:val="Default"/>
        <w:jc w:val="center"/>
        <w:rPr>
          <w:rFonts w:asciiTheme="minorHAnsi" w:hAnsiTheme="minorHAnsi" w:cstheme="minorHAnsi"/>
          <w:b/>
          <w:color w:val="auto"/>
          <w:sz w:val="28"/>
          <w:szCs w:val="28"/>
        </w:rPr>
      </w:pPr>
      <w:r>
        <w:rPr>
          <w:rFonts w:asciiTheme="minorHAnsi" w:hAnsiTheme="minorHAnsi" w:cstheme="minorHAnsi"/>
          <w:b/>
          <w:color w:val="auto"/>
          <w:sz w:val="28"/>
          <w:szCs w:val="28"/>
        </w:rPr>
        <w:t>ČESTNÉ VYHLÁSENIE UCHÁDZAČA</w:t>
      </w:r>
    </w:p>
    <w:p w:rsidR="004844AE" w:rsidRDefault="004844AE" w:rsidP="004844AE">
      <w:pPr>
        <w:pStyle w:val="Default"/>
        <w:jc w:val="center"/>
        <w:rPr>
          <w:rFonts w:asciiTheme="minorHAnsi" w:hAnsiTheme="minorHAnsi" w:cstheme="minorHAnsi"/>
          <w:b/>
          <w:color w:val="auto"/>
        </w:rPr>
      </w:pPr>
    </w:p>
    <w:p w:rsidR="004844AE" w:rsidRDefault="004844AE" w:rsidP="004844AE">
      <w:pPr>
        <w:pStyle w:val="Default"/>
        <w:jc w:val="center"/>
        <w:rPr>
          <w:rFonts w:asciiTheme="minorHAnsi" w:hAnsiTheme="minorHAnsi" w:cstheme="minorHAnsi"/>
          <w:b/>
          <w:color w:val="auto"/>
        </w:rPr>
      </w:pPr>
    </w:p>
    <w:p w:rsidR="004844AE" w:rsidRDefault="004844AE" w:rsidP="004844AE">
      <w:pPr>
        <w:pStyle w:val="Default"/>
        <w:spacing w:line="276" w:lineRule="auto"/>
        <w:jc w:val="both"/>
        <w:rPr>
          <w:rFonts w:asciiTheme="minorHAnsi" w:hAnsiTheme="minorHAnsi" w:cstheme="minorHAnsi"/>
          <w:color w:val="auto"/>
        </w:rPr>
      </w:pPr>
      <w:r>
        <w:rPr>
          <w:rFonts w:asciiTheme="minorHAnsi" w:hAnsiTheme="minorHAnsi" w:cstheme="minorHAnsi"/>
          <w:color w:val="auto"/>
        </w:rPr>
        <w:t>uchádzač (obchodné meno a miesto/sídlo podnikania uchádzača, IČO resp. všetkých členov skupiny dodávateľov) ...........................................................................................................................................</w:t>
      </w:r>
    </w:p>
    <w:p w:rsidR="004844AE" w:rsidRDefault="004844AE" w:rsidP="004844AE">
      <w:pPr>
        <w:pStyle w:val="Default"/>
        <w:spacing w:line="276" w:lineRule="auto"/>
        <w:jc w:val="both"/>
        <w:rPr>
          <w:rFonts w:asciiTheme="minorHAnsi" w:hAnsiTheme="minorHAnsi" w:cstheme="minorHAnsi"/>
          <w:color w:val="auto"/>
        </w:rPr>
      </w:pPr>
      <w:r>
        <w:rPr>
          <w:rFonts w:asciiTheme="minorHAnsi" w:hAnsiTheme="minorHAnsi" w:cstheme="minorHAnsi"/>
          <w:color w:val="auto"/>
        </w:rPr>
        <w:t>................................................................................................................................................................. týmto čestne vyhlasuje,</w:t>
      </w:r>
    </w:p>
    <w:p w:rsidR="004844AE" w:rsidRDefault="004844AE" w:rsidP="004844AE">
      <w:pPr>
        <w:pStyle w:val="Default"/>
        <w:spacing w:line="276" w:lineRule="auto"/>
        <w:jc w:val="both"/>
        <w:rPr>
          <w:rFonts w:asciiTheme="minorHAnsi" w:hAnsiTheme="minorHAnsi" w:cstheme="minorHAnsi"/>
          <w:color w:val="auto"/>
        </w:rPr>
      </w:pPr>
    </w:p>
    <w:p w:rsidR="004844AE" w:rsidRDefault="004844AE" w:rsidP="004844AE">
      <w:pPr>
        <w:widowControl w:val="0"/>
        <w:numPr>
          <w:ilvl w:val="0"/>
          <w:numId w:val="14"/>
        </w:numPr>
        <w:suppressAutoHyphens w:val="0"/>
        <w:overflowPunct w:val="0"/>
        <w:autoSpaceDE w:val="0"/>
        <w:autoSpaceDN w:val="0"/>
        <w:adjustRightInd w:val="0"/>
        <w:spacing w:line="276" w:lineRule="auto"/>
        <w:jc w:val="both"/>
        <w:rPr>
          <w:rFonts w:asciiTheme="minorHAnsi" w:hAnsiTheme="minorHAnsi" w:cstheme="minorHAnsi"/>
        </w:rPr>
      </w:pPr>
      <w:r>
        <w:rPr>
          <w:rFonts w:asciiTheme="minorHAnsi" w:hAnsiTheme="minorHAnsi" w:cstheme="minorHAnsi"/>
        </w:rPr>
        <w:t xml:space="preserve">že súhlasí bez výhrady a obmedzenia s podmienkami verejného obstarávania </w:t>
      </w:r>
      <w:r>
        <w:rPr>
          <w:rFonts w:asciiTheme="minorHAnsi" w:hAnsiTheme="minorHAnsi" w:cstheme="minorHAnsi"/>
          <w:b/>
          <w:iCs/>
        </w:rPr>
        <w:t>„Oprava kanalizácie na pracovisku Kpt. Nálepku 19, Košice“</w:t>
      </w:r>
      <w:r>
        <w:rPr>
          <w:rFonts w:asciiTheme="minorHAnsi" w:hAnsiTheme="minorHAnsi" w:cstheme="minorHAnsi"/>
          <w:b/>
        </w:rPr>
        <w:t xml:space="preserve">, </w:t>
      </w:r>
      <w:r>
        <w:rPr>
          <w:rFonts w:asciiTheme="minorHAnsi" w:hAnsiTheme="minorHAnsi" w:cstheme="minorHAnsi"/>
        </w:rPr>
        <w:t>ktoré sú určené v súťažných podkladoch a v iných</w:t>
      </w:r>
      <w:r>
        <w:rPr>
          <w:rFonts w:asciiTheme="minorHAnsi" w:hAnsiTheme="minorHAnsi" w:cstheme="minorHAnsi"/>
          <w:iCs/>
        </w:rPr>
        <w:t xml:space="preserve"> </w:t>
      </w:r>
      <w:r>
        <w:rPr>
          <w:rFonts w:asciiTheme="minorHAnsi" w:hAnsiTheme="minorHAnsi" w:cstheme="minorHAnsi"/>
        </w:rPr>
        <w:t>dokumentoch poskytnutých verejným obstarávateľom v lehote na predkladanie ponúk,</w:t>
      </w:r>
    </w:p>
    <w:p w:rsidR="004844AE" w:rsidRDefault="004844AE" w:rsidP="004844AE">
      <w:pPr>
        <w:widowControl w:val="0"/>
        <w:numPr>
          <w:ilvl w:val="0"/>
          <w:numId w:val="14"/>
        </w:numPr>
        <w:suppressAutoHyphens w:val="0"/>
        <w:overflowPunct w:val="0"/>
        <w:autoSpaceDE w:val="0"/>
        <w:autoSpaceDN w:val="0"/>
        <w:adjustRightInd w:val="0"/>
        <w:spacing w:line="276" w:lineRule="auto"/>
        <w:jc w:val="both"/>
        <w:rPr>
          <w:rFonts w:asciiTheme="minorHAnsi" w:hAnsiTheme="minorHAnsi" w:cstheme="minorHAnsi"/>
        </w:rPr>
      </w:pPr>
      <w:r>
        <w:rPr>
          <w:rFonts w:asciiTheme="minorHAnsi" w:hAnsiTheme="minorHAnsi"/>
        </w:rPr>
        <w:t>podľa § 32 ods. 1 písm. f) zákona o verejnom obstarávaní, nemá uložený zákaz účasti vo verejnom obstarávaní potvrdený konečným rozhodnutím v Slovenskej republike alebo v štáte sídla, miesta podnikania alebo obvyklého pobytu,</w:t>
      </w:r>
    </w:p>
    <w:p w:rsidR="004844AE" w:rsidRDefault="004844AE" w:rsidP="004844AE">
      <w:pPr>
        <w:widowControl w:val="0"/>
        <w:numPr>
          <w:ilvl w:val="0"/>
          <w:numId w:val="14"/>
        </w:numPr>
        <w:suppressAutoHyphens w:val="0"/>
        <w:overflowPunct w:val="0"/>
        <w:autoSpaceDE w:val="0"/>
        <w:autoSpaceDN w:val="0"/>
        <w:adjustRightInd w:val="0"/>
        <w:spacing w:line="276" w:lineRule="auto"/>
        <w:jc w:val="both"/>
        <w:rPr>
          <w:rFonts w:asciiTheme="minorHAnsi" w:hAnsiTheme="minorHAnsi" w:cstheme="minorHAnsi"/>
        </w:rPr>
      </w:pPr>
      <w:r>
        <w:rPr>
          <w:rFonts w:asciiTheme="minorHAnsi" w:hAnsiTheme="minorHAnsi" w:cstheme="minorHAnsi"/>
          <w:color w:val="000000"/>
        </w:rPr>
        <w:t>nemá evidované nedoplatky na poistnom na sociálne poistenie a zdravotná poisťovňa neeviduje voči nemu pohľadávky po splatnosti podľa osobitných predpisov v Slovenskej republike alebo v štáte sídla, miesta podnikania alebo obvyklého pobytu,</w:t>
      </w:r>
    </w:p>
    <w:p w:rsidR="004844AE" w:rsidRDefault="004844AE" w:rsidP="004844AE">
      <w:pPr>
        <w:widowControl w:val="0"/>
        <w:numPr>
          <w:ilvl w:val="0"/>
          <w:numId w:val="14"/>
        </w:numPr>
        <w:suppressAutoHyphens w:val="0"/>
        <w:overflowPunct w:val="0"/>
        <w:autoSpaceDE w:val="0"/>
        <w:autoSpaceDN w:val="0"/>
        <w:adjustRightInd w:val="0"/>
        <w:spacing w:line="276" w:lineRule="auto"/>
        <w:jc w:val="both"/>
        <w:rPr>
          <w:rFonts w:asciiTheme="minorHAnsi" w:hAnsiTheme="minorHAnsi" w:cstheme="minorHAnsi"/>
        </w:rPr>
      </w:pPr>
      <w:r>
        <w:rPr>
          <w:rFonts w:asciiTheme="minorHAnsi" w:hAnsiTheme="minorHAnsi" w:cstheme="minorHAnsi"/>
          <w:color w:val="000000"/>
        </w:rPr>
        <w:t>nemá evidované daňové nedoplatky voči daňovému úradu a colnému úradu podľa osobitných predpisov v Slovenskej republike alebo v štáte sídla, miesta podnikania alebo obvyklého pobytu,</w:t>
      </w:r>
    </w:p>
    <w:p w:rsidR="004844AE" w:rsidRDefault="004844AE" w:rsidP="004844AE">
      <w:pPr>
        <w:widowControl w:val="0"/>
        <w:numPr>
          <w:ilvl w:val="0"/>
          <w:numId w:val="14"/>
        </w:numPr>
        <w:suppressAutoHyphens w:val="0"/>
        <w:overflowPunct w:val="0"/>
        <w:autoSpaceDE w:val="0"/>
        <w:autoSpaceDN w:val="0"/>
        <w:adjustRightInd w:val="0"/>
        <w:spacing w:line="276" w:lineRule="auto"/>
        <w:jc w:val="both"/>
        <w:rPr>
          <w:rFonts w:asciiTheme="minorHAnsi" w:hAnsiTheme="minorHAnsi" w:cstheme="minorHAnsi"/>
        </w:rPr>
      </w:pPr>
      <w:r>
        <w:t>nemá pozastavenú podnikateľskú činnosť alebo nie je v obdobnej situácii podľa právnych predpisov,</w:t>
      </w:r>
    </w:p>
    <w:p w:rsidR="004844AE" w:rsidRDefault="004844AE" w:rsidP="004844AE">
      <w:pPr>
        <w:pStyle w:val="Odsekzoznamu"/>
        <w:numPr>
          <w:ilvl w:val="0"/>
          <w:numId w:val="14"/>
        </w:numPr>
        <w:suppressAutoHyphens w:val="0"/>
        <w:spacing w:after="200" w:line="276" w:lineRule="auto"/>
        <w:contextualSpacing/>
        <w:jc w:val="both"/>
      </w:pPr>
      <w:r>
        <w:rPr>
          <w:rFonts w:asciiTheme="minorHAnsi" w:hAnsiTheme="minorHAnsi" w:cstheme="minorHAnsi"/>
        </w:rPr>
        <w:t xml:space="preserve">je dôkladne oboznámený s celým obsahom súťažných podkladov, návrhom zmluvy, vrátane všetkých príloh zmluvy, so znením ktorých v celom rozsahu súhlasí, </w:t>
      </w:r>
    </w:p>
    <w:p w:rsidR="004844AE" w:rsidRDefault="004844AE" w:rsidP="004844AE">
      <w:pPr>
        <w:pStyle w:val="Odsekzoznamu"/>
        <w:numPr>
          <w:ilvl w:val="0"/>
          <w:numId w:val="14"/>
        </w:numPr>
        <w:suppressAutoHyphens w:val="0"/>
        <w:spacing w:after="200" w:line="276" w:lineRule="auto"/>
        <w:contextualSpacing/>
        <w:jc w:val="both"/>
      </w:pPr>
      <w:r>
        <w:rPr>
          <w:rFonts w:asciiTheme="minorHAnsi" w:hAnsiTheme="minorHAnsi" w:cstheme="minorHAnsi"/>
          <w:color w:val="000000"/>
        </w:rPr>
        <w:t>nebol na jeho majetok vyhlásený konkurz, nie je v reštrukturalizácií, nie je v likvidácií, ani nebolo proti nemu zastavené konkurzné konanie pre nedostatok majetku alebo zrušený konkurz pre nedostatok majetku,</w:t>
      </w:r>
    </w:p>
    <w:p w:rsidR="004844AE" w:rsidRDefault="004844AE" w:rsidP="004844AE">
      <w:pPr>
        <w:pStyle w:val="Odsekzoznamu"/>
        <w:numPr>
          <w:ilvl w:val="0"/>
          <w:numId w:val="14"/>
        </w:numPr>
        <w:suppressAutoHyphens w:val="0"/>
        <w:spacing w:after="200" w:line="276" w:lineRule="auto"/>
        <w:contextualSpacing/>
        <w:jc w:val="both"/>
      </w:pPr>
      <w:r>
        <w:rPr>
          <w:rFonts w:asciiTheme="minorHAnsi" w:hAnsiTheme="minorHAnsi" w:cstheme="minorHAnsi"/>
        </w:rPr>
        <w:t>všetky doklady, dokumenty, vyhlásenia a údaje uvedené v ponuke sú pravdivé a úplné,</w:t>
      </w:r>
    </w:p>
    <w:p w:rsidR="004844AE" w:rsidRDefault="004844AE" w:rsidP="004844AE">
      <w:pPr>
        <w:pStyle w:val="Odsekzoznamu"/>
        <w:numPr>
          <w:ilvl w:val="0"/>
          <w:numId w:val="14"/>
        </w:numPr>
        <w:suppressAutoHyphens w:val="0"/>
        <w:spacing w:after="200" w:line="276" w:lineRule="auto"/>
        <w:contextualSpacing/>
        <w:jc w:val="both"/>
      </w:pPr>
      <w:r>
        <w:rPr>
          <w:rFonts w:asciiTheme="minorHAnsi" w:hAnsiTheme="minorHAnsi" w:cstheme="minorHAnsi"/>
        </w:rPr>
        <w:t>predkladá iba jednu ponuku a</w:t>
      </w:r>
    </w:p>
    <w:p w:rsidR="004844AE" w:rsidRDefault="004844AE" w:rsidP="004844AE">
      <w:pPr>
        <w:pStyle w:val="Odsekzoznamu"/>
        <w:numPr>
          <w:ilvl w:val="0"/>
          <w:numId w:val="14"/>
        </w:numPr>
        <w:suppressAutoHyphens w:val="0"/>
        <w:spacing w:after="200" w:line="276" w:lineRule="auto"/>
        <w:contextualSpacing/>
        <w:jc w:val="both"/>
      </w:pPr>
      <w:r>
        <w:rPr>
          <w:rFonts w:asciiTheme="minorHAnsi" w:hAnsiTheme="minorHAnsi" w:cstheme="minorHAnsi"/>
        </w:rPr>
        <w:t xml:space="preserve">nie je v zadávaní predmetnej zákazky subdodávateľom alebo členom skupiny dodávateľov, ktorá predkladá ponuku, </w:t>
      </w:r>
    </w:p>
    <w:p w:rsidR="004844AE" w:rsidRDefault="004844AE" w:rsidP="004844AE">
      <w:pPr>
        <w:pStyle w:val="Odsekzoznamu"/>
        <w:numPr>
          <w:ilvl w:val="0"/>
          <w:numId w:val="14"/>
        </w:numPr>
        <w:suppressAutoHyphens w:val="0"/>
        <w:spacing w:after="200" w:line="276" w:lineRule="auto"/>
        <w:contextualSpacing/>
        <w:jc w:val="both"/>
      </w:pPr>
      <w:r>
        <w:rPr>
          <w:rFonts w:asciiTheme="minorHAnsi" w:hAnsiTheme="minorHAnsi" w:cstheme="minorHAnsi"/>
          <w:color w:val="000000"/>
        </w:rPr>
        <w:t xml:space="preserve"> dotknuté osoby sú oboznámené s informáciami uvedenými v prílohe č. 2 súťažných podkladov ,</w:t>
      </w:r>
    </w:p>
    <w:p w:rsidR="004844AE" w:rsidRDefault="004844AE" w:rsidP="004844AE">
      <w:pPr>
        <w:pStyle w:val="Odsekzoznamu"/>
        <w:numPr>
          <w:ilvl w:val="0"/>
          <w:numId w:val="14"/>
        </w:numPr>
        <w:suppressAutoHyphens w:val="0"/>
        <w:spacing w:after="200" w:line="276" w:lineRule="auto"/>
        <w:contextualSpacing/>
        <w:jc w:val="both"/>
      </w:pPr>
      <w:r>
        <w:rPr>
          <w:rFonts w:asciiTheme="minorHAnsi" w:hAnsiTheme="minorHAnsi" w:cstheme="minorHAnsi"/>
          <w:color w:val="000000"/>
        </w:rPr>
        <w:t>dotknuté osoby poskytli súhlas so spracovávaním svojich osobných údajov pre potreby tohto verejného obstarávania v súlade s Nariadením Európskeho parlamentu a Rady (EÚ) 2016/679 o ochrane fyzických osôb pri spracúvaní osobných údajov a o voľnom pohybe takýchto údajov.</w:t>
      </w:r>
    </w:p>
    <w:p w:rsidR="004844AE" w:rsidRDefault="004844AE" w:rsidP="004844AE">
      <w:pPr>
        <w:pStyle w:val="Odsekzoznamu"/>
        <w:ind w:left="360"/>
        <w:jc w:val="both"/>
      </w:pPr>
    </w:p>
    <w:p w:rsidR="004844AE" w:rsidRDefault="004844AE" w:rsidP="004844AE">
      <w:pPr>
        <w:widowControl w:val="0"/>
        <w:adjustRightInd w:val="0"/>
        <w:spacing w:line="238" w:lineRule="exact"/>
        <w:rPr>
          <w:rFonts w:asciiTheme="minorHAnsi" w:hAnsiTheme="minorHAnsi" w:cstheme="minorHAnsi"/>
        </w:rPr>
      </w:pPr>
    </w:p>
    <w:p w:rsidR="004844AE" w:rsidRDefault="004844AE" w:rsidP="004844AE">
      <w:pPr>
        <w:widowControl w:val="0"/>
        <w:adjustRightInd w:val="0"/>
        <w:ind w:left="7"/>
        <w:rPr>
          <w:rFonts w:asciiTheme="minorHAnsi" w:hAnsiTheme="minorHAnsi" w:cstheme="minorHAnsi"/>
        </w:rPr>
      </w:pPr>
      <w:r>
        <w:rPr>
          <w:rFonts w:asciiTheme="minorHAnsi" w:hAnsiTheme="minorHAnsi" w:cstheme="minorHAnsi"/>
        </w:rPr>
        <w:t>V ...................................................... dňa ......................................</w:t>
      </w:r>
    </w:p>
    <w:p w:rsidR="004844AE" w:rsidRDefault="004844AE" w:rsidP="004844AE">
      <w:pPr>
        <w:widowControl w:val="0"/>
        <w:adjustRightInd w:val="0"/>
        <w:spacing w:line="200" w:lineRule="exact"/>
        <w:rPr>
          <w:rFonts w:asciiTheme="minorHAnsi" w:hAnsiTheme="minorHAnsi" w:cstheme="minorHAnsi"/>
        </w:rPr>
      </w:pPr>
    </w:p>
    <w:p w:rsidR="004844AE" w:rsidRDefault="004844AE" w:rsidP="004844AE">
      <w:pPr>
        <w:widowControl w:val="0"/>
        <w:adjustRightInd w:val="0"/>
        <w:spacing w:line="200" w:lineRule="exact"/>
        <w:rPr>
          <w:rFonts w:asciiTheme="minorHAnsi" w:hAnsiTheme="minorHAnsi" w:cstheme="minorHAnsi"/>
        </w:rPr>
      </w:pPr>
    </w:p>
    <w:p w:rsidR="004844AE" w:rsidRDefault="004844AE" w:rsidP="004844AE">
      <w:pPr>
        <w:widowControl w:val="0"/>
        <w:adjustRightInd w:val="0"/>
        <w:spacing w:line="200" w:lineRule="exact"/>
        <w:rPr>
          <w:rFonts w:asciiTheme="minorHAnsi" w:hAnsiTheme="minorHAnsi" w:cstheme="minorHAnsi"/>
        </w:rPr>
      </w:pPr>
    </w:p>
    <w:p w:rsidR="004844AE" w:rsidRDefault="004844AE" w:rsidP="004844AE">
      <w:pPr>
        <w:widowControl w:val="0"/>
        <w:adjustRightInd w:val="0"/>
        <w:spacing w:line="200" w:lineRule="exact"/>
        <w:rPr>
          <w:rFonts w:asciiTheme="minorHAnsi" w:hAnsiTheme="minorHAnsi" w:cstheme="minorHAnsi"/>
        </w:rPr>
      </w:pPr>
    </w:p>
    <w:p w:rsidR="004844AE" w:rsidRDefault="004844AE" w:rsidP="004844AE">
      <w:pPr>
        <w:widowControl w:val="0"/>
        <w:adjustRightInd w:val="0"/>
        <w:spacing w:line="200" w:lineRule="exact"/>
        <w:rPr>
          <w:rFonts w:asciiTheme="minorHAnsi" w:hAnsiTheme="minorHAnsi" w:cstheme="minorHAnsi"/>
        </w:rPr>
      </w:pPr>
    </w:p>
    <w:p w:rsidR="004844AE" w:rsidRDefault="004844AE" w:rsidP="004844AE">
      <w:pPr>
        <w:widowControl w:val="0"/>
        <w:adjustRightInd w:val="0"/>
        <w:spacing w:line="338" w:lineRule="exact"/>
        <w:rPr>
          <w:rFonts w:asciiTheme="minorHAnsi" w:hAnsiTheme="minorHAnsi" w:cstheme="minorHAnsi"/>
        </w:rPr>
      </w:pPr>
    </w:p>
    <w:p w:rsidR="004844AE" w:rsidRDefault="004844AE" w:rsidP="004844AE">
      <w:pPr>
        <w:widowControl w:val="0"/>
        <w:adjustRightInd w:val="0"/>
        <w:ind w:left="4255" w:firstLine="701"/>
        <w:jc w:val="center"/>
        <w:rPr>
          <w:rFonts w:asciiTheme="minorHAnsi" w:hAnsiTheme="minorHAnsi" w:cstheme="minorHAnsi"/>
        </w:rPr>
      </w:pPr>
      <w:r>
        <w:rPr>
          <w:rFonts w:asciiTheme="minorHAnsi" w:hAnsiTheme="minorHAnsi" w:cstheme="minorHAnsi"/>
        </w:rPr>
        <w:t>…………………………………………………………………</w:t>
      </w:r>
    </w:p>
    <w:p w:rsidR="004844AE" w:rsidRDefault="004844AE" w:rsidP="004844AE">
      <w:pPr>
        <w:widowControl w:val="0"/>
        <w:adjustRightInd w:val="0"/>
        <w:ind w:left="4255" w:firstLine="701"/>
        <w:jc w:val="center"/>
        <w:rPr>
          <w:rFonts w:asciiTheme="minorHAnsi" w:hAnsiTheme="minorHAnsi" w:cstheme="minorHAnsi"/>
        </w:rPr>
      </w:pPr>
      <w:r>
        <w:rPr>
          <w:rFonts w:asciiTheme="minorHAnsi" w:hAnsiTheme="minorHAnsi" w:cstheme="minorHAnsi"/>
        </w:rPr>
        <w:t>meno, priezvisko, titul, funkcia,</w:t>
      </w:r>
    </w:p>
    <w:p w:rsidR="004844AE" w:rsidRDefault="004844AE" w:rsidP="004844AE">
      <w:pPr>
        <w:widowControl w:val="0"/>
        <w:adjustRightInd w:val="0"/>
        <w:ind w:left="4255" w:firstLine="701"/>
        <w:jc w:val="center"/>
        <w:rPr>
          <w:rFonts w:asciiTheme="minorHAnsi" w:hAnsiTheme="minorHAnsi" w:cstheme="minorHAnsi"/>
        </w:rPr>
      </w:pPr>
      <w:r>
        <w:rPr>
          <w:rFonts w:asciiTheme="minorHAnsi" w:hAnsiTheme="minorHAnsi" w:cstheme="minorHAnsi"/>
        </w:rPr>
        <w:t>podpis osoby (osôb) oprávnenej konať  za uchádzača</w:t>
      </w:r>
    </w:p>
    <w:p w:rsidR="004844AE" w:rsidRDefault="004844AE" w:rsidP="004844AE">
      <w:pPr>
        <w:pStyle w:val="Default"/>
        <w:rPr>
          <w:rFonts w:ascii="Times New Roman" w:hAnsi="Times New Roman" w:cs="Times New Roman"/>
          <w:color w:val="auto"/>
        </w:rPr>
      </w:pPr>
    </w:p>
    <w:p w:rsidR="004844AE" w:rsidRDefault="004844AE"/>
    <w:p w:rsidR="004844AE" w:rsidRDefault="004844AE" w:rsidP="004844AE">
      <w:pPr>
        <w:pStyle w:val="Zarkazkladnhotextu"/>
        <w:spacing w:after="0"/>
        <w:ind w:left="0" w:right="272"/>
        <w:jc w:val="right"/>
        <w:rPr>
          <w:rFonts w:asciiTheme="minorHAnsi" w:hAnsiTheme="minorHAnsi" w:cs="Arial"/>
          <w:bCs/>
          <w:sz w:val="20"/>
          <w:szCs w:val="20"/>
        </w:rPr>
      </w:pPr>
      <w:r>
        <w:rPr>
          <w:rFonts w:asciiTheme="minorHAnsi" w:hAnsiTheme="minorHAnsi" w:cs="Arial"/>
          <w:bCs/>
          <w:sz w:val="20"/>
          <w:szCs w:val="20"/>
        </w:rPr>
        <w:lastRenderedPageBreak/>
        <w:t xml:space="preserve">Príloha č. 5 k Výzve   </w:t>
      </w:r>
    </w:p>
    <w:p w:rsidR="004844AE" w:rsidRDefault="004844AE" w:rsidP="004844AE">
      <w:pPr>
        <w:pStyle w:val="Default"/>
        <w:jc w:val="center"/>
        <w:rPr>
          <w:rFonts w:ascii="Arial Narrow" w:hAnsi="Arial Narrow" w:cs="Arial"/>
          <w:b/>
          <w:sz w:val="32"/>
          <w:szCs w:val="32"/>
        </w:rPr>
      </w:pPr>
    </w:p>
    <w:p w:rsidR="004844AE" w:rsidRDefault="004844AE" w:rsidP="004844AE">
      <w:pPr>
        <w:pStyle w:val="Default"/>
        <w:jc w:val="center"/>
        <w:rPr>
          <w:rFonts w:ascii="Arial Narrow" w:hAnsi="Arial Narrow"/>
          <w:b/>
          <w:sz w:val="32"/>
          <w:szCs w:val="32"/>
        </w:rPr>
      </w:pPr>
    </w:p>
    <w:p w:rsidR="004844AE" w:rsidRDefault="004844AE" w:rsidP="004844AE">
      <w:pPr>
        <w:pStyle w:val="Default"/>
        <w:jc w:val="center"/>
        <w:rPr>
          <w:rFonts w:ascii="Arial Narrow" w:hAnsi="Arial Narrow"/>
          <w:b/>
          <w:sz w:val="32"/>
          <w:szCs w:val="32"/>
        </w:rPr>
      </w:pPr>
    </w:p>
    <w:p w:rsidR="004844AE" w:rsidRDefault="004844AE" w:rsidP="004844AE">
      <w:pPr>
        <w:pStyle w:val="Default"/>
        <w:jc w:val="center"/>
        <w:rPr>
          <w:rFonts w:asciiTheme="minorHAnsi" w:hAnsiTheme="minorHAnsi" w:cstheme="minorHAnsi"/>
          <w:b/>
          <w:sz w:val="28"/>
          <w:szCs w:val="28"/>
        </w:rPr>
      </w:pPr>
      <w:r>
        <w:rPr>
          <w:rFonts w:asciiTheme="minorHAnsi" w:hAnsiTheme="minorHAnsi" w:cstheme="minorHAnsi"/>
          <w:b/>
          <w:sz w:val="28"/>
          <w:szCs w:val="28"/>
        </w:rPr>
        <w:t>ČESTNÉ VYHLÁSENIE O NEPRÍTOMNOSTI KONFLIKTU ZÁUJMOV</w:t>
      </w:r>
    </w:p>
    <w:p w:rsidR="004844AE" w:rsidRDefault="004844AE" w:rsidP="004844AE">
      <w:pPr>
        <w:pStyle w:val="Default"/>
        <w:rPr>
          <w:rFonts w:asciiTheme="minorHAnsi" w:hAnsiTheme="minorHAnsi" w:cstheme="minorHAnsi"/>
          <w:b/>
          <w:bCs/>
          <w:sz w:val="22"/>
          <w:szCs w:val="22"/>
        </w:rPr>
      </w:pPr>
    </w:p>
    <w:p w:rsidR="004844AE" w:rsidRDefault="004844AE" w:rsidP="004844AE">
      <w:pPr>
        <w:pStyle w:val="Default"/>
        <w:rPr>
          <w:rFonts w:asciiTheme="minorHAnsi" w:hAnsiTheme="minorHAnsi" w:cstheme="minorHAnsi"/>
          <w:b/>
          <w:bCs/>
          <w:sz w:val="22"/>
          <w:szCs w:val="22"/>
        </w:rPr>
      </w:pPr>
    </w:p>
    <w:p w:rsidR="004844AE" w:rsidRDefault="004844AE" w:rsidP="004844AE">
      <w:pPr>
        <w:tabs>
          <w:tab w:val="right" w:leader="dot" w:pos="8931"/>
        </w:tabs>
        <w:spacing w:line="360" w:lineRule="auto"/>
        <w:ind w:right="-45"/>
        <w:rPr>
          <w:rFonts w:asciiTheme="minorHAnsi" w:hAnsiTheme="minorHAnsi" w:cstheme="minorHAnsi"/>
        </w:rPr>
      </w:pPr>
      <w:r>
        <w:rPr>
          <w:rFonts w:asciiTheme="minorHAnsi" w:hAnsiTheme="minorHAnsi" w:cstheme="minorHAnsi"/>
        </w:rPr>
        <w:t xml:space="preserve">Ja, </w:t>
      </w:r>
      <w:proofErr w:type="spellStart"/>
      <w:r>
        <w:rPr>
          <w:rFonts w:asciiTheme="minorHAnsi" w:hAnsiTheme="minorHAnsi" w:cstheme="minorHAnsi"/>
        </w:rPr>
        <w:t>dolupodpísaný</w:t>
      </w:r>
      <w:proofErr w:type="spellEnd"/>
      <w:r>
        <w:rPr>
          <w:rFonts w:asciiTheme="minorHAnsi" w:hAnsiTheme="minorHAnsi" w:cstheme="minorHAnsi"/>
        </w:rPr>
        <w:t xml:space="preserve"> / </w:t>
      </w:r>
      <w:proofErr w:type="spellStart"/>
      <w:r>
        <w:rPr>
          <w:rFonts w:asciiTheme="minorHAnsi" w:hAnsiTheme="minorHAnsi" w:cstheme="minorHAnsi"/>
        </w:rPr>
        <w:t>dolupodpísaná</w:t>
      </w:r>
      <w:proofErr w:type="spellEnd"/>
      <w:r>
        <w:rPr>
          <w:rFonts w:asciiTheme="minorHAnsi" w:hAnsiTheme="minorHAnsi" w:cstheme="minorHAnsi"/>
        </w:rPr>
        <w:t xml:space="preserve">, pán/pani </w:t>
      </w:r>
      <w:r>
        <w:rPr>
          <w:rFonts w:asciiTheme="minorHAnsi" w:hAnsiTheme="minorHAnsi" w:cstheme="minorHAnsi"/>
        </w:rPr>
        <w:tab/>
      </w:r>
    </w:p>
    <w:p w:rsidR="004844AE" w:rsidRDefault="004844AE" w:rsidP="004844AE">
      <w:pPr>
        <w:tabs>
          <w:tab w:val="right" w:leader="dot" w:pos="8931"/>
        </w:tabs>
        <w:spacing w:line="360" w:lineRule="auto"/>
        <w:ind w:right="-45"/>
        <w:rPr>
          <w:rFonts w:asciiTheme="minorHAnsi" w:hAnsiTheme="minorHAnsi" w:cstheme="minorHAnsi"/>
          <w:sz w:val="22"/>
          <w:szCs w:val="22"/>
        </w:rPr>
      </w:pPr>
      <w:r>
        <w:rPr>
          <w:rFonts w:asciiTheme="minorHAnsi" w:hAnsiTheme="minorHAnsi" w:cstheme="minorHAnsi"/>
        </w:rPr>
        <w:t>zastupujúci/zastupujúca spoločnosť (obchodný názov, sídlo a identifikačné číslo pre DPH)</w:t>
      </w:r>
      <w:r>
        <w:rPr>
          <w:rFonts w:asciiTheme="minorHAnsi" w:hAnsiTheme="minorHAnsi" w:cstheme="minorHAnsi"/>
        </w:rPr>
        <w:tab/>
        <w:t>.....................................</w:t>
      </w:r>
    </w:p>
    <w:p w:rsidR="004844AE" w:rsidRDefault="004844AE" w:rsidP="004844AE">
      <w:pPr>
        <w:tabs>
          <w:tab w:val="right" w:leader="dot" w:pos="8931"/>
        </w:tabs>
        <w:spacing w:line="360" w:lineRule="auto"/>
        <w:ind w:right="-45"/>
        <w:rPr>
          <w:rFonts w:asciiTheme="minorHAnsi" w:hAnsiTheme="minorHAnsi" w:cstheme="minorHAnsi"/>
        </w:rPr>
      </w:pPr>
      <w:r>
        <w:rPr>
          <w:rFonts w:asciiTheme="minorHAnsi" w:hAnsiTheme="minorHAnsi" w:cstheme="minorHAnsi"/>
        </w:rPr>
        <w:t xml:space="preserve">................................................................................ , pri predmete zákazky s názvom: </w:t>
      </w:r>
      <w:r>
        <w:rPr>
          <w:rFonts w:asciiTheme="minorHAnsi" w:hAnsiTheme="minorHAnsi" w:cstheme="minorHAnsi"/>
          <w:b/>
          <w:iCs/>
        </w:rPr>
        <w:t>„Oprava kanalizácie na pracovisku Kpt. Nálepku 19, Košice“</w:t>
      </w:r>
      <w:r>
        <w:rPr>
          <w:rFonts w:asciiTheme="minorHAnsi" w:hAnsiTheme="minorHAnsi" w:cstheme="minorHAnsi"/>
          <w:b/>
        </w:rPr>
        <w:t xml:space="preserve">, </w:t>
      </w:r>
      <w:r>
        <w:rPr>
          <w:rFonts w:asciiTheme="minorHAnsi" w:hAnsiTheme="minorHAnsi" w:cstheme="minorHAnsi"/>
        </w:rPr>
        <w:t xml:space="preserve"> týmto čestne vyhlasujem, že uvedená spoločnosť a/alebo jej zástupcovia:</w:t>
      </w:r>
    </w:p>
    <w:p w:rsidR="004844AE" w:rsidRDefault="004844AE" w:rsidP="004844AE">
      <w:pPr>
        <w:pStyle w:val="Default"/>
        <w:numPr>
          <w:ilvl w:val="0"/>
          <w:numId w:val="15"/>
        </w:numPr>
        <w:spacing w:before="120" w:after="183" w:line="276" w:lineRule="auto"/>
        <w:jc w:val="both"/>
        <w:rPr>
          <w:rFonts w:asciiTheme="minorHAnsi" w:hAnsiTheme="minorHAnsi" w:cstheme="minorHAnsi"/>
          <w:sz w:val="22"/>
          <w:szCs w:val="22"/>
        </w:rPr>
      </w:pPr>
      <w:r>
        <w:rPr>
          <w:rFonts w:asciiTheme="minorHAnsi" w:hAnsiTheme="minorHAnsi" w:cstheme="minorHAnsi"/>
          <w:sz w:val="22"/>
          <w:szCs w:val="22"/>
        </w:rPr>
        <w:t xml:space="preserve">som nevyvíjal a nebudem vyvíjať voči žiadnej osobe na strane verejného obstarávateľa, ktorá je alebo by mohla byť zainteresovanou osobou v zmysle ustanovenia § 23 ods. 3 zákona č. 343/2015 Z. z. o verejnom obstarávaní a o zmene a doplnení niektorých zákonov v platnom znení (ďalej len „zainteresovaná osoba“) akékoľvek aktivity, ktoré by mohli viesť k zvýhodneniu nášho postavenia v postupe tohto verejného obstarávania, </w:t>
      </w:r>
    </w:p>
    <w:p w:rsidR="004844AE" w:rsidRDefault="004844AE" w:rsidP="004844AE">
      <w:pPr>
        <w:pStyle w:val="Default"/>
        <w:numPr>
          <w:ilvl w:val="0"/>
          <w:numId w:val="15"/>
        </w:numPr>
        <w:spacing w:before="120" w:after="183" w:line="276" w:lineRule="auto"/>
        <w:jc w:val="both"/>
        <w:rPr>
          <w:rFonts w:asciiTheme="minorHAnsi" w:hAnsiTheme="minorHAnsi" w:cstheme="minorHAnsi"/>
          <w:sz w:val="22"/>
          <w:szCs w:val="22"/>
        </w:rPr>
      </w:pPr>
      <w:r>
        <w:rPr>
          <w:rFonts w:asciiTheme="minorHAnsi" w:hAnsiTheme="minorHAnsi" w:cstheme="minorHAnsi"/>
          <w:sz w:val="22"/>
          <w:szCs w:val="22"/>
        </w:rPr>
        <w:t xml:space="preserve">neposkytol som a neposkytnem akejkoľvek čo i len potenciálne zainteresovanej osobe priamo alebo nepriamo akúkoľvek finančnú alebo vecnú výhodu ako motiváciu alebo odmenu súvisiacu so zadaním tejto zákazky, </w:t>
      </w:r>
    </w:p>
    <w:p w:rsidR="004844AE" w:rsidRDefault="004844AE" w:rsidP="004844AE">
      <w:pPr>
        <w:pStyle w:val="Default"/>
        <w:numPr>
          <w:ilvl w:val="0"/>
          <w:numId w:val="15"/>
        </w:numPr>
        <w:spacing w:before="120" w:after="183" w:line="276" w:lineRule="auto"/>
        <w:jc w:val="both"/>
        <w:rPr>
          <w:rFonts w:asciiTheme="minorHAnsi" w:hAnsiTheme="minorHAnsi" w:cstheme="minorHAnsi"/>
          <w:sz w:val="22"/>
          <w:szCs w:val="22"/>
        </w:rPr>
      </w:pPr>
      <w:r>
        <w:rPr>
          <w:rFonts w:asciiTheme="minorHAnsi" w:hAnsiTheme="minorHAnsi" w:cstheme="minorHAnsi"/>
          <w:sz w:val="22"/>
          <w:szCs w:val="22"/>
        </w:rPr>
        <w:t xml:space="preserve">budem bezodkladne informovať verejného obstarávateľa o akejkoľvek situácii, ktorá je považovaná za konflikt záujmov alebo ktorá by mohla viesť ku konfliktu záujmov kedykoľvek v priebehu procesu verejného obstarávania, </w:t>
      </w:r>
    </w:p>
    <w:p w:rsidR="004844AE" w:rsidRDefault="004844AE" w:rsidP="004844AE">
      <w:pPr>
        <w:pStyle w:val="Default"/>
        <w:numPr>
          <w:ilvl w:val="0"/>
          <w:numId w:val="15"/>
        </w:numPr>
        <w:spacing w:before="120" w:after="183" w:line="276" w:lineRule="auto"/>
        <w:jc w:val="both"/>
        <w:rPr>
          <w:rFonts w:asciiTheme="minorHAnsi" w:hAnsiTheme="minorHAnsi" w:cstheme="minorHAnsi"/>
          <w:sz w:val="22"/>
          <w:szCs w:val="22"/>
        </w:rPr>
      </w:pPr>
      <w:r>
        <w:rPr>
          <w:rFonts w:asciiTheme="minorHAnsi" w:hAnsiTheme="minorHAnsi" w:cstheme="minorHAnsi"/>
          <w:sz w:val="22"/>
          <w:szCs w:val="22"/>
        </w:rPr>
        <w:t xml:space="preserve">poskytnem verejnému obstarávateľovi v postupe tohto verejného obstarávania presné, pravdivé a úplné informácie. </w:t>
      </w:r>
    </w:p>
    <w:p w:rsidR="004844AE" w:rsidRDefault="004844AE" w:rsidP="004844AE">
      <w:pPr>
        <w:pStyle w:val="Zkladntext"/>
        <w:ind w:left="426" w:hanging="426"/>
        <w:rPr>
          <w:rFonts w:asciiTheme="minorHAnsi" w:hAnsiTheme="minorHAnsi" w:cstheme="minorHAnsi"/>
        </w:rPr>
      </w:pPr>
    </w:p>
    <w:p w:rsidR="004844AE" w:rsidRDefault="004844AE" w:rsidP="004844AE">
      <w:pPr>
        <w:pStyle w:val="Zkladntext"/>
        <w:ind w:left="426" w:hanging="426"/>
        <w:rPr>
          <w:rFonts w:asciiTheme="minorHAnsi" w:hAnsiTheme="minorHAnsi" w:cstheme="minorHAnsi"/>
        </w:rPr>
      </w:pPr>
    </w:p>
    <w:p w:rsidR="004844AE" w:rsidRDefault="004844AE" w:rsidP="004844AE">
      <w:pPr>
        <w:pStyle w:val="Default"/>
        <w:spacing w:line="276" w:lineRule="auto"/>
        <w:jc w:val="both"/>
        <w:rPr>
          <w:rFonts w:asciiTheme="minorHAnsi" w:hAnsiTheme="minorHAnsi" w:cstheme="minorHAnsi"/>
          <w:sz w:val="22"/>
          <w:szCs w:val="22"/>
        </w:rPr>
      </w:pPr>
    </w:p>
    <w:p w:rsidR="004844AE" w:rsidRDefault="004844AE" w:rsidP="004844AE">
      <w:pPr>
        <w:pStyle w:val="Default"/>
        <w:spacing w:line="276" w:lineRule="auto"/>
        <w:jc w:val="both"/>
        <w:rPr>
          <w:rFonts w:asciiTheme="minorHAnsi" w:hAnsiTheme="minorHAnsi" w:cstheme="minorHAnsi"/>
          <w:sz w:val="22"/>
          <w:szCs w:val="22"/>
        </w:rPr>
      </w:pPr>
      <w:r>
        <w:rPr>
          <w:rFonts w:asciiTheme="minorHAnsi" w:hAnsiTheme="minorHAnsi" w:cstheme="minorHAnsi"/>
          <w:sz w:val="22"/>
          <w:szCs w:val="22"/>
        </w:rPr>
        <w:t>V ................................. dňa  .......................</w:t>
      </w:r>
    </w:p>
    <w:p w:rsidR="004844AE" w:rsidRDefault="004844AE" w:rsidP="004844AE">
      <w:pPr>
        <w:pStyle w:val="Default"/>
        <w:spacing w:line="276" w:lineRule="auto"/>
        <w:jc w:val="both"/>
        <w:rPr>
          <w:rFonts w:asciiTheme="minorHAnsi" w:hAnsiTheme="minorHAnsi" w:cstheme="minorHAnsi"/>
          <w:sz w:val="22"/>
          <w:szCs w:val="22"/>
        </w:rPr>
      </w:pPr>
    </w:p>
    <w:p w:rsidR="004844AE" w:rsidRDefault="004844AE" w:rsidP="004844AE">
      <w:pPr>
        <w:pStyle w:val="Default"/>
        <w:spacing w:line="276" w:lineRule="auto"/>
        <w:jc w:val="both"/>
        <w:rPr>
          <w:rFonts w:asciiTheme="minorHAnsi" w:hAnsiTheme="minorHAnsi" w:cstheme="minorHAnsi"/>
          <w:sz w:val="22"/>
          <w:szCs w:val="22"/>
        </w:rPr>
      </w:pPr>
    </w:p>
    <w:p w:rsidR="004844AE" w:rsidRDefault="004844AE" w:rsidP="004844AE">
      <w:pPr>
        <w:pStyle w:val="Default"/>
        <w:spacing w:line="276" w:lineRule="auto"/>
        <w:jc w:val="both"/>
        <w:rPr>
          <w:rFonts w:asciiTheme="minorHAnsi" w:hAnsiTheme="minorHAnsi" w:cstheme="minorHAnsi"/>
          <w:sz w:val="22"/>
          <w:szCs w:val="22"/>
        </w:rPr>
      </w:pPr>
    </w:p>
    <w:p w:rsidR="004844AE" w:rsidRDefault="004844AE" w:rsidP="004844AE">
      <w:pPr>
        <w:pStyle w:val="Default"/>
        <w:spacing w:line="276" w:lineRule="auto"/>
        <w:jc w:val="both"/>
        <w:rPr>
          <w:rFonts w:asciiTheme="minorHAnsi" w:hAnsiTheme="minorHAnsi" w:cstheme="minorHAnsi"/>
          <w:sz w:val="22"/>
          <w:szCs w:val="22"/>
        </w:rPr>
      </w:pPr>
    </w:p>
    <w:p w:rsidR="004844AE" w:rsidRDefault="004844AE" w:rsidP="004844AE">
      <w:pPr>
        <w:pStyle w:val="Default"/>
        <w:spacing w:line="276" w:lineRule="auto"/>
        <w:jc w:val="both"/>
        <w:rPr>
          <w:rFonts w:asciiTheme="minorHAnsi" w:hAnsiTheme="minorHAnsi" w:cstheme="minorHAnsi"/>
          <w:sz w:val="22"/>
          <w:szCs w:val="22"/>
        </w:rPr>
      </w:pPr>
    </w:p>
    <w:p w:rsidR="004844AE" w:rsidRDefault="004844AE" w:rsidP="004844AE">
      <w:pPr>
        <w:pStyle w:val="Default"/>
        <w:spacing w:line="276" w:lineRule="auto"/>
        <w:ind w:left="5664" w:firstLine="708"/>
        <w:jc w:val="both"/>
        <w:rPr>
          <w:rFonts w:asciiTheme="minorHAnsi" w:hAnsiTheme="minorHAnsi" w:cstheme="minorHAnsi"/>
          <w:sz w:val="22"/>
          <w:szCs w:val="22"/>
        </w:rPr>
      </w:pPr>
      <w:r>
        <w:rPr>
          <w:rFonts w:asciiTheme="minorHAnsi" w:hAnsiTheme="minorHAnsi" w:cstheme="minorHAnsi"/>
          <w:sz w:val="22"/>
          <w:szCs w:val="22"/>
        </w:rPr>
        <w:t xml:space="preserve">................................................ </w:t>
      </w:r>
    </w:p>
    <w:p w:rsidR="004844AE" w:rsidRDefault="004844AE" w:rsidP="004844AE">
      <w:pPr>
        <w:pStyle w:val="Default"/>
        <w:spacing w:line="276" w:lineRule="auto"/>
        <w:ind w:left="6372"/>
        <w:jc w:val="both"/>
        <w:rPr>
          <w:rFonts w:asciiTheme="minorHAnsi" w:hAnsiTheme="minorHAnsi" w:cstheme="minorHAnsi"/>
          <w:sz w:val="22"/>
          <w:szCs w:val="22"/>
        </w:rPr>
      </w:pPr>
      <w:r>
        <w:rPr>
          <w:rFonts w:asciiTheme="minorHAnsi" w:hAnsiTheme="minorHAnsi" w:cstheme="minorHAnsi"/>
          <w:sz w:val="22"/>
          <w:szCs w:val="22"/>
        </w:rPr>
        <w:t xml:space="preserve">       meno a priezvisko </w:t>
      </w:r>
    </w:p>
    <w:p w:rsidR="004844AE" w:rsidRDefault="004844AE" w:rsidP="004844AE">
      <w:pPr>
        <w:pStyle w:val="Default"/>
        <w:spacing w:line="276" w:lineRule="auto"/>
        <w:ind w:left="6372"/>
        <w:jc w:val="both"/>
        <w:rPr>
          <w:rFonts w:asciiTheme="minorHAnsi" w:hAnsiTheme="minorHAnsi" w:cstheme="minorHAnsi"/>
          <w:sz w:val="22"/>
          <w:szCs w:val="22"/>
        </w:rPr>
      </w:pPr>
      <w:r>
        <w:rPr>
          <w:rFonts w:asciiTheme="minorHAnsi" w:hAnsiTheme="minorHAnsi" w:cstheme="minorHAnsi"/>
          <w:sz w:val="22"/>
          <w:szCs w:val="22"/>
        </w:rPr>
        <w:t xml:space="preserve">        funkcia, podpis* </w:t>
      </w:r>
    </w:p>
    <w:p w:rsidR="004844AE" w:rsidRDefault="004844AE" w:rsidP="004844AE">
      <w:pPr>
        <w:pStyle w:val="Default"/>
        <w:spacing w:line="276" w:lineRule="auto"/>
        <w:ind w:left="6372"/>
        <w:jc w:val="both"/>
        <w:rPr>
          <w:rFonts w:asciiTheme="minorHAnsi" w:hAnsiTheme="minorHAnsi" w:cstheme="minorHAnsi"/>
          <w:sz w:val="22"/>
          <w:szCs w:val="22"/>
        </w:rPr>
      </w:pPr>
    </w:p>
    <w:p w:rsidR="004844AE" w:rsidRDefault="004844AE" w:rsidP="004844AE">
      <w:pPr>
        <w:pStyle w:val="Default"/>
        <w:spacing w:line="276" w:lineRule="auto"/>
        <w:ind w:left="6372"/>
        <w:jc w:val="both"/>
        <w:rPr>
          <w:rFonts w:asciiTheme="minorHAnsi" w:hAnsiTheme="minorHAnsi" w:cstheme="minorHAnsi"/>
          <w:sz w:val="22"/>
          <w:szCs w:val="22"/>
        </w:rPr>
      </w:pPr>
    </w:p>
    <w:p w:rsidR="004844AE" w:rsidRDefault="004844AE" w:rsidP="004844AE">
      <w:pPr>
        <w:pStyle w:val="Default"/>
        <w:spacing w:line="276" w:lineRule="auto"/>
        <w:ind w:left="6372"/>
        <w:jc w:val="both"/>
        <w:rPr>
          <w:rFonts w:asciiTheme="minorHAnsi" w:hAnsiTheme="minorHAnsi" w:cstheme="minorHAnsi"/>
          <w:sz w:val="22"/>
          <w:szCs w:val="22"/>
        </w:rPr>
      </w:pPr>
    </w:p>
    <w:p w:rsidR="004844AE" w:rsidRDefault="004844AE" w:rsidP="004844AE">
      <w:pPr>
        <w:pStyle w:val="Default"/>
        <w:spacing w:line="276" w:lineRule="auto"/>
        <w:ind w:left="6372"/>
        <w:jc w:val="both"/>
        <w:rPr>
          <w:rFonts w:asciiTheme="minorHAnsi" w:hAnsiTheme="minorHAnsi" w:cstheme="minorHAnsi"/>
          <w:sz w:val="22"/>
          <w:szCs w:val="22"/>
        </w:rPr>
      </w:pPr>
    </w:p>
    <w:p w:rsidR="004844AE" w:rsidRDefault="004844AE" w:rsidP="004844AE">
      <w:pPr>
        <w:pStyle w:val="Default"/>
        <w:spacing w:line="276" w:lineRule="auto"/>
        <w:ind w:left="6372"/>
        <w:jc w:val="both"/>
        <w:rPr>
          <w:rFonts w:asciiTheme="minorHAnsi" w:hAnsiTheme="minorHAnsi" w:cstheme="minorHAnsi"/>
          <w:sz w:val="22"/>
          <w:szCs w:val="22"/>
        </w:rPr>
      </w:pPr>
    </w:p>
    <w:p w:rsidR="004844AE" w:rsidRDefault="004844AE" w:rsidP="004844AE">
      <w:pPr>
        <w:pStyle w:val="Default"/>
        <w:spacing w:line="276" w:lineRule="auto"/>
        <w:ind w:left="6372"/>
        <w:jc w:val="both"/>
        <w:rPr>
          <w:rFonts w:asciiTheme="minorHAnsi" w:hAnsiTheme="minorHAnsi" w:cstheme="minorHAnsi"/>
          <w:sz w:val="22"/>
          <w:szCs w:val="22"/>
        </w:rPr>
      </w:pPr>
    </w:p>
    <w:p w:rsidR="004844AE" w:rsidRDefault="004844AE" w:rsidP="004844AE">
      <w:pPr>
        <w:pStyle w:val="Default"/>
        <w:spacing w:line="276" w:lineRule="auto"/>
        <w:ind w:left="6372"/>
        <w:jc w:val="both"/>
        <w:rPr>
          <w:rFonts w:asciiTheme="minorHAnsi" w:hAnsiTheme="minorHAnsi" w:cstheme="minorHAnsi"/>
          <w:sz w:val="22"/>
          <w:szCs w:val="22"/>
        </w:rPr>
      </w:pPr>
    </w:p>
    <w:p w:rsidR="004844AE" w:rsidRDefault="004844AE" w:rsidP="004844AE">
      <w:pPr>
        <w:pStyle w:val="Default"/>
        <w:spacing w:line="276" w:lineRule="auto"/>
        <w:ind w:left="6372"/>
        <w:jc w:val="both"/>
        <w:rPr>
          <w:rFonts w:asciiTheme="minorHAnsi" w:hAnsiTheme="minorHAnsi" w:cstheme="minorHAnsi"/>
          <w:sz w:val="22"/>
          <w:szCs w:val="22"/>
        </w:rPr>
      </w:pPr>
    </w:p>
    <w:p w:rsidR="004844AE" w:rsidRDefault="004844AE" w:rsidP="004844AE">
      <w:pPr>
        <w:pStyle w:val="Default"/>
        <w:spacing w:line="276" w:lineRule="auto"/>
        <w:ind w:left="6372"/>
        <w:jc w:val="both"/>
        <w:rPr>
          <w:rFonts w:asciiTheme="minorHAnsi" w:hAnsiTheme="minorHAnsi" w:cstheme="minorHAnsi"/>
          <w:sz w:val="22"/>
          <w:szCs w:val="22"/>
        </w:rPr>
      </w:pPr>
    </w:p>
    <w:p w:rsidR="004844AE" w:rsidRPr="004844AE" w:rsidRDefault="004844AE" w:rsidP="004844AE">
      <w:pPr>
        <w:autoSpaceDE w:val="0"/>
        <w:autoSpaceDN w:val="0"/>
        <w:adjustRightInd w:val="0"/>
        <w:spacing w:before="60"/>
        <w:jc w:val="both"/>
        <w:rPr>
          <w:rFonts w:asciiTheme="minorHAnsi" w:hAnsiTheme="minorHAnsi" w:cstheme="minorHAnsi"/>
          <w:sz w:val="22"/>
          <w:szCs w:val="22"/>
        </w:rPr>
      </w:pPr>
      <w:r>
        <w:rPr>
          <w:rFonts w:asciiTheme="minorHAnsi" w:hAnsiTheme="minorHAnsi" w:cstheme="minorHAnsi"/>
          <w:sz w:val="20"/>
          <w:szCs w:val="20"/>
        </w:rPr>
        <w:t>*Podpis uchádzača, jeho štatutárneho orgánu alebo iného zástupcu uchádzača, ktorý je oprávnený konať v mene uchádzača v záväzkových vzťahoch v súlade s dokladom o oprávnení podnikať, t. j. podľa toho, kto za uchádzača koná navonok.</w:t>
      </w:r>
    </w:p>
    <w:sectPr w:rsidR="004844AE" w:rsidRPr="004844AE" w:rsidSect="004844AE">
      <w:pgSz w:w="11906" w:h="16838"/>
      <w:pgMar w:top="709" w:right="424" w:bottom="993"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Sans Serif">
    <w:altName w:val="Times New Roman"/>
    <w:panose1 w:val="00000000000000000000"/>
    <w:charset w:val="00"/>
    <w:family w:val="roman"/>
    <w:notTrueType/>
    <w:pitch w:val="default"/>
  </w:font>
  <w:font w:name="Arial CE">
    <w:panose1 w:val="020B0604020202020204"/>
    <w:charset w:val="EE"/>
    <w:family w:val="swiss"/>
    <w:pitch w:val="variable"/>
    <w:sig w:usb0="E0002EFF" w:usb1="C000785B" w:usb2="00000009" w:usb3="00000000" w:csb0="000001FF" w:csb1="00000000"/>
  </w:font>
  <w:font w:name="Arial CYR">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F3715"/>
    <w:multiLevelType w:val="hybridMultilevel"/>
    <w:tmpl w:val="9A8A48F2"/>
    <w:lvl w:ilvl="0" w:tplc="D1FC2EF4">
      <w:start w:val="1"/>
      <w:numFmt w:val="decimal"/>
      <w:lvlText w:val="1.%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 w15:restartNumberingAfterBreak="0">
    <w:nsid w:val="103B4C3F"/>
    <w:multiLevelType w:val="hybridMultilevel"/>
    <w:tmpl w:val="A6221696"/>
    <w:lvl w:ilvl="0" w:tplc="041B000F">
      <w:start w:val="1"/>
      <w:numFmt w:val="decimal"/>
      <w:lvlText w:val="%1."/>
      <w:lvlJc w:val="left"/>
      <w:pPr>
        <w:ind w:left="1506" w:hanging="360"/>
      </w:pPr>
    </w:lvl>
    <w:lvl w:ilvl="1" w:tplc="C9E053D2">
      <w:start w:val="9"/>
      <w:numFmt w:val="bullet"/>
      <w:lvlText w:val="-"/>
      <w:lvlJc w:val="left"/>
      <w:pPr>
        <w:ind w:left="2226" w:hanging="360"/>
      </w:pPr>
      <w:rPr>
        <w:rFonts w:ascii="Calibri" w:eastAsia="Times New Roman" w:hAnsi="Calibri" w:cs="Calibri" w:hint="default"/>
      </w:rPr>
    </w:lvl>
    <w:lvl w:ilvl="2" w:tplc="041B001B">
      <w:start w:val="1"/>
      <w:numFmt w:val="lowerRoman"/>
      <w:lvlText w:val="%3."/>
      <w:lvlJc w:val="right"/>
      <w:pPr>
        <w:ind w:left="2946" w:hanging="180"/>
      </w:pPr>
    </w:lvl>
    <w:lvl w:ilvl="3" w:tplc="041B000F">
      <w:start w:val="1"/>
      <w:numFmt w:val="decimal"/>
      <w:lvlText w:val="%4."/>
      <w:lvlJc w:val="left"/>
      <w:pPr>
        <w:ind w:left="3666" w:hanging="360"/>
      </w:pPr>
    </w:lvl>
    <w:lvl w:ilvl="4" w:tplc="041B0019">
      <w:start w:val="1"/>
      <w:numFmt w:val="lowerLetter"/>
      <w:lvlText w:val="%5."/>
      <w:lvlJc w:val="left"/>
      <w:pPr>
        <w:ind w:left="4386" w:hanging="360"/>
      </w:pPr>
    </w:lvl>
    <w:lvl w:ilvl="5" w:tplc="041B001B">
      <w:start w:val="1"/>
      <w:numFmt w:val="lowerRoman"/>
      <w:lvlText w:val="%6."/>
      <w:lvlJc w:val="right"/>
      <w:pPr>
        <w:ind w:left="5106" w:hanging="180"/>
      </w:pPr>
    </w:lvl>
    <w:lvl w:ilvl="6" w:tplc="041B000F">
      <w:start w:val="1"/>
      <w:numFmt w:val="decimal"/>
      <w:lvlText w:val="%7."/>
      <w:lvlJc w:val="left"/>
      <w:pPr>
        <w:ind w:left="5826" w:hanging="360"/>
      </w:pPr>
    </w:lvl>
    <w:lvl w:ilvl="7" w:tplc="041B0019">
      <w:start w:val="1"/>
      <w:numFmt w:val="lowerLetter"/>
      <w:lvlText w:val="%8."/>
      <w:lvlJc w:val="left"/>
      <w:pPr>
        <w:ind w:left="6546" w:hanging="360"/>
      </w:pPr>
    </w:lvl>
    <w:lvl w:ilvl="8" w:tplc="041B001B">
      <w:start w:val="1"/>
      <w:numFmt w:val="lowerRoman"/>
      <w:lvlText w:val="%9."/>
      <w:lvlJc w:val="right"/>
      <w:pPr>
        <w:ind w:left="7266" w:hanging="180"/>
      </w:pPr>
    </w:lvl>
  </w:abstractNum>
  <w:abstractNum w:abstractNumId="2" w15:restartNumberingAfterBreak="0">
    <w:nsid w:val="1D0171C5"/>
    <w:multiLevelType w:val="hybridMultilevel"/>
    <w:tmpl w:val="E81296F8"/>
    <w:lvl w:ilvl="0" w:tplc="A38A5492">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Times New Roman"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Times New Roman"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Times New Roman" w:hint="default"/>
      </w:rPr>
    </w:lvl>
    <w:lvl w:ilvl="8" w:tplc="041B0005">
      <w:start w:val="1"/>
      <w:numFmt w:val="bullet"/>
      <w:lvlText w:val=""/>
      <w:lvlJc w:val="left"/>
      <w:pPr>
        <w:ind w:left="6120" w:hanging="360"/>
      </w:pPr>
      <w:rPr>
        <w:rFonts w:ascii="Wingdings" w:hAnsi="Wingdings" w:hint="default"/>
      </w:rPr>
    </w:lvl>
  </w:abstractNum>
  <w:abstractNum w:abstractNumId="3" w15:restartNumberingAfterBreak="0">
    <w:nsid w:val="21864D75"/>
    <w:multiLevelType w:val="multilevel"/>
    <w:tmpl w:val="9AA2AACE"/>
    <w:lvl w:ilvl="0">
      <w:start w:val="6"/>
      <w:numFmt w:val="decimal"/>
      <w:lvlText w:val="%1."/>
      <w:lvlJc w:val="left"/>
      <w:pPr>
        <w:ind w:left="480" w:hanging="480"/>
      </w:pPr>
    </w:lvl>
    <w:lvl w:ilvl="1">
      <w:start w:val="1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3D31F5C"/>
    <w:multiLevelType w:val="hybridMultilevel"/>
    <w:tmpl w:val="7D720A0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240C0781"/>
    <w:multiLevelType w:val="multilevel"/>
    <w:tmpl w:val="3618A540"/>
    <w:lvl w:ilvl="0">
      <w:start w:val="12"/>
      <w:numFmt w:val="decimal"/>
      <w:lvlText w:val="%1."/>
      <w:lvlJc w:val="left"/>
      <w:pPr>
        <w:ind w:left="480" w:hanging="480"/>
      </w:pPr>
    </w:lvl>
    <w:lvl w:ilvl="1">
      <w:start w:val="3"/>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B175AD2"/>
    <w:multiLevelType w:val="hybridMultilevel"/>
    <w:tmpl w:val="D81685AA"/>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7" w15:restartNumberingAfterBreak="0">
    <w:nsid w:val="338D5AF4"/>
    <w:multiLevelType w:val="hybridMultilevel"/>
    <w:tmpl w:val="F6941BD2"/>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 w15:restartNumberingAfterBreak="0">
    <w:nsid w:val="362E3342"/>
    <w:multiLevelType w:val="multilevel"/>
    <w:tmpl w:val="1CB2375A"/>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9" w15:restartNumberingAfterBreak="0">
    <w:nsid w:val="38C067DF"/>
    <w:multiLevelType w:val="hybridMultilevel"/>
    <w:tmpl w:val="7322846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A0473D2"/>
    <w:multiLevelType w:val="hybridMultilevel"/>
    <w:tmpl w:val="2ACAEFBA"/>
    <w:lvl w:ilvl="0" w:tplc="F8AEB5E8">
      <w:start w:val="8"/>
      <w:numFmt w:val="bullet"/>
      <w:lvlText w:val="-"/>
      <w:lvlJc w:val="left"/>
      <w:pPr>
        <w:ind w:left="1065" w:hanging="360"/>
      </w:pPr>
      <w:rPr>
        <w:rFonts w:ascii="Calibri" w:eastAsia="Times New Roman" w:hAnsi="Calibri" w:cs="Calibri" w:hint="default"/>
      </w:rPr>
    </w:lvl>
    <w:lvl w:ilvl="1" w:tplc="041B0003">
      <w:start w:val="1"/>
      <w:numFmt w:val="bullet"/>
      <w:lvlText w:val="o"/>
      <w:lvlJc w:val="left"/>
      <w:pPr>
        <w:ind w:left="1785" w:hanging="360"/>
      </w:pPr>
      <w:rPr>
        <w:rFonts w:ascii="Courier New" w:hAnsi="Courier New" w:cs="Courier New" w:hint="default"/>
      </w:rPr>
    </w:lvl>
    <w:lvl w:ilvl="2" w:tplc="041B0005">
      <w:start w:val="1"/>
      <w:numFmt w:val="bullet"/>
      <w:lvlText w:val=""/>
      <w:lvlJc w:val="left"/>
      <w:pPr>
        <w:ind w:left="2505" w:hanging="360"/>
      </w:pPr>
      <w:rPr>
        <w:rFonts w:ascii="Wingdings" w:hAnsi="Wingdings" w:hint="default"/>
      </w:rPr>
    </w:lvl>
    <w:lvl w:ilvl="3" w:tplc="041B0001">
      <w:start w:val="1"/>
      <w:numFmt w:val="bullet"/>
      <w:lvlText w:val=""/>
      <w:lvlJc w:val="left"/>
      <w:pPr>
        <w:ind w:left="3225" w:hanging="360"/>
      </w:pPr>
      <w:rPr>
        <w:rFonts w:ascii="Symbol" w:hAnsi="Symbol" w:hint="default"/>
      </w:rPr>
    </w:lvl>
    <w:lvl w:ilvl="4" w:tplc="041B0003">
      <w:start w:val="1"/>
      <w:numFmt w:val="bullet"/>
      <w:lvlText w:val="o"/>
      <w:lvlJc w:val="left"/>
      <w:pPr>
        <w:ind w:left="3945" w:hanging="360"/>
      </w:pPr>
      <w:rPr>
        <w:rFonts w:ascii="Courier New" w:hAnsi="Courier New" w:cs="Courier New" w:hint="default"/>
      </w:rPr>
    </w:lvl>
    <w:lvl w:ilvl="5" w:tplc="041B0005">
      <w:start w:val="1"/>
      <w:numFmt w:val="bullet"/>
      <w:lvlText w:val=""/>
      <w:lvlJc w:val="left"/>
      <w:pPr>
        <w:ind w:left="4665" w:hanging="360"/>
      </w:pPr>
      <w:rPr>
        <w:rFonts w:ascii="Wingdings" w:hAnsi="Wingdings" w:hint="default"/>
      </w:rPr>
    </w:lvl>
    <w:lvl w:ilvl="6" w:tplc="041B0001">
      <w:start w:val="1"/>
      <w:numFmt w:val="bullet"/>
      <w:lvlText w:val=""/>
      <w:lvlJc w:val="left"/>
      <w:pPr>
        <w:ind w:left="5385" w:hanging="360"/>
      </w:pPr>
      <w:rPr>
        <w:rFonts w:ascii="Symbol" w:hAnsi="Symbol" w:hint="default"/>
      </w:rPr>
    </w:lvl>
    <w:lvl w:ilvl="7" w:tplc="041B0003">
      <w:start w:val="1"/>
      <w:numFmt w:val="bullet"/>
      <w:lvlText w:val="o"/>
      <w:lvlJc w:val="left"/>
      <w:pPr>
        <w:ind w:left="6105" w:hanging="360"/>
      </w:pPr>
      <w:rPr>
        <w:rFonts w:ascii="Courier New" w:hAnsi="Courier New" w:cs="Courier New" w:hint="default"/>
      </w:rPr>
    </w:lvl>
    <w:lvl w:ilvl="8" w:tplc="041B0005">
      <w:start w:val="1"/>
      <w:numFmt w:val="bullet"/>
      <w:lvlText w:val=""/>
      <w:lvlJc w:val="left"/>
      <w:pPr>
        <w:ind w:left="6825" w:hanging="360"/>
      </w:pPr>
      <w:rPr>
        <w:rFonts w:ascii="Wingdings" w:hAnsi="Wingdings" w:hint="default"/>
      </w:rPr>
    </w:lvl>
  </w:abstractNum>
  <w:abstractNum w:abstractNumId="11" w15:restartNumberingAfterBreak="0">
    <w:nsid w:val="3A871E50"/>
    <w:multiLevelType w:val="hybridMultilevel"/>
    <w:tmpl w:val="2558E90A"/>
    <w:lvl w:ilvl="0" w:tplc="9EF22502">
      <w:start w:val="5"/>
      <w:numFmt w:val="bullet"/>
      <w:lvlText w:val="-"/>
      <w:lvlJc w:val="left"/>
      <w:pPr>
        <w:ind w:left="1080" w:hanging="360"/>
      </w:pPr>
      <w:rPr>
        <w:rFonts w:ascii="Calibri" w:eastAsiaTheme="minorHAnsi" w:hAnsi="Calibri" w:cs="Times New Roman"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2" w15:restartNumberingAfterBreak="0">
    <w:nsid w:val="596E12CB"/>
    <w:multiLevelType w:val="multilevel"/>
    <w:tmpl w:val="5D446694"/>
    <w:lvl w:ilvl="0">
      <w:start w:val="13"/>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5D997B34"/>
    <w:multiLevelType w:val="hybridMultilevel"/>
    <w:tmpl w:val="09DA5296"/>
    <w:lvl w:ilvl="0" w:tplc="8208FB94">
      <w:numFmt w:val="bullet"/>
      <w:lvlText w:val="-"/>
      <w:lvlJc w:val="left"/>
      <w:pPr>
        <w:ind w:left="1080" w:hanging="360"/>
      </w:pPr>
      <w:rPr>
        <w:rFonts w:ascii="Calibri" w:eastAsiaTheme="minorHAnsi" w:hAnsi="Calibri" w:cs="Times New Roman" w:hint="default"/>
        <w:color w:val="000000"/>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4" w15:restartNumberingAfterBreak="0">
    <w:nsid w:val="5F3D7E2C"/>
    <w:multiLevelType w:val="multilevel"/>
    <w:tmpl w:val="3B4072D8"/>
    <w:lvl w:ilvl="0">
      <w:start w:val="1"/>
      <w:numFmt w:val="decimal"/>
      <w:lvlText w:val="%1."/>
      <w:lvlJc w:val="left"/>
      <w:pPr>
        <w:ind w:left="502" w:hanging="360"/>
      </w:pPr>
      <w:rPr>
        <w:rFonts w:cs="Times New Roman"/>
        <w:b/>
        <w:vertAlign w:val="baseline"/>
      </w:rPr>
    </w:lvl>
    <w:lvl w:ilvl="1">
      <w:start w:val="2"/>
      <w:numFmt w:val="decimal"/>
      <w:isLgl/>
      <w:lvlText w:val="%1.%2."/>
      <w:lvlJc w:val="left"/>
      <w:pPr>
        <w:ind w:left="1696" w:hanging="420"/>
      </w:pPr>
      <w:rPr>
        <w:rFonts w:cs="Times New Roman"/>
      </w:rPr>
    </w:lvl>
    <w:lvl w:ilvl="2">
      <w:start w:val="1"/>
      <w:numFmt w:val="decimal"/>
      <w:isLgl/>
      <w:lvlText w:val="%1.%2.%3."/>
      <w:lvlJc w:val="left"/>
      <w:pPr>
        <w:ind w:left="1996" w:hanging="720"/>
      </w:pPr>
      <w:rPr>
        <w:rFonts w:cs="Times New Roman"/>
      </w:rPr>
    </w:lvl>
    <w:lvl w:ilvl="3">
      <w:start w:val="1"/>
      <w:numFmt w:val="decimal"/>
      <w:isLgl/>
      <w:lvlText w:val="%1.%2.%3.%4."/>
      <w:lvlJc w:val="left"/>
      <w:pPr>
        <w:ind w:left="1996" w:hanging="720"/>
      </w:pPr>
      <w:rPr>
        <w:rFonts w:cs="Times New Roman"/>
      </w:rPr>
    </w:lvl>
    <w:lvl w:ilvl="4">
      <w:start w:val="1"/>
      <w:numFmt w:val="decimal"/>
      <w:isLgl/>
      <w:lvlText w:val="%1.%2.%3.%4.%5."/>
      <w:lvlJc w:val="left"/>
      <w:pPr>
        <w:ind w:left="2356" w:hanging="1080"/>
      </w:pPr>
      <w:rPr>
        <w:rFonts w:cs="Times New Roman"/>
      </w:rPr>
    </w:lvl>
    <w:lvl w:ilvl="5">
      <w:start w:val="1"/>
      <w:numFmt w:val="decimal"/>
      <w:isLgl/>
      <w:lvlText w:val="%1.%2.%3.%4.%5.%6."/>
      <w:lvlJc w:val="left"/>
      <w:pPr>
        <w:ind w:left="2356" w:hanging="1080"/>
      </w:pPr>
      <w:rPr>
        <w:rFonts w:cs="Times New Roman"/>
      </w:rPr>
    </w:lvl>
    <w:lvl w:ilvl="6">
      <w:start w:val="1"/>
      <w:numFmt w:val="decimal"/>
      <w:isLgl/>
      <w:lvlText w:val="%1.%2.%3.%4.%5.%6.%7."/>
      <w:lvlJc w:val="left"/>
      <w:pPr>
        <w:ind w:left="2716" w:hanging="1440"/>
      </w:pPr>
      <w:rPr>
        <w:rFonts w:cs="Times New Roman"/>
      </w:rPr>
    </w:lvl>
    <w:lvl w:ilvl="7">
      <w:start w:val="1"/>
      <w:numFmt w:val="decimal"/>
      <w:isLgl/>
      <w:lvlText w:val="%1.%2.%3.%4.%5.%6.%7.%8."/>
      <w:lvlJc w:val="left"/>
      <w:pPr>
        <w:ind w:left="2716" w:hanging="1440"/>
      </w:pPr>
      <w:rPr>
        <w:rFonts w:cs="Times New Roman"/>
      </w:rPr>
    </w:lvl>
    <w:lvl w:ilvl="8">
      <w:start w:val="1"/>
      <w:numFmt w:val="decimal"/>
      <w:isLgl/>
      <w:lvlText w:val="%1.%2.%3.%4.%5.%6.%7.%8.%9."/>
      <w:lvlJc w:val="left"/>
      <w:pPr>
        <w:ind w:left="3076" w:hanging="1800"/>
      </w:pPr>
      <w:rPr>
        <w:rFonts w:cs="Times New Roman"/>
      </w:rPr>
    </w:lvl>
  </w:abstractNum>
  <w:num w:numId="1">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lvlOverride w:ilvl="2"/>
    <w:lvlOverride w:ilvl="3"/>
    <w:lvlOverride w:ilvl="4"/>
    <w:lvlOverride w:ilvl="5"/>
    <w:lvlOverride w:ilvl="6"/>
    <w:lvlOverride w:ilvl="7"/>
    <w:lvlOverride w:ilvl="8"/>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lvlOverride w:ilvl="2"/>
    <w:lvlOverride w:ilvl="3"/>
    <w:lvlOverride w:ilvl="4"/>
    <w:lvlOverride w:ilvl="5"/>
    <w:lvlOverride w:ilvl="6"/>
    <w:lvlOverride w:ilvl="7"/>
    <w:lvlOverride w:ilvl="8"/>
  </w:num>
  <w:num w:numId="5">
    <w:abstractNumId w:val="13"/>
    <w:lvlOverride w:ilvl="0"/>
    <w:lvlOverride w:ilvl="1"/>
    <w:lvlOverride w:ilvl="2"/>
    <w:lvlOverride w:ilvl="3"/>
    <w:lvlOverride w:ilvl="4"/>
    <w:lvlOverride w:ilvl="5"/>
    <w:lvlOverride w:ilvl="6"/>
    <w:lvlOverride w:ilvl="7"/>
    <w:lvlOverride w:ilv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lvlOverride w:ilvl="2"/>
    <w:lvlOverride w:ilvl="3"/>
    <w:lvlOverride w:ilvl="4"/>
    <w:lvlOverride w:ilvl="5"/>
    <w:lvlOverride w:ilvl="6"/>
    <w:lvlOverride w:ilvl="7"/>
    <w:lvlOverride w:ilv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6"/>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lvlOverride w:ilvl="2"/>
    <w:lvlOverride w:ilvl="3"/>
    <w:lvlOverride w:ilvl="4"/>
    <w:lvlOverride w:ilvl="5"/>
    <w:lvlOverride w:ilvl="6"/>
    <w:lvlOverride w:ilvl="7"/>
    <w:lvlOverride w:ilvl="8"/>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8DD"/>
    <w:rsid w:val="004844AE"/>
    <w:rsid w:val="004D58DD"/>
    <w:rsid w:val="0064099B"/>
    <w:rsid w:val="00CC0B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E3465"/>
  <w15:chartTrackingRefBased/>
  <w15:docId w15:val="{74276686-668E-4D54-AEE6-127782C33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D58DD"/>
    <w:pPr>
      <w:suppressAutoHyphens/>
      <w:spacing w:after="0" w:line="240" w:lineRule="auto"/>
    </w:pPr>
    <w:rPr>
      <w:rFonts w:ascii="Calibri" w:eastAsia="Times New Roman" w:hAnsi="Calibri" w:cs="Times New Roman"/>
      <w:sz w:val="24"/>
      <w:szCs w:val="24"/>
      <w:lang w:eastAsia="ar-SA"/>
    </w:rPr>
  </w:style>
  <w:style w:type="paragraph" w:styleId="Nadpis3">
    <w:name w:val="heading 3"/>
    <w:basedOn w:val="Normlny"/>
    <w:next w:val="Normlny"/>
    <w:link w:val="Nadpis3Char"/>
    <w:uiPriority w:val="99"/>
    <w:semiHidden/>
    <w:unhideWhenUsed/>
    <w:qFormat/>
    <w:rsid w:val="004D58DD"/>
    <w:pPr>
      <w:keepNext/>
      <w:tabs>
        <w:tab w:val="num" w:pos="0"/>
      </w:tabs>
      <w:spacing w:before="240" w:after="60"/>
      <w:ind w:left="720" w:hanging="72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9"/>
    <w:semiHidden/>
    <w:rsid w:val="004D58DD"/>
    <w:rPr>
      <w:rFonts w:ascii="Arial" w:eastAsia="Times New Roman" w:hAnsi="Arial" w:cs="Arial"/>
      <w:b/>
      <w:bCs/>
      <w:sz w:val="26"/>
      <w:szCs w:val="26"/>
      <w:lang w:eastAsia="ar-SA"/>
    </w:rPr>
  </w:style>
  <w:style w:type="paragraph" w:styleId="Odsekzoznamu">
    <w:name w:val="List Paragraph"/>
    <w:aliases w:val="body"/>
    <w:basedOn w:val="Normlny"/>
    <w:link w:val="OdsekzoznamuChar"/>
    <w:uiPriority w:val="1"/>
    <w:qFormat/>
    <w:rsid w:val="004D58DD"/>
    <w:pPr>
      <w:ind w:left="720"/>
    </w:pPr>
  </w:style>
  <w:style w:type="paragraph" w:customStyle="1" w:styleId="Vchodzie">
    <w:name w:val="Vchodzie"/>
    <w:uiPriority w:val="99"/>
    <w:rsid w:val="004D58DD"/>
    <w:pPr>
      <w:widowControl w:val="0"/>
      <w:autoSpaceDN w:val="0"/>
      <w:adjustRightInd w:val="0"/>
      <w:spacing w:after="0" w:line="240" w:lineRule="auto"/>
    </w:pPr>
    <w:rPr>
      <w:rFonts w:ascii="Calibri" w:eastAsia="Times New Roman" w:hAnsi="Calibri" w:cs="Times New Roman"/>
      <w:kern w:val="2"/>
      <w:sz w:val="24"/>
      <w:szCs w:val="24"/>
      <w:lang w:eastAsia="sk-SK"/>
    </w:rPr>
  </w:style>
  <w:style w:type="paragraph" w:customStyle="1" w:styleId="Odsekzoznamu2">
    <w:name w:val="Odsek zoznamu2"/>
    <w:basedOn w:val="Normlny"/>
    <w:qFormat/>
    <w:rsid w:val="004D58DD"/>
    <w:pPr>
      <w:ind w:left="720"/>
    </w:pPr>
  </w:style>
  <w:style w:type="paragraph" w:customStyle="1" w:styleId="Obojstrann">
    <w:name w:val="Obojstranný"/>
    <w:basedOn w:val="Normlny"/>
    <w:rsid w:val="004D58DD"/>
    <w:pPr>
      <w:suppressAutoHyphens w:val="0"/>
      <w:jc w:val="both"/>
    </w:pPr>
    <w:rPr>
      <w:rFonts w:ascii="Arial" w:hAnsi="Arial" w:cs="Arial"/>
      <w:sz w:val="22"/>
      <w:szCs w:val="20"/>
      <w:lang w:eastAsia="cs-CZ"/>
    </w:rPr>
  </w:style>
  <w:style w:type="character" w:styleId="Hypertextovprepojenie">
    <w:name w:val="Hyperlink"/>
    <w:uiPriority w:val="99"/>
    <w:semiHidden/>
    <w:unhideWhenUsed/>
    <w:rsid w:val="004D58DD"/>
    <w:rPr>
      <w:rFonts w:ascii="Times New Roman" w:hAnsi="Times New Roman" w:cs="Times New Roman" w:hint="default"/>
      <w:color w:val="0000FF"/>
      <w:u w:val="single"/>
    </w:rPr>
  </w:style>
  <w:style w:type="paragraph" w:customStyle="1" w:styleId="nadpisa">
    <w:name w:val="nadpis_a"/>
    <w:basedOn w:val="Normlny"/>
    <w:rsid w:val="004844AE"/>
    <w:pPr>
      <w:suppressAutoHyphens w:val="0"/>
      <w:spacing w:before="100" w:beforeAutospacing="1" w:after="100" w:afterAutospacing="1"/>
    </w:pPr>
    <w:rPr>
      <w:rFonts w:ascii="Times New Roman" w:hAnsi="Times New Roman"/>
      <w:lang w:val="cs-CZ" w:eastAsia="cs-CZ" w:bidi="ne-IN"/>
    </w:rPr>
  </w:style>
  <w:style w:type="paragraph" w:customStyle="1" w:styleId="dukazp">
    <w:name w:val="dukaz_p"/>
    <w:basedOn w:val="Normlny"/>
    <w:rsid w:val="004844AE"/>
    <w:pPr>
      <w:suppressAutoHyphens w:val="0"/>
      <w:spacing w:before="100" w:beforeAutospacing="1" w:after="100" w:afterAutospacing="1"/>
    </w:pPr>
    <w:rPr>
      <w:rFonts w:ascii="Times New Roman" w:hAnsi="Times New Roman"/>
      <w:lang w:val="cs-CZ" w:eastAsia="cs-CZ" w:bidi="ne-IN"/>
    </w:rPr>
  </w:style>
  <w:style w:type="paragraph" w:customStyle="1" w:styleId="Default">
    <w:name w:val="Default"/>
    <w:rsid w:val="004844AE"/>
    <w:pPr>
      <w:autoSpaceDE w:val="0"/>
      <w:autoSpaceDN w:val="0"/>
      <w:adjustRightInd w:val="0"/>
      <w:spacing w:after="0" w:line="240" w:lineRule="auto"/>
    </w:pPr>
    <w:rPr>
      <w:rFonts w:ascii="Calibri" w:eastAsia="Times New Roman" w:hAnsi="Calibri" w:cs="Calibri"/>
      <w:color w:val="000000"/>
      <w:sz w:val="24"/>
      <w:szCs w:val="24"/>
      <w:lang w:eastAsia="sk-SK"/>
    </w:rPr>
  </w:style>
  <w:style w:type="paragraph" w:customStyle="1" w:styleId="dukazl">
    <w:name w:val="dukaz_l"/>
    <w:basedOn w:val="Normlny"/>
    <w:rsid w:val="004844AE"/>
    <w:pPr>
      <w:suppressAutoHyphens w:val="0"/>
      <w:spacing w:before="100" w:beforeAutospacing="1" w:after="100" w:afterAutospacing="1"/>
    </w:pPr>
    <w:rPr>
      <w:rFonts w:ascii="Times New Roman" w:hAnsi="Times New Roman"/>
      <w:lang w:val="cs-CZ" w:eastAsia="cs-CZ" w:bidi="ne-IN"/>
    </w:rPr>
  </w:style>
  <w:style w:type="paragraph" w:styleId="Zarkazkladnhotextu">
    <w:name w:val="Body Text Indent"/>
    <w:basedOn w:val="Normlny"/>
    <w:link w:val="ZarkazkladnhotextuChar"/>
    <w:semiHidden/>
    <w:unhideWhenUsed/>
    <w:rsid w:val="004844AE"/>
    <w:pPr>
      <w:spacing w:after="120" w:line="100" w:lineRule="atLeast"/>
      <w:ind w:left="283"/>
    </w:pPr>
    <w:rPr>
      <w:rFonts w:ascii="Times New Roman" w:hAnsi="Times New Roman"/>
      <w:kern w:val="2"/>
    </w:rPr>
  </w:style>
  <w:style w:type="character" w:customStyle="1" w:styleId="ZarkazkladnhotextuChar">
    <w:name w:val="Zarážka základného textu Char"/>
    <w:basedOn w:val="Predvolenpsmoodseku"/>
    <w:link w:val="Zarkazkladnhotextu"/>
    <w:semiHidden/>
    <w:rsid w:val="004844AE"/>
    <w:rPr>
      <w:rFonts w:ascii="Times New Roman" w:eastAsia="Times New Roman" w:hAnsi="Times New Roman" w:cs="Times New Roman"/>
      <w:kern w:val="2"/>
      <w:sz w:val="24"/>
      <w:szCs w:val="24"/>
      <w:lang w:eastAsia="ar-SA"/>
    </w:rPr>
  </w:style>
  <w:style w:type="character" w:customStyle="1" w:styleId="OdsekzoznamuChar">
    <w:name w:val="Odsek zoznamu Char"/>
    <w:aliases w:val="body Char,Odsek zoznamu2 Char"/>
    <w:link w:val="Odsekzoznamu"/>
    <w:uiPriority w:val="1"/>
    <w:locked/>
    <w:rsid w:val="004844AE"/>
    <w:rPr>
      <w:rFonts w:ascii="Calibri" w:eastAsia="Times New Roman" w:hAnsi="Calibri" w:cs="Times New Roman"/>
      <w:sz w:val="24"/>
      <w:szCs w:val="24"/>
      <w:lang w:eastAsia="ar-SA"/>
    </w:rPr>
  </w:style>
  <w:style w:type="paragraph" w:styleId="Zkladntext">
    <w:name w:val="Body Text"/>
    <w:basedOn w:val="Normlny"/>
    <w:link w:val="ZkladntextChar"/>
    <w:uiPriority w:val="99"/>
    <w:semiHidden/>
    <w:unhideWhenUsed/>
    <w:rsid w:val="004844AE"/>
    <w:pPr>
      <w:spacing w:after="120"/>
    </w:pPr>
  </w:style>
  <w:style w:type="character" w:customStyle="1" w:styleId="ZkladntextChar">
    <w:name w:val="Základný text Char"/>
    <w:basedOn w:val="Predvolenpsmoodseku"/>
    <w:link w:val="Zkladntext"/>
    <w:uiPriority w:val="99"/>
    <w:semiHidden/>
    <w:rsid w:val="004844AE"/>
    <w:rPr>
      <w:rFonts w:ascii="Calibri" w:eastAsia="Times New Roman" w:hAnsi="Calibri"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90212">
      <w:bodyDiv w:val="1"/>
      <w:marLeft w:val="0"/>
      <w:marRight w:val="0"/>
      <w:marTop w:val="0"/>
      <w:marBottom w:val="0"/>
      <w:divBdr>
        <w:top w:val="none" w:sz="0" w:space="0" w:color="auto"/>
        <w:left w:val="none" w:sz="0" w:space="0" w:color="auto"/>
        <w:bottom w:val="none" w:sz="0" w:space="0" w:color="auto"/>
        <w:right w:val="none" w:sz="0" w:space="0" w:color="auto"/>
      </w:divBdr>
    </w:div>
    <w:div w:id="359934983">
      <w:bodyDiv w:val="1"/>
      <w:marLeft w:val="0"/>
      <w:marRight w:val="0"/>
      <w:marTop w:val="0"/>
      <w:marBottom w:val="0"/>
      <w:divBdr>
        <w:top w:val="none" w:sz="0" w:space="0" w:color="auto"/>
        <w:left w:val="none" w:sz="0" w:space="0" w:color="auto"/>
        <w:bottom w:val="none" w:sz="0" w:space="0" w:color="auto"/>
        <w:right w:val="none" w:sz="0" w:space="0" w:color="auto"/>
      </w:divBdr>
    </w:div>
    <w:div w:id="380060652">
      <w:bodyDiv w:val="1"/>
      <w:marLeft w:val="0"/>
      <w:marRight w:val="0"/>
      <w:marTop w:val="0"/>
      <w:marBottom w:val="0"/>
      <w:divBdr>
        <w:top w:val="none" w:sz="0" w:space="0" w:color="auto"/>
        <w:left w:val="none" w:sz="0" w:space="0" w:color="auto"/>
        <w:bottom w:val="none" w:sz="0" w:space="0" w:color="auto"/>
        <w:right w:val="none" w:sz="0" w:space="0" w:color="auto"/>
      </w:divBdr>
    </w:div>
    <w:div w:id="783042521">
      <w:bodyDiv w:val="1"/>
      <w:marLeft w:val="0"/>
      <w:marRight w:val="0"/>
      <w:marTop w:val="0"/>
      <w:marBottom w:val="0"/>
      <w:divBdr>
        <w:top w:val="none" w:sz="0" w:space="0" w:color="auto"/>
        <w:left w:val="none" w:sz="0" w:space="0" w:color="auto"/>
        <w:bottom w:val="none" w:sz="0" w:space="0" w:color="auto"/>
        <w:right w:val="none" w:sz="0" w:space="0" w:color="auto"/>
      </w:divBdr>
    </w:div>
    <w:div w:id="808666652">
      <w:bodyDiv w:val="1"/>
      <w:marLeft w:val="0"/>
      <w:marRight w:val="0"/>
      <w:marTop w:val="0"/>
      <w:marBottom w:val="0"/>
      <w:divBdr>
        <w:top w:val="none" w:sz="0" w:space="0" w:color="auto"/>
        <w:left w:val="none" w:sz="0" w:space="0" w:color="auto"/>
        <w:bottom w:val="none" w:sz="0" w:space="0" w:color="auto"/>
        <w:right w:val="none" w:sz="0" w:space="0" w:color="auto"/>
      </w:divBdr>
    </w:div>
    <w:div w:id="991714601">
      <w:bodyDiv w:val="1"/>
      <w:marLeft w:val="0"/>
      <w:marRight w:val="0"/>
      <w:marTop w:val="0"/>
      <w:marBottom w:val="0"/>
      <w:divBdr>
        <w:top w:val="none" w:sz="0" w:space="0" w:color="auto"/>
        <w:left w:val="none" w:sz="0" w:space="0" w:color="auto"/>
        <w:bottom w:val="none" w:sz="0" w:space="0" w:color="auto"/>
        <w:right w:val="none" w:sz="0" w:space="0" w:color="auto"/>
      </w:divBdr>
    </w:div>
    <w:div w:id="1037850496">
      <w:bodyDiv w:val="1"/>
      <w:marLeft w:val="0"/>
      <w:marRight w:val="0"/>
      <w:marTop w:val="0"/>
      <w:marBottom w:val="0"/>
      <w:divBdr>
        <w:top w:val="none" w:sz="0" w:space="0" w:color="auto"/>
        <w:left w:val="none" w:sz="0" w:space="0" w:color="auto"/>
        <w:bottom w:val="none" w:sz="0" w:space="0" w:color="auto"/>
        <w:right w:val="none" w:sz="0" w:space="0" w:color="auto"/>
      </w:divBdr>
    </w:div>
    <w:div w:id="196681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skola@souoke.edu.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sbocatiuske.s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20</Pages>
  <Words>8033</Words>
  <Characters>45791</Characters>
  <Application>Microsoft Office Word</Application>
  <DocSecurity>0</DocSecurity>
  <Lines>381</Lines>
  <Paragraphs>107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2021-09-30T12:30:00Z</dcterms:created>
  <dcterms:modified xsi:type="dcterms:W3CDTF">2021-09-30T12:52:00Z</dcterms:modified>
</cp:coreProperties>
</file>