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B0D" w:rsidRPr="00720B0D" w:rsidRDefault="00720B0D" w:rsidP="00720B0D">
      <w:pPr>
        <w:widowControl w:val="0"/>
        <w:autoSpaceDE w:val="0"/>
        <w:autoSpaceDN w:val="0"/>
        <w:spacing w:before="78" w:after="0"/>
        <w:ind w:left="5582" w:right="1108"/>
        <w:jc w:val="both"/>
        <w:rPr>
          <w:rFonts w:ascii="Times New Roman" w:eastAsia="Times New Roman" w:hAnsi="Times New Roman" w:cs="Times New Roman"/>
          <w:i/>
        </w:rPr>
      </w:pPr>
      <w:r w:rsidRPr="00720B0D">
        <w:rPr>
          <w:rFonts w:ascii="Times New Roman" w:eastAsia="Times New Roman" w:hAnsi="Times New Roman" w:cs="Times New Roman"/>
          <w:b/>
          <w:i/>
        </w:rPr>
        <w:t xml:space="preserve">Załącznik nr 4 </w:t>
      </w:r>
      <w:r w:rsidRPr="00720B0D">
        <w:rPr>
          <w:rFonts w:ascii="Times New Roman" w:eastAsia="Times New Roman" w:hAnsi="Times New Roman" w:cs="Times New Roman"/>
          <w:i/>
        </w:rPr>
        <w:t>do Standardów Ochrony Małoletnich w Szkole Podstawowej im. św. Jana Pawła II w Skroninie</w:t>
      </w:r>
    </w:p>
    <w:p w:rsidR="00720B0D" w:rsidRPr="00720B0D" w:rsidRDefault="00720B0D" w:rsidP="00720B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720B0D" w:rsidRPr="00720B0D" w:rsidRDefault="00720B0D" w:rsidP="00720B0D">
      <w:pPr>
        <w:widowControl w:val="0"/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720B0D" w:rsidRPr="00720B0D" w:rsidRDefault="00720B0D" w:rsidP="00720B0D">
      <w:pPr>
        <w:widowControl w:val="0"/>
        <w:autoSpaceDE w:val="0"/>
        <w:autoSpaceDN w:val="0"/>
        <w:spacing w:after="0" w:line="240" w:lineRule="auto"/>
        <w:ind w:left="944" w:right="18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720B0D">
        <w:rPr>
          <w:rFonts w:ascii="Times New Roman" w:eastAsia="Times New Roman" w:hAnsi="Times New Roman" w:cs="Times New Roman"/>
          <w:b/>
          <w:bCs/>
          <w:sz w:val="24"/>
          <w:szCs w:val="24"/>
        </w:rPr>
        <w:t>NIEBIESKA</w:t>
      </w:r>
      <w:r w:rsidRPr="00720B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0B0D">
        <w:rPr>
          <w:rFonts w:ascii="Times New Roman" w:eastAsia="Times New Roman" w:hAnsi="Times New Roman" w:cs="Times New Roman"/>
          <w:b/>
          <w:bCs/>
          <w:sz w:val="24"/>
          <w:szCs w:val="24"/>
        </w:rPr>
        <w:t>KARTA</w:t>
      </w:r>
      <w:r w:rsidRPr="00720B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0B0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20B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20B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PROCEDURY, </w:t>
      </w:r>
      <w:r w:rsidRPr="00720B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REALIZACJI</w:t>
      </w:r>
    </w:p>
    <w:bookmarkEnd w:id="0"/>
    <w:p w:rsidR="00720B0D" w:rsidRPr="00720B0D" w:rsidRDefault="00720B0D" w:rsidP="00720B0D">
      <w:pPr>
        <w:widowControl w:val="0"/>
        <w:autoSpaceDE w:val="0"/>
        <w:autoSpaceDN w:val="0"/>
        <w:spacing w:before="41" w:after="0" w:line="240" w:lineRule="auto"/>
        <w:ind w:left="944" w:right="186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20B0D">
        <w:rPr>
          <w:rFonts w:ascii="Times New Roman" w:eastAsia="Times New Roman" w:hAnsi="Times New Roman" w:cs="Times New Roman"/>
          <w:b/>
          <w:sz w:val="24"/>
        </w:rPr>
        <w:t>W</w:t>
      </w:r>
      <w:r w:rsidRPr="00720B0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b/>
          <w:sz w:val="24"/>
        </w:rPr>
        <w:t>SZKOLE</w:t>
      </w:r>
      <w:r w:rsidRPr="00720B0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b/>
          <w:sz w:val="24"/>
        </w:rPr>
        <w:t>PODSTAWOWEJ</w:t>
      </w:r>
      <w:r w:rsidRPr="00720B0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b/>
          <w:sz w:val="24"/>
        </w:rPr>
        <w:t>IM.</w:t>
      </w:r>
      <w:r w:rsidRPr="00720B0D">
        <w:rPr>
          <w:rFonts w:ascii="Times New Roman" w:eastAsia="Times New Roman" w:hAnsi="Times New Roman" w:cs="Times New Roman"/>
          <w:b/>
          <w:spacing w:val="-1"/>
          <w:sz w:val="24"/>
        </w:rPr>
        <w:t xml:space="preserve"> ŚW. JANA PAWŁA II W SKRONINIE</w:t>
      </w:r>
    </w:p>
    <w:p w:rsidR="00720B0D" w:rsidRPr="00720B0D" w:rsidRDefault="00720B0D" w:rsidP="00720B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B0D" w:rsidRPr="00720B0D" w:rsidRDefault="00720B0D" w:rsidP="00720B0D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B0D" w:rsidRPr="00720B0D" w:rsidRDefault="00720B0D" w:rsidP="00720B0D">
      <w:pPr>
        <w:widowControl w:val="0"/>
        <w:autoSpaceDE w:val="0"/>
        <w:autoSpaceDN w:val="0"/>
        <w:spacing w:after="0" w:line="240" w:lineRule="auto"/>
        <w:ind w:left="944" w:right="18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B0D">
        <w:rPr>
          <w:rFonts w:ascii="Times New Roman" w:eastAsia="Times New Roman" w:hAnsi="Times New Roman" w:cs="Times New Roman"/>
          <w:sz w:val="24"/>
          <w:szCs w:val="24"/>
        </w:rPr>
        <w:t>Procedura</w:t>
      </w:r>
      <w:r w:rsidRPr="00720B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  <w:szCs w:val="24"/>
        </w:rPr>
        <w:t>"Niebieskie</w:t>
      </w:r>
      <w:r w:rsidRPr="00720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  <w:szCs w:val="24"/>
        </w:rPr>
        <w:t>Karty" -</w:t>
      </w:r>
      <w:r w:rsidRPr="00720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  <w:szCs w:val="24"/>
        </w:rPr>
        <w:t>przeciwdziałanie przemocy</w:t>
      </w:r>
      <w:r w:rsidRPr="00720B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720B0D">
        <w:rPr>
          <w:rFonts w:ascii="Times New Roman" w:eastAsia="Times New Roman" w:hAnsi="Times New Roman" w:cs="Times New Roman"/>
          <w:spacing w:val="-2"/>
          <w:sz w:val="24"/>
          <w:szCs w:val="24"/>
        </w:rPr>
        <w:t>rodzinie</w:t>
      </w:r>
    </w:p>
    <w:p w:rsidR="00720B0D" w:rsidRPr="00720B0D" w:rsidRDefault="00720B0D" w:rsidP="00720B0D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before="161" w:after="0" w:line="276" w:lineRule="auto"/>
        <w:ind w:right="1111"/>
        <w:jc w:val="both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Przemoc w rodzinie to jednorazowe albo powtarzające się umyślne działanie lub zaniechanie naruszające prawa lub dobra osobiste członków rodziny, a także innych osób wspólnie zamieszkujących</w:t>
      </w:r>
      <w:r w:rsidRPr="00720B0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lub</w:t>
      </w:r>
      <w:r w:rsidRPr="00720B0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gospodarujących,</w:t>
      </w:r>
      <w:r w:rsidRPr="00720B0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</w:t>
      </w:r>
      <w:r w:rsidRPr="00720B0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szczególności</w:t>
      </w:r>
      <w:r w:rsidRPr="00720B0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narażające</w:t>
      </w:r>
      <w:r w:rsidRPr="00720B0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te</w:t>
      </w:r>
      <w:r w:rsidRPr="00720B0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osoby</w:t>
      </w:r>
      <w:r w:rsidRPr="00720B0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na</w:t>
      </w:r>
      <w:r w:rsidRPr="00720B0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niebezpieczeństwo utraty</w:t>
      </w:r>
      <w:r w:rsidRPr="00720B0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życia,</w:t>
      </w:r>
      <w:r w:rsidRPr="00720B0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zdrowia,</w:t>
      </w:r>
      <w:r w:rsidRPr="00720B0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naruszające</w:t>
      </w:r>
      <w:r w:rsidRPr="00720B0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ich</w:t>
      </w:r>
      <w:r w:rsidRPr="00720B0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godność,</w:t>
      </w:r>
      <w:r w:rsidRPr="00720B0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nietykalność</w:t>
      </w:r>
      <w:r w:rsidRPr="00720B0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cielesną,</w:t>
      </w:r>
      <w:r w:rsidRPr="00720B0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wolność,</w:t>
      </w:r>
      <w:r w:rsidRPr="00720B0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</w:t>
      </w:r>
      <w:r w:rsidRPr="00720B0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tym</w:t>
      </w:r>
      <w:r w:rsidRPr="00720B0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seksualną, powodujące szkody</w:t>
      </w:r>
      <w:r w:rsidRPr="00720B0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na ich</w:t>
      </w:r>
      <w:r w:rsidRPr="00720B0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zdrowiu</w:t>
      </w:r>
      <w:r w:rsidRPr="00720B0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fizycznym</w:t>
      </w:r>
      <w:r w:rsidRPr="00720B0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lub</w:t>
      </w:r>
      <w:r w:rsidRPr="00720B0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psychicznym,</w:t>
      </w:r>
      <w:r w:rsidRPr="00720B0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a także</w:t>
      </w:r>
      <w:r w:rsidRPr="00720B0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wywołujące</w:t>
      </w:r>
      <w:r w:rsidRPr="00720B0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cierpienia i krzywdy moralne u osób dotkniętych przemocą”.</w:t>
      </w:r>
    </w:p>
    <w:p w:rsidR="00720B0D" w:rsidRPr="00720B0D" w:rsidRDefault="00720B0D" w:rsidP="00720B0D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before="119" w:after="0" w:line="276" w:lineRule="auto"/>
        <w:ind w:right="1116"/>
        <w:jc w:val="both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Od</w:t>
      </w:r>
      <w:r w:rsidRPr="00720B0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28.09.2023</w:t>
      </w:r>
      <w:r w:rsidRPr="00720B0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obowiązują</w:t>
      </w:r>
      <w:r w:rsidRPr="00720B0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przepisy</w:t>
      </w:r>
      <w:r w:rsidRPr="00720B0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Rozporządzenia</w:t>
      </w:r>
      <w:r w:rsidRPr="00720B0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Rady</w:t>
      </w:r>
      <w:r w:rsidRPr="00720B0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Ministrów</w:t>
      </w:r>
      <w:r w:rsidRPr="00720B0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z</w:t>
      </w:r>
      <w:r w:rsidRPr="00720B0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dnia</w:t>
      </w:r>
      <w:r w:rsidRPr="00720B0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6</w:t>
      </w:r>
      <w:r w:rsidRPr="00720B0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września</w:t>
      </w:r>
      <w:r w:rsidRPr="00720B0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2023</w:t>
      </w:r>
      <w:r w:rsidRPr="00720B0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r.</w:t>
      </w:r>
      <w:r w:rsidRPr="00720B0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 sprawie</w:t>
      </w:r>
      <w:r w:rsidRPr="00720B0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procedury</w:t>
      </w:r>
      <w:r w:rsidRPr="00720B0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"Niebieskie</w:t>
      </w:r>
      <w:r w:rsidRPr="00720B0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Karty"</w:t>
      </w:r>
      <w:r w:rsidRPr="00720B0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oraz</w:t>
      </w:r>
      <w:r w:rsidRPr="00720B0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wzorów</w:t>
      </w:r>
      <w:r w:rsidRPr="00720B0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formularzy</w:t>
      </w:r>
      <w:r w:rsidRPr="00720B0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"Niebieska</w:t>
      </w:r>
      <w:r w:rsidRPr="00720B0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Karta"</w:t>
      </w:r>
      <w:r w:rsidRPr="00720B0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(Dz.</w:t>
      </w:r>
      <w:r w:rsidRPr="00720B0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U.</w:t>
      </w:r>
      <w:r w:rsidRPr="00720B0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z</w:t>
      </w:r>
      <w:r w:rsidRPr="00720B0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2023 r. poz. 1870).</w:t>
      </w:r>
    </w:p>
    <w:p w:rsidR="00720B0D" w:rsidRPr="00720B0D" w:rsidRDefault="00720B0D" w:rsidP="00720B0D">
      <w:pPr>
        <w:widowControl w:val="0"/>
        <w:numPr>
          <w:ilvl w:val="0"/>
          <w:numId w:val="2"/>
        </w:numPr>
        <w:tabs>
          <w:tab w:val="left" w:pos="475"/>
        </w:tabs>
        <w:autoSpaceDE w:val="0"/>
        <w:autoSpaceDN w:val="0"/>
        <w:spacing w:before="121" w:after="0" w:line="240" w:lineRule="auto"/>
        <w:ind w:left="475" w:hanging="283"/>
        <w:jc w:val="both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Typy</w:t>
      </w:r>
      <w:r w:rsidRPr="00720B0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przemocy w</w:t>
      </w:r>
      <w:r w:rsidRPr="00720B0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pacing w:val="-2"/>
          <w:sz w:val="24"/>
        </w:rPr>
        <w:t>rodzinie:</w:t>
      </w:r>
    </w:p>
    <w:p w:rsidR="00720B0D" w:rsidRPr="00720B0D" w:rsidRDefault="00720B0D" w:rsidP="00720B0D">
      <w:pPr>
        <w:widowControl w:val="0"/>
        <w:numPr>
          <w:ilvl w:val="1"/>
          <w:numId w:val="2"/>
        </w:numPr>
        <w:tabs>
          <w:tab w:val="left" w:pos="760"/>
        </w:tabs>
        <w:autoSpaceDE w:val="0"/>
        <w:autoSpaceDN w:val="0"/>
        <w:spacing w:before="161" w:after="0" w:line="240" w:lineRule="auto"/>
        <w:ind w:left="760" w:hanging="284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przemoc</w:t>
      </w:r>
      <w:r w:rsidRPr="00720B0D">
        <w:rPr>
          <w:rFonts w:ascii="Times New Roman" w:eastAsia="Times New Roman" w:hAnsi="Times New Roman" w:cs="Times New Roman"/>
          <w:spacing w:val="-2"/>
          <w:sz w:val="24"/>
        </w:rPr>
        <w:t xml:space="preserve"> fizyczna;</w:t>
      </w:r>
    </w:p>
    <w:p w:rsidR="00720B0D" w:rsidRPr="00720B0D" w:rsidRDefault="00720B0D" w:rsidP="00720B0D">
      <w:pPr>
        <w:widowControl w:val="0"/>
        <w:numPr>
          <w:ilvl w:val="1"/>
          <w:numId w:val="2"/>
        </w:numPr>
        <w:tabs>
          <w:tab w:val="left" w:pos="760"/>
        </w:tabs>
        <w:autoSpaceDE w:val="0"/>
        <w:autoSpaceDN w:val="0"/>
        <w:spacing w:before="160" w:after="0" w:line="240" w:lineRule="auto"/>
        <w:ind w:left="760" w:hanging="284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przemoc</w:t>
      </w:r>
      <w:r w:rsidRPr="00720B0D">
        <w:rPr>
          <w:rFonts w:ascii="Times New Roman" w:eastAsia="Times New Roman" w:hAnsi="Times New Roman" w:cs="Times New Roman"/>
          <w:spacing w:val="-2"/>
          <w:sz w:val="24"/>
        </w:rPr>
        <w:t xml:space="preserve"> emocjonalna;</w:t>
      </w:r>
    </w:p>
    <w:p w:rsidR="00720B0D" w:rsidRPr="00720B0D" w:rsidRDefault="00720B0D" w:rsidP="00720B0D">
      <w:pPr>
        <w:widowControl w:val="0"/>
        <w:numPr>
          <w:ilvl w:val="1"/>
          <w:numId w:val="2"/>
        </w:numPr>
        <w:tabs>
          <w:tab w:val="left" w:pos="760"/>
        </w:tabs>
        <w:autoSpaceDE w:val="0"/>
        <w:autoSpaceDN w:val="0"/>
        <w:spacing w:before="164" w:after="0" w:line="240" w:lineRule="auto"/>
        <w:ind w:left="760" w:hanging="284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pacing w:val="-2"/>
          <w:sz w:val="24"/>
        </w:rPr>
        <w:t>zaniedbywanie;</w:t>
      </w:r>
    </w:p>
    <w:p w:rsidR="00720B0D" w:rsidRPr="00720B0D" w:rsidRDefault="00720B0D" w:rsidP="00720B0D">
      <w:pPr>
        <w:widowControl w:val="0"/>
        <w:numPr>
          <w:ilvl w:val="1"/>
          <w:numId w:val="2"/>
        </w:numPr>
        <w:tabs>
          <w:tab w:val="left" w:pos="760"/>
        </w:tabs>
        <w:autoSpaceDE w:val="0"/>
        <w:autoSpaceDN w:val="0"/>
        <w:spacing w:before="161" w:after="0" w:line="240" w:lineRule="auto"/>
        <w:ind w:left="760" w:hanging="284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wykorzystanie</w:t>
      </w:r>
      <w:r w:rsidRPr="00720B0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pacing w:val="-2"/>
          <w:sz w:val="24"/>
        </w:rPr>
        <w:t>seksualne;</w:t>
      </w:r>
    </w:p>
    <w:p w:rsidR="00720B0D" w:rsidRPr="00720B0D" w:rsidRDefault="00720B0D" w:rsidP="00720B0D">
      <w:pPr>
        <w:widowControl w:val="0"/>
        <w:numPr>
          <w:ilvl w:val="1"/>
          <w:numId w:val="2"/>
        </w:numPr>
        <w:tabs>
          <w:tab w:val="left" w:pos="760"/>
        </w:tabs>
        <w:autoSpaceDE w:val="0"/>
        <w:autoSpaceDN w:val="0"/>
        <w:spacing w:before="161" w:after="0" w:line="240" w:lineRule="auto"/>
        <w:ind w:left="760" w:hanging="284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małoletni</w:t>
      </w:r>
      <w:r w:rsidRPr="00720B0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 xml:space="preserve">świadkiem </w:t>
      </w:r>
      <w:r w:rsidRPr="00720B0D">
        <w:rPr>
          <w:rFonts w:ascii="Times New Roman" w:eastAsia="Times New Roman" w:hAnsi="Times New Roman" w:cs="Times New Roman"/>
          <w:spacing w:val="-2"/>
          <w:sz w:val="24"/>
        </w:rPr>
        <w:t>przemocy.</w:t>
      </w:r>
    </w:p>
    <w:p w:rsidR="00720B0D" w:rsidRPr="00720B0D" w:rsidRDefault="00720B0D" w:rsidP="00720B0D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before="161" w:after="0" w:line="276" w:lineRule="auto"/>
        <w:ind w:right="1112"/>
        <w:jc w:val="both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Procedura „Niebieskie Karty” nakłada na szkołę określone zadania w przypadku uzasadnionego podejrzenia</w:t>
      </w:r>
      <w:r w:rsidRPr="00720B0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o</w:t>
      </w:r>
      <w:r w:rsidRPr="00720B0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stosowanie</w:t>
      </w:r>
      <w:r w:rsidRPr="00720B0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wobec</w:t>
      </w:r>
      <w:r w:rsidRPr="00720B0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ucznia</w:t>
      </w:r>
      <w:r w:rsidRPr="00720B0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przemocy</w:t>
      </w:r>
      <w:r w:rsidRPr="00720B0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domowej,</w:t>
      </w:r>
      <w:r w:rsidRPr="00720B0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jeżeli</w:t>
      </w:r>
      <w:r w:rsidRPr="00720B0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np.</w:t>
      </w:r>
      <w:r w:rsidRPr="00720B0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uczeń:</w:t>
      </w:r>
      <w:r w:rsidRPr="00720B0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ma</w:t>
      </w:r>
      <w:r w:rsidRPr="00720B0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ślady</w:t>
      </w:r>
      <w:r w:rsidRPr="00720B0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przemocy fizycznej – ślady uderzeń, oparzeń, siniaki, rany, często zdarzające się opuchlizny, złamania, zwichnięcia itd.</w:t>
      </w:r>
    </w:p>
    <w:p w:rsidR="00720B0D" w:rsidRPr="00720B0D" w:rsidRDefault="00720B0D" w:rsidP="00720B0D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before="120" w:after="0" w:line="276" w:lineRule="auto"/>
        <w:ind w:right="1112"/>
        <w:jc w:val="both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Ma ślady przemocy psychicznej – moczenie, nadmierna potliwość, bóle, zaburzenia mowy związane z napięciem nerwowym itd., przejawia trudności w nawiązywaniu kontaktu, ma niską samoocenę, wycofanie, lęki, depresję, płaczliwość, zachowania destrukcyjne, agresję, apatię, nieufność, uzależnianie się od innych, zastraszenie, unikanie rozmów itd.</w:t>
      </w:r>
    </w:p>
    <w:p w:rsidR="00720B0D" w:rsidRPr="00720B0D" w:rsidRDefault="00720B0D" w:rsidP="00720B0D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before="120" w:after="0" w:line="276" w:lineRule="auto"/>
        <w:ind w:right="1110"/>
        <w:jc w:val="both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Ma</w:t>
      </w:r>
      <w:r w:rsidRPr="00720B0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brudny</w:t>
      </w:r>
      <w:r w:rsidRPr="00720B0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strój,</w:t>
      </w:r>
      <w:r w:rsidRPr="00720B0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nieodpowiedni</w:t>
      </w:r>
      <w:r w:rsidRPr="00720B0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do</w:t>
      </w:r>
      <w:r w:rsidRPr="00720B0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pory</w:t>
      </w:r>
      <w:r w:rsidRPr="00720B0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roku,</w:t>
      </w:r>
      <w:r w:rsidRPr="00720B0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wzrost</w:t>
      </w:r>
      <w:r w:rsidRPr="00720B0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i</w:t>
      </w:r>
      <w:r w:rsidRPr="00720B0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wagę</w:t>
      </w:r>
      <w:r w:rsidRPr="00720B0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nieadekwatne</w:t>
      </w:r>
      <w:r w:rsidRPr="00720B0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do</w:t>
      </w:r>
      <w:r w:rsidRPr="00720B0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wieku,</w:t>
      </w:r>
      <w:r w:rsidRPr="00720B0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nie korzysta</w:t>
      </w:r>
      <w:r w:rsidRPr="00720B0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z</w:t>
      </w:r>
      <w:r w:rsidRPr="00720B0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pomocy</w:t>
      </w:r>
      <w:r w:rsidRPr="00720B0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lekarza</w:t>
      </w:r>
      <w:r w:rsidRPr="00720B0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mimo</w:t>
      </w:r>
      <w:r w:rsidRPr="00720B0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przewlekłej</w:t>
      </w:r>
      <w:r w:rsidRPr="00720B0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choroby</w:t>
      </w:r>
      <w:r w:rsidRPr="00720B0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itd.</w:t>
      </w:r>
      <w:r w:rsidRPr="00720B0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Karta</w:t>
      </w:r>
      <w:r w:rsidRPr="00720B0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stanowi ważny element</w:t>
      </w:r>
      <w:r w:rsidRPr="00720B0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 walce z</w:t>
      </w:r>
      <w:r w:rsidRPr="00720B0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przemocą</w:t>
      </w:r>
      <w:r w:rsidRPr="00720B0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</w:t>
      </w:r>
      <w:r w:rsidRPr="00720B0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rodzinie,</w:t>
      </w:r>
      <w:r w:rsidRPr="00720B0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ponieważ</w:t>
      </w:r>
      <w:r w:rsidRPr="00720B0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dokumentuje</w:t>
      </w:r>
      <w:r w:rsidRPr="00720B0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sytuacje</w:t>
      </w:r>
      <w:r w:rsidRPr="00720B0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pokrzywdzonego</w:t>
      </w:r>
      <w:r w:rsidRPr="00720B0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ucznia</w:t>
      </w:r>
      <w:r w:rsidRPr="00720B0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i</w:t>
      </w:r>
      <w:r w:rsidRPr="00720B0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stanowi</w:t>
      </w:r>
      <w:r w:rsidRPr="00720B0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dowód w postępowaniu przygotowawczym i ewentualnej sprawie karnej o znęcanie się.</w:t>
      </w:r>
    </w:p>
    <w:p w:rsidR="00720B0D" w:rsidRPr="00720B0D" w:rsidRDefault="00720B0D" w:rsidP="00720B0D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before="120" w:after="0" w:line="278" w:lineRule="auto"/>
        <w:ind w:right="1116"/>
        <w:jc w:val="both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Rozpoznanie przemocy w rodzinie i wypełnienie „Niebieskie Karty” to początek procesu wspierania ofiary przemocy.</w:t>
      </w:r>
    </w:p>
    <w:p w:rsidR="00720B0D" w:rsidRPr="00720B0D" w:rsidRDefault="00720B0D" w:rsidP="00720B0D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4"/>
        </w:rPr>
        <w:sectPr w:rsidR="00720B0D" w:rsidRPr="00720B0D">
          <w:pgSz w:w="11910" w:h="16840"/>
          <w:pgMar w:top="1320" w:right="20" w:bottom="940" w:left="940" w:header="0" w:footer="753" w:gutter="0"/>
          <w:cols w:space="708"/>
        </w:sectPr>
      </w:pPr>
    </w:p>
    <w:p w:rsidR="00720B0D" w:rsidRPr="00720B0D" w:rsidRDefault="00720B0D" w:rsidP="00720B0D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before="76" w:after="0" w:line="278" w:lineRule="auto"/>
        <w:ind w:right="1115"/>
        <w:jc w:val="both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lastRenderedPageBreak/>
        <w:t>Podejmowanie interwencji wobec rodziny dotkniętej przemocą odbywające się na podstawie procedury „Niebieskie karty” nie wymaga zgody ucznia dotkniętego przemocą.</w:t>
      </w:r>
    </w:p>
    <w:p w:rsidR="00720B0D" w:rsidRPr="00720B0D" w:rsidRDefault="00720B0D" w:rsidP="00720B0D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before="117" w:after="0" w:line="276" w:lineRule="auto"/>
        <w:ind w:right="1115"/>
        <w:jc w:val="both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Wszczęcie procedury</w:t>
      </w:r>
      <w:r w:rsidRPr="00720B0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na terenie szkoły następuje przez wypełnienie formularza „Niebieska karta –</w:t>
      </w:r>
      <w:r w:rsidRPr="00720B0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 xml:space="preserve">A” </w:t>
      </w:r>
      <w:r w:rsidRPr="00720B0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</w:t>
      </w:r>
      <w:r w:rsidRPr="00720B0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obecności</w:t>
      </w:r>
      <w:r w:rsidRPr="00720B0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ucznia,</w:t>
      </w:r>
      <w:r w:rsidRPr="00720B0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co</w:t>
      </w:r>
      <w:r w:rsidRPr="00720B0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do</w:t>
      </w:r>
      <w:r w:rsidRPr="00720B0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którego</w:t>
      </w:r>
      <w:r w:rsidRPr="00720B0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istnieje</w:t>
      </w:r>
      <w:r w:rsidRPr="00720B0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podejrzenie,</w:t>
      </w:r>
      <w:r w:rsidRPr="00720B0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że</w:t>
      </w:r>
      <w:r w:rsidRPr="00720B0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jest</w:t>
      </w:r>
      <w:r w:rsidRPr="00720B0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dotknięty</w:t>
      </w:r>
      <w:r w:rsidRPr="00720B0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przemocą</w:t>
      </w:r>
      <w:r w:rsidRPr="00720B0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</w:t>
      </w:r>
      <w:r w:rsidRPr="00720B0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rodzinie. Wszczynając procedurę, podejmuje się działania interwencyjne mające na celu zapewnienie bezpieczeństwa takiemu uczniowi.</w:t>
      </w:r>
    </w:p>
    <w:p w:rsidR="00720B0D" w:rsidRPr="00720B0D" w:rsidRDefault="00720B0D" w:rsidP="00720B0D">
      <w:pPr>
        <w:widowControl w:val="0"/>
        <w:autoSpaceDE w:val="0"/>
        <w:autoSpaceDN w:val="0"/>
        <w:spacing w:before="240" w:after="0" w:line="240" w:lineRule="auto"/>
        <w:ind w:right="9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B0D">
        <w:rPr>
          <w:rFonts w:ascii="Times New Roman" w:eastAsia="Times New Roman" w:hAnsi="Times New Roman" w:cs="Times New Roman"/>
          <w:b/>
          <w:bCs/>
          <w:sz w:val="24"/>
          <w:szCs w:val="24"/>
        </w:rPr>
        <w:t>REALIZACJA</w:t>
      </w:r>
      <w:r w:rsidRPr="00720B0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20B0D">
        <w:rPr>
          <w:rFonts w:ascii="Times New Roman" w:eastAsia="Times New Roman" w:hAnsi="Times New Roman" w:cs="Times New Roman"/>
          <w:b/>
          <w:bCs/>
          <w:sz w:val="24"/>
          <w:szCs w:val="24"/>
        </w:rPr>
        <w:t>PROCEDURY</w:t>
      </w:r>
      <w:r w:rsidRPr="00720B0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20B0D">
        <w:rPr>
          <w:rFonts w:ascii="Times New Roman" w:eastAsia="Times New Roman" w:hAnsi="Times New Roman" w:cs="Times New Roman"/>
          <w:b/>
          <w:bCs/>
          <w:sz w:val="24"/>
          <w:szCs w:val="24"/>
        </w:rPr>
        <w:t>„NIEBIESKIE</w:t>
      </w:r>
      <w:r w:rsidRPr="00720B0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20B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KARTY”</w:t>
      </w:r>
    </w:p>
    <w:p w:rsidR="00720B0D" w:rsidRPr="00720B0D" w:rsidRDefault="00720B0D" w:rsidP="00720B0D">
      <w:pPr>
        <w:widowControl w:val="0"/>
        <w:autoSpaceDE w:val="0"/>
        <w:autoSpaceDN w:val="0"/>
        <w:spacing w:before="41" w:after="0" w:line="240" w:lineRule="auto"/>
        <w:ind w:left="944" w:right="186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720B0D">
        <w:rPr>
          <w:rFonts w:ascii="Times New Roman" w:eastAsia="Times New Roman" w:hAnsi="Times New Roman" w:cs="Times New Roman"/>
          <w:b/>
          <w:sz w:val="24"/>
        </w:rPr>
        <w:t>W</w:t>
      </w:r>
      <w:r w:rsidRPr="00720B0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b/>
          <w:sz w:val="24"/>
        </w:rPr>
        <w:t>SZKOLE</w:t>
      </w:r>
      <w:r w:rsidRPr="00720B0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b/>
          <w:sz w:val="24"/>
        </w:rPr>
        <w:t>PODSTAWOWEJ</w:t>
      </w:r>
      <w:r w:rsidRPr="00720B0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b/>
          <w:sz w:val="24"/>
        </w:rPr>
        <w:t>IM.</w:t>
      </w:r>
      <w:r w:rsidRPr="00720B0D">
        <w:rPr>
          <w:rFonts w:ascii="Times New Roman" w:eastAsia="Times New Roman" w:hAnsi="Times New Roman" w:cs="Times New Roman"/>
          <w:b/>
          <w:spacing w:val="-1"/>
          <w:sz w:val="24"/>
        </w:rPr>
        <w:t xml:space="preserve"> ŚW. JANA PAWŁA II W SKRONINIE</w:t>
      </w:r>
    </w:p>
    <w:p w:rsidR="00720B0D" w:rsidRPr="00720B0D" w:rsidRDefault="00720B0D" w:rsidP="00720B0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B0D" w:rsidRPr="00720B0D" w:rsidRDefault="00720B0D" w:rsidP="00720B0D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0" w:line="276" w:lineRule="auto"/>
        <w:ind w:right="1116"/>
        <w:jc w:val="both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„Niebieskie Karty” zakłada nauczyciel, który stwierdza, że w rodzinie ucznia dochodzi do przemocy</w:t>
      </w:r>
      <w:r w:rsidRPr="00720B0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(decyzję</w:t>
      </w:r>
      <w:r w:rsidRPr="00720B0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o</w:t>
      </w:r>
      <w:r w:rsidRPr="00720B0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założeniu</w:t>
      </w:r>
      <w:r w:rsidRPr="00720B0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„Niebieskie</w:t>
      </w:r>
      <w:r w:rsidRPr="00720B0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Karty”</w:t>
      </w:r>
      <w:r w:rsidRPr="00720B0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warto</w:t>
      </w:r>
      <w:r w:rsidRPr="00720B0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podjąć</w:t>
      </w:r>
      <w:r w:rsidRPr="00720B0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po</w:t>
      </w:r>
      <w:r w:rsidRPr="00720B0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konsultacjach</w:t>
      </w:r>
      <w:r w:rsidRPr="00720B0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oraz</w:t>
      </w:r>
      <w:r w:rsidRPr="00720B0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 porozumieniu z zespołem wychowawczym).</w:t>
      </w:r>
    </w:p>
    <w:p w:rsidR="00720B0D" w:rsidRPr="00720B0D" w:rsidRDefault="00720B0D" w:rsidP="00720B0D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before="122" w:after="0" w:line="276" w:lineRule="auto"/>
        <w:ind w:right="1109"/>
        <w:jc w:val="both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Wszczęcie</w:t>
      </w:r>
      <w:r w:rsidRPr="00720B0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procedury</w:t>
      </w:r>
      <w:r w:rsidRPr="00720B0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następuje</w:t>
      </w:r>
      <w:r w:rsidRPr="00720B0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poprzez</w:t>
      </w:r>
      <w:r w:rsidRPr="00720B0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wypełnienie</w:t>
      </w:r>
      <w:r w:rsidRPr="00720B0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formularza</w:t>
      </w:r>
      <w:r w:rsidRPr="00720B0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„Niebieska</w:t>
      </w:r>
      <w:r w:rsidRPr="00720B0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Karta</w:t>
      </w:r>
      <w:r w:rsidRPr="00720B0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–</w:t>
      </w:r>
      <w:r w:rsidRPr="00720B0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A”</w:t>
      </w:r>
      <w:r w:rsidRPr="00720B0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 obecności osoby, co do której istnieje podejrzenie, że jest dotknięta przemocą w rodzinie.</w:t>
      </w:r>
    </w:p>
    <w:p w:rsidR="00720B0D" w:rsidRPr="00720B0D" w:rsidRDefault="00720B0D" w:rsidP="00720B0D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before="121" w:after="0" w:line="276" w:lineRule="auto"/>
        <w:ind w:right="1113"/>
        <w:jc w:val="both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W przypadku podejrzenia stosowania przemocy w rodzinie wobec niepełnoletniego ucznia, czynności podejmowane i realizowane w ramach procedury, przeprowadza się w obecności rodzica, opiekuna prawnego lub faktycznego.</w:t>
      </w:r>
    </w:p>
    <w:p w:rsidR="00720B0D" w:rsidRPr="00720B0D" w:rsidRDefault="00720B0D" w:rsidP="00720B0D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before="118" w:after="0" w:line="276" w:lineRule="auto"/>
        <w:ind w:right="1116"/>
        <w:jc w:val="both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Jeżeli osobami, wobec których istnieje podejrzenie, że stosują przemoc w rodzinie wobec małoletniego są rodzice, opiekunowie prawni lub faktyczni, działania z udziałem ucznia przeprowadza się w obecności pełnoletniej osoby najbliższej.</w:t>
      </w:r>
    </w:p>
    <w:p w:rsidR="00720B0D" w:rsidRPr="00720B0D" w:rsidRDefault="00720B0D" w:rsidP="00720B0D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before="121" w:after="0" w:line="276" w:lineRule="auto"/>
        <w:ind w:right="1116"/>
        <w:jc w:val="both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Działania</w:t>
      </w:r>
      <w:r w:rsidRPr="00720B0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z</w:t>
      </w:r>
      <w:r w:rsidRPr="00720B0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udziałem</w:t>
      </w:r>
      <w:r w:rsidRPr="00720B0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ucznia,</w:t>
      </w:r>
      <w:r w:rsidRPr="00720B0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co</w:t>
      </w:r>
      <w:r w:rsidRPr="00720B0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do</w:t>
      </w:r>
      <w:r w:rsidRPr="00720B0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którego</w:t>
      </w:r>
      <w:r w:rsidRPr="00720B0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istnieje</w:t>
      </w:r>
      <w:r w:rsidRPr="00720B0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podejrzenie,</w:t>
      </w:r>
      <w:r w:rsidRPr="00720B0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że</w:t>
      </w:r>
      <w:r w:rsidRPr="00720B0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jest</w:t>
      </w:r>
      <w:r w:rsidRPr="00720B0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dotknięty</w:t>
      </w:r>
      <w:r w:rsidRPr="00720B0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 xml:space="preserve">przemocą w rodzinie, powinny być prowadzone w miarę możliwości w obecności pedagoga szkolnego lub </w:t>
      </w:r>
      <w:r w:rsidRPr="00720B0D">
        <w:rPr>
          <w:rFonts w:ascii="Times New Roman" w:eastAsia="Times New Roman" w:hAnsi="Times New Roman" w:cs="Times New Roman"/>
          <w:spacing w:val="-2"/>
          <w:sz w:val="24"/>
        </w:rPr>
        <w:t>psychologa.</w:t>
      </w:r>
    </w:p>
    <w:p w:rsidR="00720B0D" w:rsidRPr="00720B0D" w:rsidRDefault="00720B0D" w:rsidP="00720B0D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before="121" w:after="0" w:line="276" w:lineRule="auto"/>
        <w:ind w:right="1115"/>
        <w:jc w:val="both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Po</w:t>
      </w:r>
      <w:r w:rsidRPr="00720B0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wypełnieniu</w:t>
      </w:r>
      <w:r w:rsidRPr="00720B0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formularza</w:t>
      </w:r>
      <w:r w:rsidRPr="00720B0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„Niebieska</w:t>
      </w:r>
      <w:r w:rsidRPr="00720B0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Karta</w:t>
      </w:r>
      <w:r w:rsidRPr="00720B0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–</w:t>
      </w:r>
      <w:r w:rsidRPr="00720B0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A”</w:t>
      </w:r>
      <w:r w:rsidRPr="00720B0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osobie,</w:t>
      </w:r>
      <w:r w:rsidRPr="00720B0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co</w:t>
      </w:r>
      <w:r w:rsidRPr="00720B0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do</w:t>
      </w:r>
      <w:r w:rsidRPr="00720B0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której</w:t>
      </w:r>
      <w:r w:rsidRPr="00720B0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istnieje</w:t>
      </w:r>
      <w:r w:rsidRPr="00720B0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podejrzenie,</w:t>
      </w:r>
      <w:r w:rsidRPr="00720B0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że</w:t>
      </w:r>
      <w:r w:rsidRPr="00720B0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20B0D">
        <w:rPr>
          <w:rFonts w:ascii="Times New Roman" w:eastAsia="Times New Roman" w:hAnsi="Times New Roman" w:cs="Times New Roman"/>
          <w:sz w:val="24"/>
        </w:rPr>
        <w:t>jest dotknięta przemocą w rodzinie, przekazuje się formularz „Niebieska Karta –B”.</w:t>
      </w:r>
    </w:p>
    <w:p w:rsidR="00720B0D" w:rsidRPr="00720B0D" w:rsidRDefault="00720B0D" w:rsidP="00720B0D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before="119" w:after="0" w:line="276" w:lineRule="auto"/>
        <w:ind w:right="1111"/>
        <w:jc w:val="both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W przypadku, gdy przemoc w rodzinie dotyczy niepełnoletniego ucznia, formularz „Niebieska Karta – B” przekazuje się rodzicowi, opiekunowi prawnemu lub faktycznemu albo osobie, która zgłosiła podejrzenie stosowania przemocy w rodzinie (formularza „Niebieska Karta – B” nie przekazuje się osobie, wobec której istnieje podejrzenie, że stosuje przemoc w rodzinie).</w:t>
      </w:r>
    </w:p>
    <w:p w:rsidR="002B09A6" w:rsidRPr="00720B0D" w:rsidRDefault="00720B0D" w:rsidP="00720B0D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before="120" w:after="0" w:line="276" w:lineRule="auto"/>
        <w:ind w:right="1112" w:hanging="361"/>
        <w:jc w:val="both"/>
        <w:rPr>
          <w:rFonts w:ascii="Times New Roman" w:eastAsia="Times New Roman" w:hAnsi="Times New Roman" w:cs="Times New Roman"/>
          <w:sz w:val="24"/>
        </w:rPr>
      </w:pPr>
      <w:r w:rsidRPr="00720B0D">
        <w:rPr>
          <w:rFonts w:ascii="Times New Roman" w:eastAsia="Times New Roman" w:hAnsi="Times New Roman" w:cs="Times New Roman"/>
          <w:sz w:val="24"/>
        </w:rPr>
        <w:t>Wypełniony formularz „Niebieska Karta – A” niezwłocznie, nie później niż w terminie 5 dni roboczych od dnia wszczęcia procedury, przekazuje się do zespołu interdyscyplinarnego.</w:t>
      </w:r>
    </w:p>
    <w:sectPr w:rsidR="002B09A6" w:rsidRPr="0072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A7032"/>
    <w:multiLevelType w:val="hybridMultilevel"/>
    <w:tmpl w:val="21344892"/>
    <w:lvl w:ilvl="0" w:tplc="9522E86E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F3C835C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D42A6C2">
      <w:numFmt w:val="bullet"/>
      <w:lvlText w:val="•"/>
      <w:lvlJc w:val="left"/>
      <w:pPr>
        <w:ind w:left="1891" w:hanging="286"/>
      </w:pPr>
      <w:rPr>
        <w:rFonts w:hint="default"/>
        <w:lang w:val="pl-PL" w:eastAsia="en-US" w:bidi="ar-SA"/>
      </w:rPr>
    </w:lvl>
    <w:lvl w:ilvl="3" w:tplc="E7683CEE">
      <w:numFmt w:val="bullet"/>
      <w:lvlText w:val="•"/>
      <w:lvlJc w:val="left"/>
      <w:pPr>
        <w:ind w:left="3023" w:hanging="286"/>
      </w:pPr>
      <w:rPr>
        <w:rFonts w:hint="default"/>
        <w:lang w:val="pl-PL" w:eastAsia="en-US" w:bidi="ar-SA"/>
      </w:rPr>
    </w:lvl>
    <w:lvl w:ilvl="4" w:tplc="089C94FC">
      <w:numFmt w:val="bullet"/>
      <w:lvlText w:val="•"/>
      <w:lvlJc w:val="left"/>
      <w:pPr>
        <w:ind w:left="4155" w:hanging="286"/>
      </w:pPr>
      <w:rPr>
        <w:rFonts w:hint="default"/>
        <w:lang w:val="pl-PL" w:eastAsia="en-US" w:bidi="ar-SA"/>
      </w:rPr>
    </w:lvl>
    <w:lvl w:ilvl="5" w:tplc="057CA522">
      <w:numFmt w:val="bullet"/>
      <w:lvlText w:val="•"/>
      <w:lvlJc w:val="left"/>
      <w:pPr>
        <w:ind w:left="5287" w:hanging="286"/>
      </w:pPr>
      <w:rPr>
        <w:rFonts w:hint="default"/>
        <w:lang w:val="pl-PL" w:eastAsia="en-US" w:bidi="ar-SA"/>
      </w:rPr>
    </w:lvl>
    <w:lvl w:ilvl="6" w:tplc="966E60E6">
      <w:numFmt w:val="bullet"/>
      <w:lvlText w:val="•"/>
      <w:lvlJc w:val="left"/>
      <w:pPr>
        <w:ind w:left="6419" w:hanging="286"/>
      </w:pPr>
      <w:rPr>
        <w:rFonts w:hint="default"/>
        <w:lang w:val="pl-PL" w:eastAsia="en-US" w:bidi="ar-SA"/>
      </w:rPr>
    </w:lvl>
    <w:lvl w:ilvl="7" w:tplc="E1E6F284">
      <w:numFmt w:val="bullet"/>
      <w:lvlText w:val="•"/>
      <w:lvlJc w:val="left"/>
      <w:pPr>
        <w:ind w:left="7550" w:hanging="286"/>
      </w:pPr>
      <w:rPr>
        <w:rFonts w:hint="default"/>
        <w:lang w:val="pl-PL" w:eastAsia="en-US" w:bidi="ar-SA"/>
      </w:rPr>
    </w:lvl>
    <w:lvl w:ilvl="8" w:tplc="369EBDE4">
      <w:numFmt w:val="bullet"/>
      <w:lvlText w:val="•"/>
      <w:lvlJc w:val="left"/>
      <w:pPr>
        <w:ind w:left="8682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633409FE"/>
    <w:multiLevelType w:val="hybridMultilevel"/>
    <w:tmpl w:val="1974FE3E"/>
    <w:lvl w:ilvl="0" w:tplc="52EA47C4">
      <w:start w:val="1"/>
      <w:numFmt w:val="decimal"/>
      <w:lvlText w:val="%1."/>
      <w:lvlJc w:val="left"/>
      <w:pPr>
        <w:ind w:left="47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B427C6C">
      <w:numFmt w:val="bullet"/>
      <w:lvlText w:val="•"/>
      <w:lvlJc w:val="left"/>
      <w:pPr>
        <w:ind w:left="1526" w:hanging="284"/>
      </w:pPr>
      <w:rPr>
        <w:rFonts w:hint="default"/>
        <w:lang w:val="pl-PL" w:eastAsia="en-US" w:bidi="ar-SA"/>
      </w:rPr>
    </w:lvl>
    <w:lvl w:ilvl="2" w:tplc="9FCCC2A8">
      <w:numFmt w:val="bullet"/>
      <w:lvlText w:val="•"/>
      <w:lvlJc w:val="left"/>
      <w:pPr>
        <w:ind w:left="2573" w:hanging="284"/>
      </w:pPr>
      <w:rPr>
        <w:rFonts w:hint="default"/>
        <w:lang w:val="pl-PL" w:eastAsia="en-US" w:bidi="ar-SA"/>
      </w:rPr>
    </w:lvl>
    <w:lvl w:ilvl="3" w:tplc="3CC0F3D0">
      <w:numFmt w:val="bullet"/>
      <w:lvlText w:val="•"/>
      <w:lvlJc w:val="left"/>
      <w:pPr>
        <w:ind w:left="3619" w:hanging="284"/>
      </w:pPr>
      <w:rPr>
        <w:rFonts w:hint="default"/>
        <w:lang w:val="pl-PL" w:eastAsia="en-US" w:bidi="ar-SA"/>
      </w:rPr>
    </w:lvl>
    <w:lvl w:ilvl="4" w:tplc="0BCCEA46">
      <w:numFmt w:val="bullet"/>
      <w:lvlText w:val="•"/>
      <w:lvlJc w:val="left"/>
      <w:pPr>
        <w:ind w:left="4666" w:hanging="284"/>
      </w:pPr>
      <w:rPr>
        <w:rFonts w:hint="default"/>
        <w:lang w:val="pl-PL" w:eastAsia="en-US" w:bidi="ar-SA"/>
      </w:rPr>
    </w:lvl>
    <w:lvl w:ilvl="5" w:tplc="2C04FFC0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6" w:tplc="1B12000A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  <w:lvl w:ilvl="7" w:tplc="F1E45E02">
      <w:numFmt w:val="bullet"/>
      <w:lvlText w:val="•"/>
      <w:lvlJc w:val="left"/>
      <w:pPr>
        <w:ind w:left="7806" w:hanging="284"/>
      </w:pPr>
      <w:rPr>
        <w:rFonts w:hint="default"/>
        <w:lang w:val="pl-PL" w:eastAsia="en-US" w:bidi="ar-SA"/>
      </w:rPr>
    </w:lvl>
    <w:lvl w:ilvl="8" w:tplc="D338A7D2">
      <w:numFmt w:val="bullet"/>
      <w:lvlText w:val="•"/>
      <w:lvlJc w:val="left"/>
      <w:pPr>
        <w:ind w:left="8853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0D"/>
    <w:rsid w:val="002B09A6"/>
    <w:rsid w:val="007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F235"/>
  <w15:chartTrackingRefBased/>
  <w15:docId w15:val="{CA107D22-4FBB-4D9C-8E4E-D02BB33F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Białas</dc:creator>
  <cp:keywords/>
  <dc:description/>
  <cp:lastModifiedBy>Justyna Białas</cp:lastModifiedBy>
  <cp:revision>1</cp:revision>
  <dcterms:created xsi:type="dcterms:W3CDTF">2024-01-18T14:47:00Z</dcterms:created>
  <dcterms:modified xsi:type="dcterms:W3CDTF">2024-01-18T14:48:00Z</dcterms:modified>
</cp:coreProperties>
</file>