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6829" w14:textId="2131D997" w:rsidR="007440AE" w:rsidRPr="00C331F7" w:rsidRDefault="00D12B3E" w:rsidP="00CD3A6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Zbiorcza k</w:t>
      </w:r>
      <w:r w:rsidR="007440AE" w:rsidRPr="00C331F7">
        <w:rPr>
          <w:rFonts w:asciiTheme="minorHAnsi" w:hAnsiTheme="minorHAnsi" w:cstheme="minorHAnsi"/>
          <w:b/>
        </w:rPr>
        <w:t>arta gwarancyjna</w:t>
      </w:r>
    </w:p>
    <w:p w14:paraId="10DFC84F" w14:textId="133C0FBB" w:rsidR="00D27969" w:rsidRPr="00C331F7" w:rsidRDefault="007440AE" w:rsidP="00CD3A63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C331F7">
        <w:rPr>
          <w:rFonts w:asciiTheme="minorHAnsi" w:hAnsiTheme="minorHAnsi" w:cstheme="minorHAnsi"/>
          <w:sz w:val="20"/>
        </w:rPr>
        <w:t xml:space="preserve">do umowy </w:t>
      </w:r>
      <w:r w:rsidR="007357A0">
        <w:rPr>
          <w:rFonts w:asciiTheme="minorHAnsi" w:hAnsiTheme="minorHAnsi" w:cstheme="minorHAnsi"/>
          <w:sz w:val="20"/>
        </w:rPr>
        <w:t xml:space="preserve">wykonawczej </w:t>
      </w:r>
      <w:r w:rsidRPr="00C331F7">
        <w:rPr>
          <w:rFonts w:asciiTheme="minorHAnsi" w:hAnsiTheme="minorHAnsi" w:cstheme="minorHAnsi"/>
          <w:sz w:val="20"/>
        </w:rPr>
        <w:t>z</w:t>
      </w:r>
      <w:r w:rsidR="007357A0">
        <w:rPr>
          <w:rFonts w:asciiTheme="minorHAnsi" w:hAnsiTheme="minorHAnsi" w:cstheme="minorHAnsi"/>
          <w:sz w:val="20"/>
        </w:rPr>
        <w:t>e</w:t>
      </w:r>
      <w:r w:rsidRPr="00C331F7">
        <w:rPr>
          <w:rFonts w:asciiTheme="minorHAnsi" w:hAnsiTheme="minorHAnsi" w:cstheme="minorHAnsi"/>
          <w:sz w:val="20"/>
        </w:rPr>
        <w:t xml:space="preserve"> </w:t>
      </w:r>
      <w:r w:rsidR="00274BF5" w:rsidRPr="00C331F7">
        <w:rPr>
          <w:rFonts w:asciiTheme="minorHAnsi" w:hAnsiTheme="minorHAnsi" w:cstheme="minorHAnsi"/>
          <w:sz w:val="20"/>
        </w:rPr>
        <w:t>Skarb</w:t>
      </w:r>
      <w:r w:rsidR="007357A0">
        <w:rPr>
          <w:rFonts w:asciiTheme="minorHAnsi" w:hAnsiTheme="minorHAnsi" w:cstheme="minorHAnsi"/>
          <w:sz w:val="20"/>
        </w:rPr>
        <w:t>em</w:t>
      </w:r>
      <w:r w:rsidR="00274BF5" w:rsidRPr="00C331F7">
        <w:rPr>
          <w:rFonts w:asciiTheme="minorHAnsi" w:hAnsiTheme="minorHAnsi" w:cstheme="minorHAnsi"/>
          <w:sz w:val="20"/>
        </w:rPr>
        <w:t xml:space="preserve"> Państwa –</w:t>
      </w:r>
      <w:r w:rsidR="007357A0">
        <w:rPr>
          <w:rFonts w:asciiTheme="minorHAnsi" w:hAnsiTheme="minorHAnsi" w:cstheme="minorHAnsi"/>
          <w:sz w:val="20"/>
        </w:rPr>
        <w:t xml:space="preserve"> Ministrem Cyfryzacji</w:t>
      </w:r>
      <w:r w:rsidR="00274BF5" w:rsidRPr="00C331F7">
        <w:rPr>
          <w:rFonts w:asciiTheme="minorHAnsi" w:hAnsiTheme="minorHAnsi" w:cstheme="minorHAnsi"/>
          <w:sz w:val="20"/>
        </w:rPr>
        <w:t xml:space="preserve"> </w:t>
      </w:r>
      <w:r w:rsidR="007357A0">
        <w:rPr>
          <w:rFonts w:asciiTheme="minorHAnsi" w:hAnsiTheme="minorHAnsi" w:cstheme="minorHAnsi"/>
          <w:sz w:val="20"/>
        </w:rPr>
        <w:t xml:space="preserve">w imieniu i na rzecz którego działa </w:t>
      </w:r>
      <w:r w:rsidR="004B458C">
        <w:rPr>
          <w:rFonts w:asciiTheme="minorHAnsi" w:hAnsiTheme="minorHAnsi" w:cstheme="minorHAnsi"/>
          <w:sz w:val="20"/>
        </w:rPr>
        <w:t xml:space="preserve">Centrum </w:t>
      </w:r>
      <w:r w:rsidR="007357A0">
        <w:rPr>
          <w:rFonts w:asciiTheme="minorHAnsi" w:hAnsiTheme="minorHAnsi" w:cstheme="minorHAnsi"/>
          <w:sz w:val="20"/>
        </w:rPr>
        <w:t>Obsługi Administracji Rządowej</w:t>
      </w:r>
    </w:p>
    <w:p w14:paraId="74144940" w14:textId="699EA562" w:rsidR="007440AE" w:rsidRPr="007D572E" w:rsidRDefault="0004102E" w:rsidP="00CD3A6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51301A">
        <w:rPr>
          <w:rFonts w:asciiTheme="minorHAnsi" w:hAnsiTheme="minorHAnsi" w:cstheme="minorHAnsi"/>
          <w:bCs/>
          <w:sz w:val="20"/>
        </w:rPr>
        <w:t>nr</w:t>
      </w:r>
      <w:r w:rsidRPr="0051301A">
        <w:rPr>
          <w:rFonts w:asciiTheme="minorHAnsi" w:hAnsiTheme="minorHAnsi" w:cstheme="minorHAnsi"/>
          <w:b/>
          <w:sz w:val="20"/>
        </w:rPr>
        <w:t xml:space="preserve"> </w:t>
      </w:r>
      <w:r w:rsidR="00E26D96" w:rsidRPr="00E26D96">
        <w:rPr>
          <w:rFonts w:asciiTheme="minorHAnsi" w:hAnsiTheme="minorHAnsi" w:cstheme="minorHAnsi"/>
          <w:b/>
          <w:sz w:val="20"/>
        </w:rPr>
        <w:t>2023/17/</w:t>
      </w:r>
      <w:r w:rsidR="009A2DFC">
        <w:rPr>
          <w:rFonts w:asciiTheme="minorHAnsi" w:hAnsiTheme="minorHAnsi" w:cstheme="minorHAnsi"/>
          <w:b/>
          <w:sz w:val="20"/>
        </w:rPr>
        <w:t>30</w:t>
      </w:r>
      <w:r w:rsidR="00E26D96">
        <w:t xml:space="preserve"> </w:t>
      </w:r>
      <w:r w:rsidR="007440AE" w:rsidRPr="0051301A">
        <w:rPr>
          <w:rFonts w:asciiTheme="minorHAnsi" w:hAnsiTheme="minorHAnsi" w:cstheme="minorHAnsi"/>
          <w:b/>
          <w:sz w:val="20"/>
        </w:rPr>
        <w:t xml:space="preserve">z dnia </w:t>
      </w:r>
      <w:r w:rsidR="00E26D96">
        <w:rPr>
          <w:rFonts w:asciiTheme="minorHAnsi" w:hAnsiTheme="minorHAnsi" w:cstheme="minorHAnsi"/>
          <w:b/>
          <w:sz w:val="20"/>
        </w:rPr>
        <w:t>22</w:t>
      </w:r>
      <w:r w:rsidR="00C618D8" w:rsidRPr="0051301A">
        <w:rPr>
          <w:rFonts w:asciiTheme="minorHAnsi" w:hAnsiTheme="minorHAnsi" w:cstheme="minorHAnsi"/>
          <w:b/>
          <w:sz w:val="20"/>
        </w:rPr>
        <w:t xml:space="preserve"> </w:t>
      </w:r>
      <w:r w:rsidR="007357A0" w:rsidRPr="0051301A">
        <w:rPr>
          <w:rFonts w:asciiTheme="minorHAnsi" w:hAnsiTheme="minorHAnsi" w:cstheme="minorHAnsi"/>
          <w:b/>
          <w:sz w:val="20"/>
        </w:rPr>
        <w:t>sierp</w:t>
      </w:r>
      <w:r w:rsidR="00E26D96">
        <w:rPr>
          <w:rFonts w:asciiTheme="minorHAnsi" w:hAnsiTheme="minorHAnsi" w:cstheme="minorHAnsi"/>
          <w:b/>
          <w:sz w:val="20"/>
        </w:rPr>
        <w:t>nia</w:t>
      </w:r>
      <w:r w:rsidR="00402A2B" w:rsidRPr="0051301A">
        <w:rPr>
          <w:rFonts w:asciiTheme="minorHAnsi" w:hAnsiTheme="minorHAnsi" w:cstheme="minorHAnsi"/>
          <w:b/>
          <w:sz w:val="20"/>
        </w:rPr>
        <w:t xml:space="preserve"> </w:t>
      </w:r>
      <w:r w:rsidR="00F3648D" w:rsidRPr="0051301A">
        <w:rPr>
          <w:rFonts w:asciiTheme="minorHAnsi" w:hAnsiTheme="minorHAnsi" w:cstheme="minorHAnsi"/>
          <w:b/>
          <w:sz w:val="20"/>
        </w:rPr>
        <w:t>20</w:t>
      </w:r>
      <w:r w:rsidRPr="0051301A">
        <w:rPr>
          <w:rFonts w:asciiTheme="minorHAnsi" w:hAnsiTheme="minorHAnsi" w:cstheme="minorHAnsi"/>
          <w:b/>
          <w:sz w:val="20"/>
        </w:rPr>
        <w:t>2</w:t>
      </w:r>
      <w:r w:rsidR="007357A0" w:rsidRPr="0051301A">
        <w:rPr>
          <w:rFonts w:asciiTheme="minorHAnsi" w:hAnsiTheme="minorHAnsi" w:cstheme="minorHAnsi"/>
          <w:b/>
          <w:sz w:val="20"/>
        </w:rPr>
        <w:t>3</w:t>
      </w:r>
      <w:r w:rsidR="0051301A">
        <w:rPr>
          <w:rFonts w:asciiTheme="minorHAnsi" w:hAnsiTheme="minorHAnsi" w:cstheme="minorHAnsi"/>
          <w:b/>
          <w:sz w:val="20"/>
        </w:rPr>
        <w:t xml:space="preserve"> </w:t>
      </w:r>
      <w:r w:rsidR="007440AE" w:rsidRPr="0051301A">
        <w:rPr>
          <w:rFonts w:asciiTheme="minorHAnsi" w:hAnsiTheme="minorHAnsi" w:cstheme="minorHAnsi"/>
          <w:b/>
          <w:sz w:val="20"/>
        </w:rPr>
        <w:t>r</w:t>
      </w:r>
      <w:r w:rsidR="0051301A">
        <w:rPr>
          <w:rFonts w:asciiTheme="minorHAnsi" w:hAnsiTheme="minorHAnsi" w:cstheme="minorHAnsi"/>
          <w:b/>
          <w:sz w:val="20"/>
        </w:rPr>
        <w:t>.</w:t>
      </w:r>
    </w:p>
    <w:p w14:paraId="494B1230" w14:textId="77777777" w:rsidR="007440AE" w:rsidRPr="00B515E7" w:rsidRDefault="007440AE" w:rsidP="007440AE">
      <w:pPr>
        <w:spacing w:after="0"/>
        <w:rPr>
          <w:rFonts w:asciiTheme="minorHAnsi" w:hAnsiTheme="minorHAnsi" w:cstheme="minorHAnsi"/>
          <w:sz w:val="18"/>
        </w:rPr>
      </w:pPr>
    </w:p>
    <w:tbl>
      <w:tblPr>
        <w:tblW w:w="49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820"/>
      </w:tblGrid>
      <w:tr w:rsidR="007440AE" w:rsidRPr="007357A0" w14:paraId="521E9441" w14:textId="77777777" w:rsidTr="00A67F24">
        <w:trPr>
          <w:trHeight w:val="627"/>
        </w:trPr>
        <w:tc>
          <w:tcPr>
            <w:tcW w:w="709" w:type="dxa"/>
            <w:vAlign w:val="center"/>
          </w:tcPr>
          <w:p w14:paraId="600591AE" w14:textId="77777777" w:rsidR="007440AE" w:rsidRPr="00B515E7" w:rsidRDefault="007440AE" w:rsidP="00CD3A6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515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25" w:type="dxa"/>
            <w:vAlign w:val="center"/>
          </w:tcPr>
          <w:p w14:paraId="6F3151DE" w14:textId="145AE7A0" w:rsidR="00E573A8" w:rsidRPr="00221BCD" w:rsidRDefault="00221BCD" w:rsidP="00D3531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lang w:val="en-US" w:eastAsia="pl-PL"/>
              </w:rPr>
            </w:pPr>
            <w:r w:rsidRPr="00221BCD">
              <w:rPr>
                <w:rFonts w:ascii="Cambria" w:hAnsi="Cambria" w:cs="Arial"/>
                <w:lang w:val="en-US"/>
              </w:rPr>
              <w:t>Nazwa sprzętu</w:t>
            </w:r>
          </w:p>
        </w:tc>
      </w:tr>
      <w:tr w:rsidR="007440AE" w:rsidRPr="00C331F7" w14:paraId="23A744EB" w14:textId="77777777" w:rsidTr="00A67F24">
        <w:trPr>
          <w:trHeight w:val="391"/>
        </w:trPr>
        <w:tc>
          <w:tcPr>
            <w:tcW w:w="709" w:type="dxa"/>
            <w:vAlign w:val="center"/>
          </w:tcPr>
          <w:p w14:paraId="7A2A5CF3" w14:textId="77777777" w:rsidR="007440AE" w:rsidRPr="00C331F7" w:rsidRDefault="007440AE" w:rsidP="00CD3A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515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5" w:type="dxa"/>
            <w:vAlign w:val="center"/>
          </w:tcPr>
          <w:p w14:paraId="463CC03A" w14:textId="5A5D809B" w:rsidR="007440AE" w:rsidRPr="00C331F7" w:rsidRDefault="00221BCD" w:rsidP="00CD3A6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Dell Latitude 3540</w:t>
            </w:r>
          </w:p>
        </w:tc>
      </w:tr>
    </w:tbl>
    <w:p w14:paraId="630BA8A9" w14:textId="77777777" w:rsidR="007440AE" w:rsidRPr="00C331F7" w:rsidRDefault="007440AE" w:rsidP="00BA4C9F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36D9A37" w14:textId="77777777" w:rsidR="007357A0" w:rsidRDefault="007357A0" w:rsidP="007357A0">
      <w:pPr>
        <w:pStyle w:val="Default"/>
      </w:pPr>
    </w:p>
    <w:p w14:paraId="5F2F74E8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gwarantuje, że dostarczony Sprzęt jest fabrycznie nowy, nieużywany, kompletny, wysokiej jakości i funkcjonalności, wprowadzony do obrotu na terytorium UE, sprawny technicznie – w oryginalnych opakowaniach. Dostarczany Sprzęt posiada wymagane deklaracje i certyfikaty lub równoważne oraz poradniki obsługi w języku polskim dostępne przez cały okres realizacji umowy on-line na stronie producenta lub Wykonawcy lub na dysku twardym dostarczonego Sprzętu. </w:t>
      </w:r>
    </w:p>
    <w:p w14:paraId="3AA4CB0A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udziela gwarancji jakości na działanie Sprzętu na warunkach określonych w Umowie.  </w:t>
      </w:r>
    </w:p>
    <w:p w14:paraId="5F0E018B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Dostarczony w ramach Umowy Sprzęt objęty będzie gwarancją jakości przez okres minimum  36 miesięcy, liczony od dnia podpisania Protokołu Odbioru Końcowego przez strony bez uwag i zastrzeżeń. Podpisanie Protokołu jakościowego bez uwag i zastrzeżeń zostaje uznane jako Protokół Odbioru Końcowego.  </w:t>
      </w:r>
    </w:p>
    <w:p w14:paraId="375E1334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zobowiązuje się usuwać wszelkie wady, które zostaną zidentyfikowane w trakcie eksploatacji danego Sprzętu zgodnie z instrukcją użytkowania, w okresie objętym gwarancją lub do dostarczenia nowego Sprzętu wolnego od wad na zasadach określonych w umowie, w taki sposób, że przywróci mu pełną </w:t>
      </w:r>
      <w:r>
        <w:lastRenderedPageBreak/>
        <w:t xml:space="preserve">funkcjonalność. Gwarancji podlegają wszelkie wady, zmniejszające wartość techniczną lub użytkową urządzeń ujawnione w okresie gwarancyjnym, a także niespełnianie funkcji użytkowych Sprzętu, deklarowanych przez Wykonawcę z wyłączeniem wad spowodowanych przez niewłaściwe użytkowanie sprzętu. </w:t>
      </w:r>
    </w:p>
    <w:p w14:paraId="2F138656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Naprawy Sprzętu będą realizowane przy wykorzystaniu nowych, dedykowanych, oryginalnych nieregenerowanych, nieużywanych części i podzespołów. </w:t>
      </w:r>
    </w:p>
    <w:p w14:paraId="1B155FEB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zobowiązany jest do świadczenia usług gwarancyjnych na poniższych zasadach: </w:t>
      </w:r>
    </w:p>
    <w:p w14:paraId="1E0D8993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Usługa gwarancyjna będzie świadczona przez producenta lub podmiot realizujący serwis, posiadający do tego legalnie zdobyte kompetencje i legalny dostęp do dostaw i usług producenta sprzętu niezbędnych do świadczenia usług w ramach gwarancji i rękojmi na terenie RP; </w:t>
      </w:r>
    </w:p>
    <w:p w14:paraId="08637FA8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Usługa gwarancyjna będzie świadczona w szkole, do której został przekazany Sprzęt, a jeśli naprawa w Szkole będzie niemożliwa - usługa gwarancyjna będzie świadczona w systemie doorto-door. Odbiór Sprzętu nastąpi w dni robocze tj. od poniedziałku do piątku, w godzinach od 8:15 do 16:15, z wyłączeniem dni ustawowo wolnych od pracy;  </w:t>
      </w:r>
    </w:p>
    <w:p w14:paraId="6C250CCC" w14:textId="37906A94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Zgłoszenia będą przyjmowane przez Wykonawcę telefonicznie pod </w:t>
      </w:r>
      <w:r w:rsidRPr="002E430F">
        <w:t xml:space="preserve">numerem </w:t>
      </w:r>
      <w:r w:rsidR="00C476E8" w:rsidRPr="002E430F">
        <w:rPr>
          <w:b/>
          <w:bCs/>
        </w:rPr>
        <w:t>+48 22 244 22 11</w:t>
      </w:r>
      <w:r w:rsidRPr="002E430F">
        <w:t xml:space="preserve"> lub drogą elektroniczną pod adresem: </w:t>
      </w:r>
      <w:r w:rsidR="00E50E5C" w:rsidRPr="002E430F">
        <w:rPr>
          <w:b/>
          <w:bCs/>
        </w:rPr>
        <w:t xml:space="preserve">serwis@maxtoits.pl </w:t>
      </w:r>
      <w:r w:rsidRPr="002E430F">
        <w:t>w</w:t>
      </w:r>
      <w:r>
        <w:t xml:space="preserve"> dni robocze w godzinach od 8:00 do 16:00; </w:t>
      </w:r>
    </w:p>
    <w:p w14:paraId="6468D3DC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Zgłoszenia wad Sprzętu będą dokonywane przez Organ prowadzący lub Szkołę, do której   przekazano sprzęt, Wykonawca </w:t>
      </w:r>
      <w:r>
        <w:lastRenderedPageBreak/>
        <w:t xml:space="preserve">przystąpi do usuwania awarii nie później niż w ciągu następnego dnia roboczego, licząc od dnia dokonania zgłoszenia przez Organ prowadzący lub szkołę; </w:t>
      </w:r>
    </w:p>
    <w:p w14:paraId="2494928A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Wykonawca maksymalnie w terminie 5 dni roboczych od momentu otrzymania zgłoszenia, dokona skutecznej naprawy; </w:t>
      </w:r>
    </w:p>
    <w:p w14:paraId="72C67605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Jeśli czas usunięcia wady będzie przekraczał 5 dni roboczych lub w momencie zgłoszenia wady będzie wiadome, iż naprawa przekroczy 5 dni roboczych, Wykonawca niezwłocznie dostarczy do szkoły na czas naprawy sprzęt zastępczy o nie gorszych parametrach technicznych wraz ze sterownikami umożliwiającymi prawidłowe korzystanie z tego Sprzętu. Ust. 10 stosuje się odpowiednio; </w:t>
      </w:r>
    </w:p>
    <w:p w14:paraId="42AA9F5E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dopuszcza się możliwość naprawy Sprzętu w siedzibie szkoły. Wykonawca zobowiązuje się do stosowania się do wskazówek i zaleceń szkoły dotyczących zasad bezpieczeństwa i ruchu osobowego obowiązujących w siedzibie szkoły; </w:t>
      </w:r>
    </w:p>
    <w:p w14:paraId="26B0B53D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naprawy będą realizowane zgodnie z wymaganiami normy ISO 9001 lub równoważnej. </w:t>
      </w:r>
    </w:p>
    <w:p w14:paraId="6425A1B3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 przypadku, gdy naprawa Sprzętu potrwa dłużej niż 5 dni roboczych, okres gwarancji będzie wydłużony o czas trwania naprawy. W przypadku, gdy naprawa Sprzętu potrwa dłużej niż 14 dni kalendarzowych, lub gdy ten sam Sprzęt będzie naprawiany więcej niż 3 razy, Organowi prowadzącemu będzie przysługiwać prawo pisemnego żądania (przez upoważnionego przedstawiciela Organu prowadzącego) bez kosztowej wymiany Sprzętu na nowy, taki sam lub o nie gorszych parametrach technicznych, w ramach wynagrodzenia umownego brutto należnego Wykonawcy, o którym mowa w § 5 ust. </w:t>
      </w:r>
      <w:r>
        <w:lastRenderedPageBreak/>
        <w:t xml:space="preserve">1 umowy. Okres gwarancji liczony jest od dnia podpisania bez uwag i zastrzeżeń, Protokołu Odbioru Końcowego wymienionego Sprzętu.  </w:t>
      </w:r>
    </w:p>
    <w:p w14:paraId="12B9473E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Wymiana Sprzętu na nowy nastąpi maksymalnie w terminie 5 dni roboczych od doręczenia pisemnego żądania, o których mowa w ust. 7. </w:t>
      </w:r>
    </w:p>
    <w:p w14:paraId="68EEC89F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Wykonawca dokona odbioru, naprawy oraz zwrotu Sprzętu na własny koszt i ryzyko. Wykonawca ponosi pełną odpowiedzialność za ewentualną utratę lub zniszczenie Sprzętu po odebraniu go do naprawy z siedziby szkoły. </w:t>
      </w:r>
    </w:p>
    <w:p w14:paraId="2B937752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Sprzęt przekazywany do naprawy poza siedzibę szkoły lub zwrócony Wykonawcy w związku z jego wymianą, o ile istnieje techniczna możliwość, zostanie pozbawiony nośników danych np.: dyski, karty pamięci - przez serwis gwarancyjny w siedzibie danej szkoły, a w przypadku pamięci wbudowanych wszystkie dane zostaną usunięte przez szkołę. Analogiczna procedura zostanie zastosowana  w przypadku Sprzętu zastępczego.  </w:t>
      </w:r>
    </w:p>
    <w:p w14:paraId="53554C6B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W przypadku wady dysku lub innego nośnika danych, będzie on wymieniony przez Wykonawcę na nowy - po uprzednim wymontowaniu przez serwis gwarancyjny w siedzibie danej szkoły. Wykonawcy przysługuje prawo sprawdzenia awarii dysku lub nośnika w siedzibie szkoły. Koszty ekspertyzy przeprowadzonej zgodnie z wymaganiami normy ISO 9001 lub równoważnej przez niezależny, profesjonalny podmiot posiadający do tego legalnie zdobyte kompetencje w przypadku sporu co do strony odpowiadającej za wadę, ponosi strona, która zgodnie z ekspertyzą jest odpowiedzialna za wadę lub usterkę. </w:t>
      </w:r>
    </w:p>
    <w:p w14:paraId="0A619797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lastRenderedPageBreak/>
        <w:t xml:space="preserve">Okres obowiązywania gwarancji będzie automatycznie wydłużany o czas naprawy (jeśli czas usunięcia wady będzie przekraczał 5 dni roboczych) lub wymiany elementu Sprzętu na nowy. Okres gwarancji wymienionego elementu Sprzętu ponownie rozpoczyna swój bieg. </w:t>
      </w:r>
    </w:p>
    <w:p w14:paraId="5D0132DA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Jeżeli Wykonawca nie dokona naprawy w terminie określonym w ust. 6 pkt 5 lub nie wymieni elementu na nowy w terminie określonym w ust. 8, to Zamawiający może naprawić lub wymienić element na nowy we własnym zakresie, czynności te mogą zostać wykonane przez producenta Sprzętu lub przez podmiot realizujący serwis, posiadający do tego legalnie zdobyte kompetencje  i legalny dostęp do dostaw i usług producenta sprzętu niezbędnych do świadczenia usług, bez utraty prawa do gwarancji, a Wykonawca będzie zobowiązany pokryć wszelkie koszty Organu prowadzącego, związane z niewykonaniem przez Wykonawcę zobowiązań gwarancyjnych,  w terminie do 14 Dni otrzymania wezwania od Zamawiającego do zwrotu tych kosztów. </w:t>
      </w:r>
    </w:p>
    <w:p w14:paraId="1208BB7A" w14:textId="77777777" w:rsidR="0006411C" w:rsidRDefault="0006411C" w:rsidP="0006411C">
      <w:pPr>
        <w:numPr>
          <w:ilvl w:val="0"/>
          <w:numId w:val="22"/>
        </w:numPr>
        <w:spacing w:after="151" w:line="309" w:lineRule="auto"/>
        <w:ind w:hanging="427"/>
        <w:jc w:val="both"/>
      </w:pPr>
      <w:r>
        <w:t xml:space="preserve">Gwarancja nie może ograniczać praw do: </w:t>
      </w:r>
    </w:p>
    <w:p w14:paraId="740CE878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dysponowania zakupionym sprzętem, w razie formalnego przekazania sprzętu gwarancja przechodzi na nowego właściciela; </w:t>
      </w:r>
    </w:p>
    <w:p w14:paraId="2E3F49CB" w14:textId="77777777" w:rsidR="0006411C" w:rsidRDefault="0006411C" w:rsidP="0006411C">
      <w:pPr>
        <w:numPr>
          <w:ilvl w:val="1"/>
          <w:numId w:val="22"/>
        </w:numPr>
        <w:spacing w:after="151" w:line="309" w:lineRule="auto"/>
        <w:ind w:hanging="425"/>
        <w:jc w:val="both"/>
      </w:pPr>
      <w:r>
        <w:t xml:space="preserve">wykonywania na koszt Wykonawcy przeglądów gwarancyjnych przez Wykonawcę zastępczego  w przypadku niewykonania takiego przeglądu przez Wykonawcę (jeżeli przegląd jest wymagany przez producenta sprzętu). </w:t>
      </w:r>
    </w:p>
    <w:p w14:paraId="4CFEB082" w14:textId="77777777" w:rsidR="0006411C" w:rsidRDefault="0006411C" w:rsidP="0006411C">
      <w:pPr>
        <w:numPr>
          <w:ilvl w:val="0"/>
          <w:numId w:val="22"/>
        </w:numPr>
        <w:spacing w:after="119" w:line="309" w:lineRule="auto"/>
        <w:ind w:hanging="427"/>
        <w:jc w:val="both"/>
      </w:pPr>
      <w:r>
        <w:t xml:space="preserve">Strony uzgadniają obowiązywanie rękojmi, niezależnie od uprawnień wynikających z gwarancji, na warunkach określonych w Kodeksie cywilnym. Okres rękojmi wynosi minimum 36 miesięcy, liczony od dnia podpisania Protokołu Odbioru Końcowego przez strony bez uwag i zastrzeżeń. </w:t>
      </w:r>
    </w:p>
    <w:p w14:paraId="53CD3710" w14:textId="77777777" w:rsidR="001F39DC" w:rsidRDefault="001F39DC" w:rsidP="001F39D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</w:rPr>
      </w:pPr>
    </w:p>
    <w:p w14:paraId="3A945A94" w14:textId="220269F1" w:rsidR="007440AE" w:rsidRDefault="00221BCD" w:rsidP="0006411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5F27C7">
        <w:rPr>
          <w:rFonts w:asciiTheme="minorHAnsi" w:hAnsiTheme="minorHAnsi" w:cstheme="minorHAnsi"/>
          <w:sz w:val="22"/>
          <w:szCs w:val="22"/>
        </w:rPr>
        <w:t>Poniżej wykaz nr seryjnych (Service Tag) podlegających</w:t>
      </w:r>
      <w:r w:rsidR="005F27C7">
        <w:rPr>
          <w:rFonts w:asciiTheme="minorHAnsi" w:hAnsiTheme="minorHAnsi" w:cstheme="minorHAnsi"/>
          <w:sz w:val="22"/>
          <w:szCs w:val="22"/>
        </w:rPr>
        <w:t xml:space="preserve"> </w:t>
      </w:r>
      <w:r w:rsidRPr="005F27C7">
        <w:rPr>
          <w:rFonts w:asciiTheme="minorHAnsi" w:hAnsiTheme="minorHAnsi" w:cstheme="minorHAnsi"/>
          <w:sz w:val="22"/>
          <w:szCs w:val="22"/>
        </w:rPr>
        <w:t>ww warunkom gwarancji i rękojmi.</w:t>
      </w:r>
    </w:p>
    <w:p w14:paraId="3F28A81A" w14:textId="77777777" w:rsidR="00C476E8" w:rsidRDefault="00C476E8" w:rsidP="0006411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00"/>
      </w:tblGrid>
      <w:tr w:rsidR="00B526FE" w:rsidRPr="00B526FE" w14:paraId="1DBF2632" w14:textId="77777777" w:rsidTr="00B526FE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7F2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453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Service Tag(S/N) Laptopa</w:t>
            </w:r>
          </w:p>
        </w:tc>
      </w:tr>
      <w:tr w:rsidR="00B526FE" w:rsidRPr="00B526FE" w14:paraId="477A230E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12C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9FD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DS9LFX3</w:t>
            </w:r>
          </w:p>
        </w:tc>
      </w:tr>
      <w:tr w:rsidR="00B526FE" w:rsidRPr="00B526FE" w14:paraId="46FE37F1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940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BF0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6C4LFX3</w:t>
            </w:r>
          </w:p>
        </w:tc>
      </w:tr>
      <w:tr w:rsidR="00B526FE" w:rsidRPr="00B526FE" w14:paraId="0973F743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E368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1DE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HS9LFX3</w:t>
            </w:r>
          </w:p>
        </w:tc>
      </w:tr>
      <w:tr w:rsidR="00B526FE" w:rsidRPr="00B526FE" w14:paraId="07F5864C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F00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C8B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3R9LFX3</w:t>
            </w:r>
          </w:p>
        </w:tc>
      </w:tr>
      <w:tr w:rsidR="00B526FE" w:rsidRPr="00B526FE" w14:paraId="258C0DC0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51E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2FE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8S9LFX3</w:t>
            </w:r>
          </w:p>
        </w:tc>
      </w:tr>
      <w:tr w:rsidR="00B526FE" w:rsidRPr="00B526FE" w14:paraId="51E78059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06D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8A0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1NTKFX3</w:t>
            </w:r>
          </w:p>
        </w:tc>
      </w:tr>
      <w:tr w:rsidR="00B526FE" w:rsidRPr="00B526FE" w14:paraId="466C5FFF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873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AFC2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GVCLFX3</w:t>
            </w:r>
          </w:p>
        </w:tc>
      </w:tr>
      <w:tr w:rsidR="00B526FE" w:rsidRPr="00B526FE" w14:paraId="52EB0B6D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E28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A2D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5NTKFX3</w:t>
            </w:r>
          </w:p>
        </w:tc>
      </w:tr>
      <w:tr w:rsidR="00B526FE" w:rsidRPr="00B526FE" w14:paraId="6D108697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2E97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01A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FS9LFX3</w:t>
            </w:r>
          </w:p>
        </w:tc>
      </w:tr>
      <w:tr w:rsidR="00B526FE" w:rsidRPr="00B526FE" w14:paraId="6E0D783E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432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07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7Y1LFX3</w:t>
            </w:r>
          </w:p>
        </w:tc>
      </w:tr>
      <w:tr w:rsidR="00B526FE" w:rsidRPr="00B526FE" w14:paraId="2BA6D311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547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6EC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JL4LFX3</w:t>
            </w:r>
          </w:p>
        </w:tc>
      </w:tr>
      <w:tr w:rsidR="00B526FE" w:rsidRPr="00B526FE" w14:paraId="01522D64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A05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94D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2Q9LFX3</w:t>
            </w:r>
          </w:p>
        </w:tc>
      </w:tr>
      <w:tr w:rsidR="00B526FE" w:rsidRPr="00B526FE" w14:paraId="320088EA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491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434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8R9LFX3</w:t>
            </w:r>
          </w:p>
        </w:tc>
      </w:tr>
      <w:tr w:rsidR="00B526FE" w:rsidRPr="00B526FE" w14:paraId="3D065B0D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3AB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F15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2T9LFX3</w:t>
            </w:r>
          </w:p>
        </w:tc>
      </w:tr>
      <w:tr w:rsidR="00B526FE" w:rsidRPr="00B526FE" w14:paraId="069FE3E0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412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1EB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DMTKFX3</w:t>
            </w:r>
          </w:p>
        </w:tc>
      </w:tr>
      <w:tr w:rsidR="00B526FE" w:rsidRPr="00B526FE" w14:paraId="00C5D6AD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123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E5C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7PGLFX3</w:t>
            </w:r>
          </w:p>
        </w:tc>
      </w:tr>
      <w:tr w:rsidR="00B526FE" w:rsidRPr="00B526FE" w14:paraId="10687574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A03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D3A7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1Q9LFX3</w:t>
            </w:r>
          </w:p>
        </w:tc>
      </w:tr>
      <w:tr w:rsidR="00B526FE" w:rsidRPr="00B526FE" w14:paraId="7F63F045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712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C4C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HMTKFX3</w:t>
            </w:r>
          </w:p>
        </w:tc>
      </w:tr>
      <w:tr w:rsidR="00B526FE" w:rsidRPr="00B526FE" w14:paraId="5428BE75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DE7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40E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7P9LFX3</w:t>
            </w:r>
          </w:p>
        </w:tc>
      </w:tr>
      <w:tr w:rsidR="00B526FE" w:rsidRPr="00B526FE" w14:paraId="7309DF50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262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84F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9NGLFX3</w:t>
            </w:r>
          </w:p>
        </w:tc>
      </w:tr>
      <w:tr w:rsidR="00B526FE" w:rsidRPr="00B526FE" w14:paraId="666CF3AD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07D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224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3Q9LFX3</w:t>
            </w:r>
          </w:p>
        </w:tc>
      </w:tr>
      <w:tr w:rsidR="00B526FE" w:rsidRPr="00B526FE" w14:paraId="384F9B6A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151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8B9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8C4LFX3</w:t>
            </w:r>
          </w:p>
        </w:tc>
      </w:tr>
      <w:tr w:rsidR="00B526FE" w:rsidRPr="00B526FE" w14:paraId="13875A6F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529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B610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H2WKFX3</w:t>
            </w:r>
          </w:p>
        </w:tc>
      </w:tr>
      <w:tr w:rsidR="00B526FE" w:rsidRPr="00B526FE" w14:paraId="6FD00F24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06E7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6B2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5T9LFX3</w:t>
            </w:r>
          </w:p>
        </w:tc>
      </w:tr>
      <w:tr w:rsidR="00B526FE" w:rsidRPr="00B526FE" w14:paraId="1F6996EA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82C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FA2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CG2LFX3</w:t>
            </w:r>
          </w:p>
        </w:tc>
      </w:tr>
      <w:tr w:rsidR="00B526FE" w:rsidRPr="00B526FE" w14:paraId="0353DEC8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96A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926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J131LX3</w:t>
            </w:r>
          </w:p>
        </w:tc>
      </w:tr>
      <w:tr w:rsidR="00B526FE" w:rsidRPr="00B526FE" w14:paraId="7893A22C" w14:textId="77777777" w:rsidTr="00B526F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612" w14:textId="77777777" w:rsidR="00B526FE" w:rsidRPr="00B526FE" w:rsidRDefault="00B526FE" w:rsidP="00B526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8D8" w14:textId="77777777" w:rsidR="00B526FE" w:rsidRPr="00B526FE" w:rsidRDefault="00B526FE" w:rsidP="00B526F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526F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C2T0LX3</w:t>
            </w:r>
          </w:p>
        </w:tc>
      </w:tr>
    </w:tbl>
    <w:p w14:paraId="5EA09705" w14:textId="016D971C" w:rsidR="00C476E8" w:rsidRPr="00E50E5C" w:rsidRDefault="00C476E8" w:rsidP="0006411C">
      <w:pPr>
        <w:pStyle w:val="Teksttreci20"/>
        <w:shd w:val="clear" w:color="auto" w:fill="auto"/>
        <w:tabs>
          <w:tab w:val="left" w:pos="557"/>
        </w:tabs>
        <w:spacing w:after="0" w:line="248" w:lineRule="exact"/>
        <w:ind w:firstLine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476E8" w:rsidRPr="00E50E5C" w:rsidSect="00B461E3">
      <w:pgSz w:w="16838" w:h="11906" w:orient="landscape"/>
      <w:pgMar w:top="56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0CD8" w14:textId="77777777" w:rsidR="00145E8D" w:rsidRDefault="00145E8D" w:rsidP="00E060F3">
      <w:pPr>
        <w:spacing w:after="0" w:line="240" w:lineRule="auto"/>
      </w:pPr>
      <w:r>
        <w:separator/>
      </w:r>
    </w:p>
  </w:endnote>
  <w:endnote w:type="continuationSeparator" w:id="0">
    <w:p w14:paraId="7A39A239" w14:textId="77777777" w:rsidR="00145E8D" w:rsidRDefault="00145E8D" w:rsidP="00E0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13BD" w14:textId="77777777" w:rsidR="00145E8D" w:rsidRDefault="00145E8D" w:rsidP="00E060F3">
      <w:pPr>
        <w:spacing w:after="0" w:line="240" w:lineRule="auto"/>
      </w:pPr>
      <w:r>
        <w:separator/>
      </w:r>
    </w:p>
  </w:footnote>
  <w:footnote w:type="continuationSeparator" w:id="0">
    <w:p w14:paraId="7C406ED1" w14:textId="77777777" w:rsidR="00145E8D" w:rsidRDefault="00145E8D" w:rsidP="00E0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7D5"/>
    <w:multiLevelType w:val="hybridMultilevel"/>
    <w:tmpl w:val="3EB062CA"/>
    <w:lvl w:ilvl="0" w:tplc="6DF84B0A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A86678"/>
    <w:multiLevelType w:val="hybridMultilevel"/>
    <w:tmpl w:val="736C7660"/>
    <w:styleLink w:val="Styl51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50471"/>
    <w:multiLevelType w:val="multilevel"/>
    <w:tmpl w:val="6BDA18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30131"/>
    <w:multiLevelType w:val="hybridMultilevel"/>
    <w:tmpl w:val="0E182342"/>
    <w:lvl w:ilvl="0" w:tplc="162AC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41F4AC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DBA0426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  <w:b w:val="0"/>
        <w:b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4388F"/>
    <w:multiLevelType w:val="hybridMultilevel"/>
    <w:tmpl w:val="ED46485C"/>
    <w:lvl w:ilvl="0" w:tplc="F1BAF8F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20C7"/>
    <w:multiLevelType w:val="multilevel"/>
    <w:tmpl w:val="5A62E69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12F6F"/>
    <w:multiLevelType w:val="multilevel"/>
    <w:tmpl w:val="996A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B2A699D"/>
    <w:multiLevelType w:val="multilevel"/>
    <w:tmpl w:val="100880D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A7E83"/>
    <w:multiLevelType w:val="hybridMultilevel"/>
    <w:tmpl w:val="76762146"/>
    <w:lvl w:ilvl="0" w:tplc="C384440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02D9A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21EF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255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0CBE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61D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0C9E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E9EC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2E4C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D60CD"/>
    <w:multiLevelType w:val="hybridMultilevel"/>
    <w:tmpl w:val="EE942ADA"/>
    <w:lvl w:ilvl="0" w:tplc="5ECAE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B516B"/>
    <w:multiLevelType w:val="multilevel"/>
    <w:tmpl w:val="149C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8967B5"/>
    <w:multiLevelType w:val="multilevel"/>
    <w:tmpl w:val="5DD076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E49619F"/>
    <w:multiLevelType w:val="multilevel"/>
    <w:tmpl w:val="38EC48B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23603"/>
    <w:multiLevelType w:val="multilevel"/>
    <w:tmpl w:val="8EA6FE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ED3560"/>
    <w:multiLevelType w:val="multilevel"/>
    <w:tmpl w:val="CA3272F6"/>
    <w:lvl w:ilvl="0">
      <w:start w:val="1"/>
      <w:numFmt w:val="decimal"/>
      <w:pStyle w:val="UPAR1"/>
      <w:lvlText w:val="§ %1   "/>
      <w:lvlJc w:val="left"/>
      <w:pPr>
        <w:ind w:left="1844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UPAR2"/>
      <w:lvlText w:val="%2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UPAR3"/>
      <w:lvlText w:val="%3."/>
      <w:lvlJc w:val="left"/>
      <w:pPr>
        <w:tabs>
          <w:tab w:val="num" w:pos="1080"/>
        </w:tabs>
        <w:ind w:left="1134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pStyle w:val="UPAR4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F4F6A90"/>
    <w:multiLevelType w:val="multilevel"/>
    <w:tmpl w:val="996A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1315DCA"/>
    <w:multiLevelType w:val="multilevel"/>
    <w:tmpl w:val="9862826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8" w15:restartNumberingAfterBreak="0">
    <w:nsid w:val="737E7B90"/>
    <w:multiLevelType w:val="multilevel"/>
    <w:tmpl w:val="31C00C4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800" w:hanging="180"/>
      </w:pPr>
    </w:lvl>
    <w:lvl w:ilvl="3">
      <w:start w:val="1"/>
      <w:numFmt w:val="lowerLetter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05DA5"/>
    <w:multiLevelType w:val="multilevel"/>
    <w:tmpl w:val="C7C6747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912CAB"/>
    <w:multiLevelType w:val="multilevel"/>
    <w:tmpl w:val="3D8EED3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6A032A"/>
    <w:multiLevelType w:val="multilevel"/>
    <w:tmpl w:val="41388588"/>
    <w:name w:val="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6"/>
  </w:num>
  <w:num w:numId="5">
    <w:abstractNumId w:val="21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19"/>
  </w:num>
  <w:num w:numId="11">
    <w:abstractNumId w:val="20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8"/>
  </w:num>
  <w:num w:numId="17">
    <w:abstractNumId w:val="1"/>
  </w:num>
  <w:num w:numId="18">
    <w:abstractNumId w:val="17"/>
  </w:num>
  <w:num w:numId="19">
    <w:abstractNumId w:val="12"/>
    <w:lvlOverride w:ilvl="0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AE"/>
    <w:rsid w:val="00002A20"/>
    <w:rsid w:val="00016A94"/>
    <w:rsid w:val="0004055F"/>
    <w:rsid w:val="0004102E"/>
    <w:rsid w:val="00051028"/>
    <w:rsid w:val="0006411C"/>
    <w:rsid w:val="00080F4D"/>
    <w:rsid w:val="000A27D0"/>
    <w:rsid w:val="000B41C2"/>
    <w:rsid w:val="000C6DE4"/>
    <w:rsid w:val="000C75C5"/>
    <w:rsid w:val="000D55AF"/>
    <w:rsid w:val="000E6F84"/>
    <w:rsid w:val="000F2FDA"/>
    <w:rsid w:val="00105CA4"/>
    <w:rsid w:val="00116424"/>
    <w:rsid w:val="00133A33"/>
    <w:rsid w:val="00145E8D"/>
    <w:rsid w:val="00146FE1"/>
    <w:rsid w:val="001665A6"/>
    <w:rsid w:val="00186823"/>
    <w:rsid w:val="001B599A"/>
    <w:rsid w:val="001E5D71"/>
    <w:rsid w:val="001F39DC"/>
    <w:rsid w:val="00221BCD"/>
    <w:rsid w:val="00225556"/>
    <w:rsid w:val="00274BF5"/>
    <w:rsid w:val="002D5CF5"/>
    <w:rsid w:val="002E379E"/>
    <w:rsid w:val="002E430F"/>
    <w:rsid w:val="00305E65"/>
    <w:rsid w:val="00334631"/>
    <w:rsid w:val="00347982"/>
    <w:rsid w:val="00366A6E"/>
    <w:rsid w:val="003710FE"/>
    <w:rsid w:val="00383224"/>
    <w:rsid w:val="0038486E"/>
    <w:rsid w:val="00385840"/>
    <w:rsid w:val="003910EE"/>
    <w:rsid w:val="003949F9"/>
    <w:rsid w:val="003A5E5F"/>
    <w:rsid w:val="003B606C"/>
    <w:rsid w:val="00402A2B"/>
    <w:rsid w:val="00414BB4"/>
    <w:rsid w:val="0044531D"/>
    <w:rsid w:val="004B458C"/>
    <w:rsid w:val="0051301A"/>
    <w:rsid w:val="00567BED"/>
    <w:rsid w:val="005B6A73"/>
    <w:rsid w:val="005D0C2F"/>
    <w:rsid w:val="005E2F0E"/>
    <w:rsid w:val="005F27C7"/>
    <w:rsid w:val="0064426E"/>
    <w:rsid w:val="00660A1B"/>
    <w:rsid w:val="006846DA"/>
    <w:rsid w:val="00691985"/>
    <w:rsid w:val="006C4E07"/>
    <w:rsid w:val="006C5D3A"/>
    <w:rsid w:val="006C7A21"/>
    <w:rsid w:val="00702938"/>
    <w:rsid w:val="007031E6"/>
    <w:rsid w:val="00705F2F"/>
    <w:rsid w:val="007357A0"/>
    <w:rsid w:val="007440AE"/>
    <w:rsid w:val="00752349"/>
    <w:rsid w:val="0075731E"/>
    <w:rsid w:val="00765957"/>
    <w:rsid w:val="00771995"/>
    <w:rsid w:val="00777E3A"/>
    <w:rsid w:val="0079486E"/>
    <w:rsid w:val="007A2322"/>
    <w:rsid w:val="007B6412"/>
    <w:rsid w:val="007B705F"/>
    <w:rsid w:val="007D572E"/>
    <w:rsid w:val="008210D2"/>
    <w:rsid w:val="00821C09"/>
    <w:rsid w:val="00855DCB"/>
    <w:rsid w:val="008A1D22"/>
    <w:rsid w:val="008B5CF4"/>
    <w:rsid w:val="008C126B"/>
    <w:rsid w:val="008C38A4"/>
    <w:rsid w:val="008D253A"/>
    <w:rsid w:val="009816DA"/>
    <w:rsid w:val="009A2DFC"/>
    <w:rsid w:val="009E4CF6"/>
    <w:rsid w:val="00A11F32"/>
    <w:rsid w:val="00A37D56"/>
    <w:rsid w:val="00A6635B"/>
    <w:rsid w:val="00A67F24"/>
    <w:rsid w:val="00A75DA5"/>
    <w:rsid w:val="00AC1658"/>
    <w:rsid w:val="00B025C4"/>
    <w:rsid w:val="00B364CD"/>
    <w:rsid w:val="00B461E3"/>
    <w:rsid w:val="00B515E7"/>
    <w:rsid w:val="00B526FE"/>
    <w:rsid w:val="00B53E90"/>
    <w:rsid w:val="00BA4C9F"/>
    <w:rsid w:val="00BC4419"/>
    <w:rsid w:val="00BC673E"/>
    <w:rsid w:val="00C04A55"/>
    <w:rsid w:val="00C0642F"/>
    <w:rsid w:val="00C20D7E"/>
    <w:rsid w:val="00C331F7"/>
    <w:rsid w:val="00C40847"/>
    <w:rsid w:val="00C45394"/>
    <w:rsid w:val="00C453F9"/>
    <w:rsid w:val="00C476E8"/>
    <w:rsid w:val="00C618D8"/>
    <w:rsid w:val="00C6264E"/>
    <w:rsid w:val="00C905A4"/>
    <w:rsid w:val="00C923B7"/>
    <w:rsid w:val="00C9478B"/>
    <w:rsid w:val="00CA2271"/>
    <w:rsid w:val="00CA6074"/>
    <w:rsid w:val="00CC5B39"/>
    <w:rsid w:val="00CD1B38"/>
    <w:rsid w:val="00CD3A63"/>
    <w:rsid w:val="00CE452E"/>
    <w:rsid w:val="00D11CEF"/>
    <w:rsid w:val="00D12B3E"/>
    <w:rsid w:val="00D27969"/>
    <w:rsid w:val="00D3531B"/>
    <w:rsid w:val="00D403BB"/>
    <w:rsid w:val="00D44ECD"/>
    <w:rsid w:val="00D66F29"/>
    <w:rsid w:val="00D7595F"/>
    <w:rsid w:val="00DB30EC"/>
    <w:rsid w:val="00DD1124"/>
    <w:rsid w:val="00E04BFB"/>
    <w:rsid w:val="00E060F3"/>
    <w:rsid w:val="00E26D96"/>
    <w:rsid w:val="00E34C85"/>
    <w:rsid w:val="00E50E5C"/>
    <w:rsid w:val="00E573A8"/>
    <w:rsid w:val="00E67D9F"/>
    <w:rsid w:val="00E75F3E"/>
    <w:rsid w:val="00E770FF"/>
    <w:rsid w:val="00E94221"/>
    <w:rsid w:val="00EE266F"/>
    <w:rsid w:val="00F3648D"/>
    <w:rsid w:val="00F81ECC"/>
    <w:rsid w:val="00FD1E4B"/>
    <w:rsid w:val="00FD4AAB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28F"/>
  <w15:docId w15:val="{8F3C1062-0D5B-402E-9BC8-3F904481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0AE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FE22A6"/>
    <w:pPr>
      <w:keepNext/>
      <w:spacing w:after="0" w:line="240" w:lineRule="auto"/>
      <w:ind w:left="1276" w:hanging="1276"/>
      <w:outlineLvl w:val="5"/>
    </w:pPr>
    <w:rPr>
      <w:rFonts w:ascii="Times New Roman" w:eastAsia="Times New Roman" w:hAnsi="Times New Roman"/>
      <w:b/>
      <w:bCs/>
      <w:sz w:val="20"/>
      <w:szCs w:val="20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3">
    <w:name w:val="Font Style93"/>
    <w:uiPriority w:val="99"/>
    <w:rsid w:val="007440AE"/>
    <w:rPr>
      <w:rFonts w:ascii="Arial" w:hAnsi="Arial" w:cs="Arial"/>
      <w:sz w:val="18"/>
      <w:szCs w:val="18"/>
    </w:rPr>
  </w:style>
  <w:style w:type="paragraph" w:customStyle="1" w:styleId="UPAR1">
    <w:name w:val="U_PAR_1"/>
    <w:basedOn w:val="Normalny"/>
    <w:uiPriority w:val="99"/>
    <w:rsid w:val="007440AE"/>
    <w:pPr>
      <w:numPr>
        <w:numId w:val="1"/>
      </w:numPr>
      <w:spacing w:before="360" w:after="120" w:line="240" w:lineRule="auto"/>
      <w:jc w:val="center"/>
      <w:outlineLvl w:val="0"/>
    </w:pPr>
    <w:rPr>
      <w:rFonts w:ascii="Cambria" w:eastAsia="Times New Roman" w:hAnsi="Cambria" w:cs="Arial"/>
      <w:b/>
      <w:sz w:val="24"/>
      <w:szCs w:val="24"/>
      <w:lang w:eastAsia="pl-PL"/>
    </w:rPr>
  </w:style>
  <w:style w:type="paragraph" w:customStyle="1" w:styleId="UPAR2">
    <w:name w:val="U_PAR_2"/>
    <w:basedOn w:val="Normalny"/>
    <w:rsid w:val="007440AE"/>
    <w:pPr>
      <w:numPr>
        <w:ilvl w:val="1"/>
        <w:numId w:val="1"/>
      </w:numPr>
      <w:tabs>
        <w:tab w:val="left" w:pos="567"/>
      </w:tabs>
      <w:spacing w:after="0" w:line="240" w:lineRule="auto"/>
      <w:jc w:val="both"/>
      <w:outlineLvl w:val="1"/>
    </w:pPr>
    <w:rPr>
      <w:rFonts w:ascii="Cambria" w:eastAsia="Times New Roman" w:hAnsi="Cambria" w:cs="Arial"/>
      <w:sz w:val="24"/>
      <w:szCs w:val="24"/>
      <w:lang w:eastAsia="pl-PL"/>
    </w:rPr>
  </w:style>
  <w:style w:type="paragraph" w:customStyle="1" w:styleId="UPAR3">
    <w:name w:val="U_PAR_3"/>
    <w:basedOn w:val="Normalny"/>
    <w:rsid w:val="007440AE"/>
    <w:pPr>
      <w:widowControl w:val="0"/>
      <w:numPr>
        <w:ilvl w:val="2"/>
        <w:numId w:val="1"/>
      </w:numPr>
      <w:tabs>
        <w:tab w:val="left" w:pos="1134"/>
      </w:tabs>
      <w:spacing w:after="0" w:line="240" w:lineRule="auto"/>
      <w:jc w:val="both"/>
    </w:pPr>
    <w:rPr>
      <w:rFonts w:ascii="Cambria" w:eastAsia="Times New Roman" w:hAnsi="Cambria"/>
      <w:bCs/>
      <w:sz w:val="24"/>
      <w:szCs w:val="24"/>
      <w:lang w:eastAsia="pl-PL"/>
    </w:rPr>
  </w:style>
  <w:style w:type="paragraph" w:customStyle="1" w:styleId="UPAR4">
    <w:name w:val="U_PAR_4"/>
    <w:basedOn w:val="UPAR3"/>
    <w:rsid w:val="007440AE"/>
    <w:pPr>
      <w:numPr>
        <w:ilvl w:val="3"/>
      </w:numPr>
      <w:tabs>
        <w:tab w:val="clear" w:pos="1134"/>
        <w:tab w:val="left" w:pos="1701"/>
      </w:tabs>
    </w:pPr>
  </w:style>
  <w:style w:type="character" w:styleId="Hipercze">
    <w:name w:val="Hyperlink"/>
    <w:basedOn w:val="Domylnaczcionkaakapitu"/>
    <w:uiPriority w:val="99"/>
    <w:unhideWhenUsed/>
    <w:rsid w:val="00A75DA5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A4C9F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4C9F"/>
    <w:pPr>
      <w:widowControl w:val="0"/>
      <w:shd w:val="clear" w:color="auto" w:fill="FFFFFF"/>
      <w:spacing w:after="300" w:line="0" w:lineRule="atLeast"/>
      <w:ind w:hanging="158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B36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F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0B41C2"/>
    <w:rPr>
      <w:rFonts w:ascii="Calibri" w:eastAsia="Calibri" w:hAnsi="Calibri" w:cs="Times New Roman"/>
    </w:rPr>
  </w:style>
  <w:style w:type="numbering" w:customStyle="1" w:styleId="Styl51">
    <w:name w:val="Styl51"/>
    <w:rsid w:val="00F3648D"/>
    <w:pPr>
      <w:numPr>
        <w:numId w:val="17"/>
      </w:numPr>
    </w:pPr>
  </w:style>
  <w:style w:type="character" w:customStyle="1" w:styleId="Nagwek6Znak">
    <w:name w:val="Nagłówek 6 Znak"/>
    <w:basedOn w:val="Domylnaczcionkaakapitu"/>
    <w:link w:val="Nagwek6"/>
    <w:qFormat/>
    <w:rsid w:val="00FE22A6"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paragraph" w:customStyle="1" w:styleId="Tiret0">
    <w:name w:val="Tiret 0"/>
    <w:basedOn w:val="Normalny"/>
    <w:uiPriority w:val="99"/>
    <w:rsid w:val="0004102E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7357A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C4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A7BF-7C9E-4A13-92C1-33ED677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</dc:creator>
  <cp:lastModifiedBy>Asus</cp:lastModifiedBy>
  <cp:revision>2</cp:revision>
  <cp:lastPrinted>2016-10-11T12:03:00Z</cp:lastPrinted>
  <dcterms:created xsi:type="dcterms:W3CDTF">2023-09-08T08:04:00Z</dcterms:created>
  <dcterms:modified xsi:type="dcterms:W3CDTF">2023-09-08T08:04:00Z</dcterms:modified>
</cp:coreProperties>
</file>