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9D6" w:rsidRDefault="00F949D6">
      <w:pPr>
        <w:pStyle w:val="Tytu"/>
        <w:rPr>
          <w:color w:val="003200"/>
        </w:rPr>
      </w:pPr>
    </w:p>
    <w:p w:rsidR="00F949D6" w:rsidRPr="00F949D6" w:rsidRDefault="00F949D6">
      <w:pPr>
        <w:pStyle w:val="Tytu"/>
        <w:rPr>
          <w:color w:val="003200"/>
          <w:sz w:val="16"/>
          <w:szCs w:val="16"/>
        </w:rPr>
      </w:pPr>
      <w:r w:rsidRPr="00F949D6">
        <w:rPr>
          <w:color w:val="003200"/>
          <w:sz w:val="16"/>
          <w:szCs w:val="16"/>
        </w:rPr>
        <w:t>SZKOŁA PODSTAWOWA IM. J. KUKUSZKI W OCICACH</w:t>
      </w:r>
    </w:p>
    <w:p w:rsidR="00F949D6" w:rsidRPr="00F949D6" w:rsidRDefault="00F949D6">
      <w:pPr>
        <w:pStyle w:val="Tytu"/>
        <w:rPr>
          <w:color w:val="003200"/>
          <w:sz w:val="16"/>
          <w:szCs w:val="16"/>
        </w:rPr>
      </w:pPr>
    </w:p>
    <w:p w:rsidR="00F949D6" w:rsidRDefault="00F949D6">
      <w:pPr>
        <w:pStyle w:val="Tytu"/>
        <w:rPr>
          <w:color w:val="003200"/>
        </w:rPr>
      </w:pPr>
    </w:p>
    <w:p w:rsidR="00E44773" w:rsidRDefault="00CB4E9C">
      <w:pPr>
        <w:pStyle w:val="Tytu"/>
      </w:pPr>
      <w:r>
        <w:rPr>
          <w:color w:val="003200"/>
        </w:rPr>
        <w:t>Procedura wyboru Rady Rodziców.</w:t>
      </w:r>
    </w:p>
    <w:p w:rsidR="00E44773" w:rsidRDefault="00E44773">
      <w:pPr>
        <w:pStyle w:val="Tekstpodstawowy"/>
        <w:spacing w:before="4"/>
        <w:rPr>
          <w:b/>
          <w:sz w:val="27"/>
        </w:rPr>
      </w:pPr>
    </w:p>
    <w:p w:rsidR="00E44773" w:rsidRDefault="00CB4E9C">
      <w:pPr>
        <w:pStyle w:val="Tekstpodstawowy"/>
        <w:ind w:left="119" w:right="117" w:firstLine="708"/>
        <w:jc w:val="both"/>
      </w:pPr>
      <w:r>
        <w:rPr>
          <w:color w:val="003200"/>
        </w:rPr>
        <w:t>Wybory przedstawicieli rodziców powinny się odbywać na pierwszych zebraniach rodziców w nowym roku szkolnym. Radę Rodziców tworzą przedstawiciele rad oddziałów. Rada Rodziców nie będzie mogła działać, jeśli chociażby jeden oddział nie wyłoni swego reprezentanta. Wybory do rady rodziców odbywają się w trybie głosowania tajnego, które przeprowadza się na pierwszym spotkaniu rodziców w danym roku szkolnym, niezależnie od frekwencji.</w:t>
      </w:r>
    </w:p>
    <w:p w:rsidR="00E44773" w:rsidRDefault="00CB4E9C">
      <w:pPr>
        <w:spacing w:before="2"/>
        <w:ind w:left="827"/>
        <w:rPr>
          <w:sz w:val="20"/>
        </w:rPr>
      </w:pPr>
      <w:r>
        <w:rPr>
          <w:color w:val="003200"/>
          <w:sz w:val="20"/>
        </w:rPr>
        <w:t>Rada Rodziców powinna wyłonić ze swego grona:</w:t>
      </w:r>
    </w:p>
    <w:p w:rsidR="00E44773" w:rsidRDefault="00CB4E9C">
      <w:pPr>
        <w:pStyle w:val="Akapitzlist"/>
        <w:numPr>
          <w:ilvl w:val="0"/>
          <w:numId w:val="2"/>
        </w:numPr>
        <w:tabs>
          <w:tab w:val="left" w:pos="839"/>
          <w:tab w:val="left" w:pos="840"/>
        </w:tabs>
        <w:spacing w:line="244" w:lineRule="exact"/>
        <w:jc w:val="left"/>
        <w:rPr>
          <w:sz w:val="20"/>
        </w:rPr>
      </w:pPr>
      <w:r>
        <w:rPr>
          <w:color w:val="003200"/>
          <w:sz w:val="20"/>
        </w:rPr>
        <w:t>przewodniczącego oraz jego</w:t>
      </w:r>
      <w:r>
        <w:rPr>
          <w:color w:val="003200"/>
          <w:spacing w:val="1"/>
          <w:sz w:val="20"/>
        </w:rPr>
        <w:t xml:space="preserve"> </w:t>
      </w:r>
      <w:r>
        <w:rPr>
          <w:color w:val="003200"/>
          <w:sz w:val="20"/>
        </w:rPr>
        <w:t>zastępcę,</w:t>
      </w:r>
    </w:p>
    <w:p w:rsidR="00E44773" w:rsidRDefault="00CB4E9C">
      <w:pPr>
        <w:pStyle w:val="Akapitzlist"/>
        <w:numPr>
          <w:ilvl w:val="0"/>
          <w:numId w:val="2"/>
        </w:numPr>
        <w:tabs>
          <w:tab w:val="left" w:pos="839"/>
          <w:tab w:val="left" w:pos="840"/>
        </w:tabs>
        <w:spacing w:line="244" w:lineRule="exact"/>
        <w:jc w:val="left"/>
        <w:rPr>
          <w:sz w:val="20"/>
        </w:rPr>
      </w:pPr>
      <w:r>
        <w:rPr>
          <w:color w:val="003200"/>
          <w:sz w:val="20"/>
        </w:rPr>
        <w:t>sekretarza,</w:t>
      </w:r>
    </w:p>
    <w:p w:rsidR="00E44773" w:rsidRDefault="00CB4E9C">
      <w:pPr>
        <w:pStyle w:val="Akapitzlist"/>
        <w:numPr>
          <w:ilvl w:val="0"/>
          <w:numId w:val="2"/>
        </w:numPr>
        <w:tabs>
          <w:tab w:val="left" w:pos="839"/>
          <w:tab w:val="left" w:pos="840"/>
        </w:tabs>
        <w:spacing w:line="244" w:lineRule="exact"/>
        <w:jc w:val="left"/>
        <w:rPr>
          <w:sz w:val="20"/>
        </w:rPr>
      </w:pPr>
      <w:r>
        <w:rPr>
          <w:color w:val="003200"/>
          <w:sz w:val="20"/>
        </w:rPr>
        <w:t>skarbnika.</w:t>
      </w:r>
    </w:p>
    <w:p w:rsidR="00E44773" w:rsidRDefault="00CB4E9C">
      <w:pPr>
        <w:pStyle w:val="Tekstpodstawowy"/>
        <w:ind w:left="119" w:right="115"/>
        <w:jc w:val="both"/>
      </w:pPr>
      <w:r>
        <w:rPr>
          <w:color w:val="003200"/>
        </w:rPr>
        <w:t>Osoby te stanowią władze rady. Przewodniczący organizuje pracę rady, zwołuje i prowadzi jej posiedzenia oraz reprezentuje ją na zewnątrz. Zastępca przejmuje obowiązki przewodniczącego czasie jego nieobecności. Sekretarz jest odpowiedzialny za prowadzenie dokumentacji rady i protokołowanie jej posiedzeń, natomiast skarbnik – za prawidłową gospodarkę funduszami gromadzonymi przez radę.</w:t>
      </w:r>
    </w:p>
    <w:p w:rsidR="00E44773" w:rsidRDefault="00CB4E9C">
      <w:pPr>
        <w:spacing w:before="1"/>
        <w:ind w:left="119" w:right="117"/>
        <w:jc w:val="both"/>
        <w:rPr>
          <w:i/>
          <w:sz w:val="20"/>
        </w:rPr>
      </w:pPr>
      <w:r>
        <w:rPr>
          <w:i/>
          <w:color w:val="003200"/>
          <w:sz w:val="20"/>
        </w:rPr>
        <w:t>Podstawa prawna: Ustawa z 11 kwietnia 2007 r. o zmianie ustawy o systemie oświaty oraz o zmianie niektórych innych ustaw (Dz.U. 2007 nr 80, poz.542)</w:t>
      </w:r>
    </w:p>
    <w:p w:rsidR="00E44773" w:rsidRDefault="00E44773">
      <w:pPr>
        <w:pStyle w:val="Tekstpodstawowy"/>
        <w:spacing w:before="4"/>
        <w:rPr>
          <w:i/>
        </w:rPr>
      </w:pPr>
    </w:p>
    <w:p w:rsidR="00F949D6" w:rsidRDefault="00CB4E9C">
      <w:pPr>
        <w:ind w:left="2650" w:right="2589"/>
        <w:jc w:val="center"/>
        <w:rPr>
          <w:b/>
          <w:color w:val="003200"/>
          <w:sz w:val="24"/>
        </w:rPr>
      </w:pPr>
      <w:r>
        <w:rPr>
          <w:b/>
          <w:color w:val="003200"/>
          <w:sz w:val="24"/>
        </w:rPr>
        <w:t>Regula</w:t>
      </w:r>
      <w:r w:rsidR="0074134F">
        <w:rPr>
          <w:b/>
          <w:color w:val="003200"/>
          <w:sz w:val="24"/>
        </w:rPr>
        <w:t xml:space="preserve">min wyborów do Rady Rodziców </w:t>
      </w:r>
      <w:bookmarkStart w:id="0" w:name="_GoBack"/>
      <w:bookmarkEnd w:id="0"/>
      <w:r w:rsidR="00F949D6">
        <w:rPr>
          <w:b/>
          <w:color w:val="003200"/>
          <w:sz w:val="24"/>
        </w:rPr>
        <w:t xml:space="preserve">SP </w:t>
      </w:r>
    </w:p>
    <w:p w:rsidR="00E44773" w:rsidRDefault="00F949D6">
      <w:pPr>
        <w:ind w:left="2650" w:right="2589"/>
        <w:jc w:val="center"/>
        <w:rPr>
          <w:b/>
          <w:sz w:val="24"/>
        </w:rPr>
      </w:pPr>
      <w:r>
        <w:rPr>
          <w:b/>
          <w:color w:val="003200"/>
          <w:sz w:val="24"/>
        </w:rPr>
        <w:t>w Ocicach</w:t>
      </w:r>
    </w:p>
    <w:p w:rsidR="00E44773" w:rsidRDefault="00E44773">
      <w:pPr>
        <w:pStyle w:val="Tekstpodstawowy"/>
        <w:spacing w:before="7"/>
        <w:rPr>
          <w:b/>
          <w:sz w:val="23"/>
        </w:rPr>
      </w:pPr>
    </w:p>
    <w:p w:rsidR="00E44773" w:rsidRDefault="00CB4E9C">
      <w:pPr>
        <w:pStyle w:val="Akapitzlist"/>
        <w:numPr>
          <w:ilvl w:val="0"/>
          <w:numId w:val="1"/>
        </w:numPr>
        <w:tabs>
          <w:tab w:val="left" w:pos="840"/>
        </w:tabs>
        <w:ind w:right="117" w:hanging="361"/>
        <w:jc w:val="both"/>
        <w:rPr>
          <w:sz w:val="24"/>
        </w:rPr>
      </w:pPr>
      <w:r>
        <w:rPr>
          <w:color w:val="003200"/>
          <w:sz w:val="24"/>
        </w:rPr>
        <w:t>Wybory do rady rodziców są przeprowadzane corocznie, we wrześniu, na pierwszym zebraniu rodziców każdego oddziału. Wybory odbywają się bez względu na frekwencję rodziców na</w:t>
      </w:r>
      <w:r>
        <w:rPr>
          <w:color w:val="003200"/>
          <w:spacing w:val="-21"/>
          <w:sz w:val="24"/>
        </w:rPr>
        <w:t xml:space="preserve"> </w:t>
      </w:r>
      <w:r>
        <w:rPr>
          <w:color w:val="003200"/>
          <w:sz w:val="24"/>
        </w:rPr>
        <w:t>zebraniu.</w:t>
      </w:r>
    </w:p>
    <w:p w:rsidR="00E44773" w:rsidRDefault="00E44773">
      <w:pPr>
        <w:pStyle w:val="Tekstpodstawowy"/>
      </w:pPr>
    </w:p>
    <w:p w:rsidR="00E44773" w:rsidRDefault="00CB4E9C">
      <w:pPr>
        <w:pStyle w:val="Akapitzlist"/>
        <w:numPr>
          <w:ilvl w:val="0"/>
          <w:numId w:val="1"/>
        </w:numPr>
        <w:tabs>
          <w:tab w:val="left" w:pos="840"/>
        </w:tabs>
        <w:ind w:right="119"/>
        <w:jc w:val="both"/>
        <w:rPr>
          <w:sz w:val="24"/>
        </w:rPr>
      </w:pPr>
      <w:r>
        <w:rPr>
          <w:color w:val="003200"/>
          <w:sz w:val="24"/>
        </w:rPr>
        <w:t>Zgromadzeni na zebraniu rodzice uczniów danego oddziału wybierają ze swego grona Radę Oddziałową.</w:t>
      </w:r>
    </w:p>
    <w:p w:rsidR="00E44773" w:rsidRDefault="00E44773">
      <w:pPr>
        <w:pStyle w:val="Tekstpodstawowy"/>
      </w:pPr>
    </w:p>
    <w:p w:rsidR="00E44773" w:rsidRDefault="00CB4E9C">
      <w:pPr>
        <w:pStyle w:val="Akapitzlist"/>
        <w:numPr>
          <w:ilvl w:val="0"/>
          <w:numId w:val="1"/>
        </w:numPr>
        <w:tabs>
          <w:tab w:val="left" w:pos="840"/>
        </w:tabs>
        <w:ind w:hanging="361"/>
        <w:rPr>
          <w:sz w:val="24"/>
        </w:rPr>
      </w:pPr>
      <w:r>
        <w:rPr>
          <w:color w:val="003200"/>
          <w:sz w:val="24"/>
        </w:rPr>
        <w:t>Rada Oddziałowa zwana dalej Trójką Klasową powinna liczyć nie mniej niż trzy</w:t>
      </w:r>
      <w:r>
        <w:rPr>
          <w:color w:val="003200"/>
          <w:spacing w:val="-17"/>
          <w:sz w:val="24"/>
        </w:rPr>
        <w:t xml:space="preserve"> </w:t>
      </w:r>
      <w:r>
        <w:rPr>
          <w:color w:val="003200"/>
          <w:sz w:val="24"/>
        </w:rPr>
        <w:t>osoby.</w:t>
      </w:r>
    </w:p>
    <w:p w:rsidR="00E44773" w:rsidRDefault="00E44773">
      <w:pPr>
        <w:pStyle w:val="Tekstpodstawowy"/>
      </w:pPr>
    </w:p>
    <w:p w:rsidR="00E44773" w:rsidRPr="006D6D82" w:rsidRDefault="00CB4E9C">
      <w:pPr>
        <w:pStyle w:val="Akapitzlist"/>
        <w:numPr>
          <w:ilvl w:val="0"/>
          <w:numId w:val="1"/>
        </w:numPr>
        <w:tabs>
          <w:tab w:val="left" w:pos="840"/>
        </w:tabs>
        <w:ind w:right="121"/>
        <w:jc w:val="both"/>
        <w:rPr>
          <w:sz w:val="24"/>
        </w:rPr>
      </w:pPr>
      <w:r>
        <w:rPr>
          <w:color w:val="003200"/>
          <w:sz w:val="24"/>
        </w:rPr>
        <w:t>Do udziału w wyborach do Trójki Klasowej są uprawnieni rodzice/opiekunowie dzieci danego oddziału, jeden uczeń może być reprezentowany w wyborach tylko przez jednego</w:t>
      </w:r>
      <w:r>
        <w:rPr>
          <w:color w:val="003200"/>
          <w:spacing w:val="-19"/>
          <w:sz w:val="24"/>
        </w:rPr>
        <w:t xml:space="preserve"> </w:t>
      </w:r>
      <w:r>
        <w:rPr>
          <w:color w:val="003200"/>
          <w:sz w:val="24"/>
        </w:rPr>
        <w:t>rodzica/opiekuna.</w:t>
      </w:r>
    </w:p>
    <w:p w:rsidR="006D6D82" w:rsidRPr="006D6D82" w:rsidRDefault="006D6D82" w:rsidP="006D6D82">
      <w:pPr>
        <w:pStyle w:val="Akapitzlist"/>
        <w:rPr>
          <w:sz w:val="24"/>
        </w:rPr>
      </w:pPr>
    </w:p>
    <w:p w:rsidR="006D6D82" w:rsidRDefault="006D6D82">
      <w:pPr>
        <w:pStyle w:val="Akapitzlist"/>
        <w:numPr>
          <w:ilvl w:val="0"/>
          <w:numId w:val="1"/>
        </w:numPr>
        <w:tabs>
          <w:tab w:val="left" w:pos="840"/>
        </w:tabs>
        <w:ind w:right="121"/>
        <w:jc w:val="both"/>
        <w:rPr>
          <w:sz w:val="24"/>
        </w:rPr>
      </w:pPr>
      <w:r>
        <w:rPr>
          <w:sz w:val="24"/>
        </w:rPr>
        <w:t>Do wyborów do Rady Oddziałowej mogą przystąpić rodzice obecni na zebraniu, po wcześniejszym, osobistym wyrażeniu zgody na kandydowanie.</w:t>
      </w:r>
    </w:p>
    <w:p w:rsidR="006D6D82" w:rsidRPr="006D6D82" w:rsidRDefault="006D6D82" w:rsidP="006D6D82">
      <w:pPr>
        <w:pStyle w:val="Akapitzlist"/>
        <w:rPr>
          <w:sz w:val="24"/>
        </w:rPr>
      </w:pPr>
    </w:p>
    <w:p w:rsidR="006D6D82" w:rsidRDefault="006D6D82">
      <w:pPr>
        <w:pStyle w:val="Akapitzlist"/>
        <w:numPr>
          <w:ilvl w:val="0"/>
          <w:numId w:val="1"/>
        </w:numPr>
        <w:tabs>
          <w:tab w:val="left" w:pos="840"/>
        </w:tabs>
        <w:ind w:right="121"/>
        <w:jc w:val="both"/>
        <w:rPr>
          <w:sz w:val="24"/>
        </w:rPr>
      </w:pPr>
      <w:r>
        <w:rPr>
          <w:sz w:val="24"/>
        </w:rPr>
        <w:t>Do Rad Oddziałowych nie wybiera się osób zaocznie.</w:t>
      </w:r>
    </w:p>
    <w:p w:rsidR="006D6D82" w:rsidRPr="006D6D82" w:rsidRDefault="006D6D82" w:rsidP="006D6D82">
      <w:pPr>
        <w:pStyle w:val="Akapitzlist"/>
        <w:rPr>
          <w:sz w:val="24"/>
        </w:rPr>
      </w:pPr>
    </w:p>
    <w:p w:rsidR="006D6D82" w:rsidRDefault="006D6D82">
      <w:pPr>
        <w:pStyle w:val="Akapitzlist"/>
        <w:numPr>
          <w:ilvl w:val="0"/>
          <w:numId w:val="1"/>
        </w:numPr>
        <w:tabs>
          <w:tab w:val="left" w:pos="840"/>
        </w:tabs>
        <w:ind w:right="121"/>
        <w:jc w:val="both"/>
        <w:rPr>
          <w:sz w:val="24"/>
        </w:rPr>
      </w:pPr>
      <w:r>
        <w:rPr>
          <w:sz w:val="24"/>
        </w:rPr>
        <w:t>Nad prawidłowym przebiegiem wyborów czuwa wychowawca oddziału, nie ingerując w przebieg wyborów. Po wyborach zbiera dokumentację w celu przekazania dyrektorowi.</w:t>
      </w:r>
    </w:p>
    <w:p w:rsidR="00EE54B5" w:rsidRPr="00EE54B5" w:rsidRDefault="00EE54B5" w:rsidP="00EE54B5">
      <w:pPr>
        <w:pStyle w:val="Akapitzlist"/>
        <w:rPr>
          <w:sz w:val="24"/>
        </w:rPr>
      </w:pPr>
    </w:p>
    <w:p w:rsidR="00EE54B5" w:rsidRDefault="00EE54B5">
      <w:pPr>
        <w:pStyle w:val="Akapitzlist"/>
        <w:numPr>
          <w:ilvl w:val="0"/>
          <w:numId w:val="1"/>
        </w:numPr>
        <w:tabs>
          <w:tab w:val="left" w:pos="840"/>
        </w:tabs>
        <w:ind w:right="121"/>
        <w:jc w:val="both"/>
        <w:rPr>
          <w:sz w:val="24"/>
        </w:rPr>
      </w:pPr>
      <w:r>
        <w:rPr>
          <w:sz w:val="24"/>
        </w:rPr>
        <w:t>W celu zachowania pełnej autonomii Rady Rodziców Oddziałowej</w:t>
      </w:r>
      <w:r w:rsidR="00C75CA3">
        <w:rPr>
          <w:sz w:val="24"/>
        </w:rPr>
        <w:t>,</w:t>
      </w:r>
      <w:r>
        <w:rPr>
          <w:sz w:val="24"/>
        </w:rPr>
        <w:t xml:space="preserve"> wychowawca po wyborze komisji skrutacyjnej może zostawić rodziców samych na czas wyborów.</w:t>
      </w:r>
    </w:p>
    <w:p w:rsidR="00E44773" w:rsidRDefault="00E44773">
      <w:pPr>
        <w:pStyle w:val="Tekstpodstawowy"/>
      </w:pPr>
    </w:p>
    <w:p w:rsidR="00E44773" w:rsidRDefault="00CB4E9C">
      <w:pPr>
        <w:pStyle w:val="Akapitzlist"/>
        <w:numPr>
          <w:ilvl w:val="0"/>
          <w:numId w:val="1"/>
        </w:numPr>
        <w:tabs>
          <w:tab w:val="left" w:pos="840"/>
        </w:tabs>
        <w:ind w:right="115"/>
        <w:jc w:val="both"/>
        <w:rPr>
          <w:sz w:val="24"/>
        </w:rPr>
      </w:pPr>
      <w:r>
        <w:rPr>
          <w:color w:val="003200"/>
          <w:sz w:val="24"/>
        </w:rPr>
        <w:t>Wybory do Trójek Klasowych przeprowadza Komisja Skrutacyjna wybrana w głosowaniu jawnym spośród uczestników zebrania. Do komisji nie mogą wchodzić osoby kandydujące do Trójek Klasowych.</w:t>
      </w:r>
    </w:p>
    <w:p w:rsidR="00E44773" w:rsidRDefault="00E44773">
      <w:pPr>
        <w:pStyle w:val="Tekstpodstawowy"/>
      </w:pPr>
    </w:p>
    <w:p w:rsidR="00E44773" w:rsidRDefault="00CB4E9C">
      <w:pPr>
        <w:pStyle w:val="Akapitzlist"/>
        <w:numPr>
          <w:ilvl w:val="0"/>
          <w:numId w:val="1"/>
        </w:numPr>
        <w:tabs>
          <w:tab w:val="left" w:pos="840"/>
        </w:tabs>
        <w:ind w:right="118"/>
        <w:jc w:val="both"/>
        <w:rPr>
          <w:sz w:val="24"/>
        </w:rPr>
      </w:pPr>
      <w:r>
        <w:rPr>
          <w:color w:val="003200"/>
          <w:sz w:val="24"/>
        </w:rPr>
        <w:t xml:space="preserve">Wybory odbywają się w głosowaniu tajnym, na zasadach ustalonych przez rodziców uczestniczących </w:t>
      </w:r>
      <w:r w:rsidR="00C75CA3">
        <w:rPr>
          <w:color w:val="003200"/>
          <w:sz w:val="24"/>
        </w:rPr>
        <w:t xml:space="preserve">w </w:t>
      </w:r>
      <w:r>
        <w:rPr>
          <w:color w:val="003200"/>
          <w:sz w:val="24"/>
        </w:rPr>
        <w:t>zebraniu. Jeżeli trzecia (w przypadku trzyosobowej Trójki Klasowej) i kolejne osoby uzyskują tę samą liczbę głosów, głosowanie na te osoby zostaje</w:t>
      </w:r>
      <w:r>
        <w:rPr>
          <w:color w:val="003200"/>
          <w:spacing w:val="-9"/>
          <w:sz w:val="24"/>
        </w:rPr>
        <w:t xml:space="preserve"> </w:t>
      </w:r>
      <w:r>
        <w:rPr>
          <w:color w:val="003200"/>
          <w:sz w:val="24"/>
        </w:rPr>
        <w:t>powtórzone.</w:t>
      </w:r>
    </w:p>
    <w:p w:rsidR="00E44773" w:rsidRDefault="00E44773">
      <w:pPr>
        <w:pStyle w:val="Tekstpodstawowy"/>
        <w:spacing w:before="9"/>
        <w:rPr>
          <w:sz w:val="23"/>
        </w:rPr>
      </w:pPr>
    </w:p>
    <w:p w:rsidR="00E44773" w:rsidRDefault="00CB4E9C">
      <w:pPr>
        <w:pStyle w:val="Akapitzlist"/>
        <w:numPr>
          <w:ilvl w:val="0"/>
          <w:numId w:val="1"/>
        </w:numPr>
        <w:tabs>
          <w:tab w:val="left" w:pos="840"/>
        </w:tabs>
        <w:spacing w:before="1"/>
        <w:ind w:right="118"/>
        <w:jc w:val="both"/>
        <w:rPr>
          <w:sz w:val="24"/>
        </w:rPr>
      </w:pPr>
      <w:r>
        <w:rPr>
          <w:color w:val="003200"/>
          <w:sz w:val="24"/>
        </w:rPr>
        <w:t xml:space="preserve">Osoba, która otrzyma największą liczbę głosów w wyborach do Trójki Klasowej, jest jednocześnie wybrana do Rady Rodziców, jeżeli zebranie rodziców oddziału nie postanowi inaczej, jeżeli dwie lub </w:t>
      </w:r>
      <w:r>
        <w:rPr>
          <w:color w:val="003200"/>
          <w:sz w:val="24"/>
        </w:rPr>
        <w:lastRenderedPageBreak/>
        <w:t>więcej osób uzyska taką sama liczbę głosów, głosowanie powtarza się dla tych</w:t>
      </w:r>
      <w:r>
        <w:rPr>
          <w:color w:val="003200"/>
          <w:spacing w:val="-11"/>
          <w:sz w:val="24"/>
        </w:rPr>
        <w:t xml:space="preserve"> </w:t>
      </w:r>
      <w:r>
        <w:rPr>
          <w:color w:val="003200"/>
          <w:sz w:val="24"/>
        </w:rPr>
        <w:t>osób.</w:t>
      </w:r>
    </w:p>
    <w:p w:rsidR="00E44773" w:rsidRDefault="00E44773">
      <w:pPr>
        <w:pStyle w:val="Tekstpodstawowy"/>
        <w:spacing w:before="11"/>
        <w:rPr>
          <w:sz w:val="23"/>
        </w:rPr>
      </w:pPr>
    </w:p>
    <w:p w:rsidR="00E44773" w:rsidRDefault="00CB4E9C">
      <w:pPr>
        <w:pStyle w:val="Akapitzlist"/>
        <w:numPr>
          <w:ilvl w:val="0"/>
          <w:numId w:val="1"/>
        </w:numPr>
        <w:tabs>
          <w:tab w:val="left" w:pos="840"/>
        </w:tabs>
        <w:ind w:right="117" w:hanging="361"/>
        <w:jc w:val="both"/>
        <w:rPr>
          <w:sz w:val="24"/>
        </w:rPr>
      </w:pPr>
      <w:r>
        <w:rPr>
          <w:color w:val="003200"/>
          <w:sz w:val="24"/>
        </w:rPr>
        <w:t>Jeśli w ciągu roku szkolnego ze składu Rady Rodziców odejdzie przedstawiciel danego oddziału w szkole, zarządza się wybory uzupełniające w tym oddziale. Zasady wyboru przedstawiciela oddziału w wyborach uzupełniających ustala Rada</w:t>
      </w:r>
      <w:r>
        <w:rPr>
          <w:color w:val="003200"/>
          <w:spacing w:val="-3"/>
          <w:sz w:val="24"/>
        </w:rPr>
        <w:t xml:space="preserve"> </w:t>
      </w:r>
      <w:r>
        <w:rPr>
          <w:color w:val="003200"/>
          <w:sz w:val="24"/>
        </w:rPr>
        <w:t>Rodziców.</w:t>
      </w:r>
    </w:p>
    <w:p w:rsidR="00E44773" w:rsidRDefault="00E44773">
      <w:pPr>
        <w:pStyle w:val="Tekstpodstawowy"/>
      </w:pPr>
    </w:p>
    <w:p w:rsidR="00E44773" w:rsidRDefault="00CB4E9C">
      <w:pPr>
        <w:pStyle w:val="Akapitzlist"/>
        <w:numPr>
          <w:ilvl w:val="0"/>
          <w:numId w:val="1"/>
        </w:numPr>
        <w:tabs>
          <w:tab w:val="left" w:pos="840"/>
        </w:tabs>
        <w:ind w:right="117" w:hanging="361"/>
        <w:jc w:val="both"/>
        <w:rPr>
          <w:sz w:val="24"/>
        </w:rPr>
      </w:pPr>
      <w:r>
        <w:rPr>
          <w:color w:val="003200"/>
          <w:sz w:val="24"/>
        </w:rPr>
        <w:t>Spośród osób, które uzyskały drugi, co do liczby głosów wynik do Trójek Klasowych, wyłania się kandydatów do Komisji Rewizyjnej Rady Rodziców. W przypadku, gdy dwie osoby mają równą liczbę głosów, głosowanie zostaje</w:t>
      </w:r>
      <w:r>
        <w:rPr>
          <w:color w:val="003200"/>
          <w:spacing w:val="-2"/>
          <w:sz w:val="24"/>
        </w:rPr>
        <w:t xml:space="preserve"> </w:t>
      </w:r>
      <w:r>
        <w:rPr>
          <w:color w:val="003200"/>
          <w:sz w:val="24"/>
        </w:rPr>
        <w:t>powtórzone.</w:t>
      </w:r>
    </w:p>
    <w:p w:rsidR="00E44773" w:rsidRDefault="00E44773">
      <w:pPr>
        <w:pStyle w:val="Tekstpodstawowy"/>
      </w:pPr>
    </w:p>
    <w:p w:rsidR="00E44773" w:rsidRDefault="00CB4E9C">
      <w:pPr>
        <w:pStyle w:val="Akapitzlist"/>
        <w:numPr>
          <w:ilvl w:val="0"/>
          <w:numId w:val="1"/>
        </w:numPr>
        <w:tabs>
          <w:tab w:val="left" w:pos="840"/>
        </w:tabs>
        <w:ind w:right="114" w:hanging="361"/>
        <w:jc w:val="both"/>
        <w:rPr>
          <w:sz w:val="24"/>
        </w:rPr>
      </w:pPr>
      <w:r>
        <w:rPr>
          <w:color w:val="003200"/>
          <w:sz w:val="24"/>
        </w:rPr>
        <w:t>Kandydaci wyłonieni na</w:t>
      </w:r>
      <w:r w:rsidR="00C75CA3">
        <w:rPr>
          <w:color w:val="003200"/>
          <w:sz w:val="24"/>
        </w:rPr>
        <w:t xml:space="preserve"> podstawie ust. 8 wybierają dwu</w:t>
      </w:r>
      <w:r>
        <w:rPr>
          <w:color w:val="003200"/>
          <w:sz w:val="24"/>
        </w:rPr>
        <w:t>osobową Komisję Rewizyjną. Pierwsze posiedzenie Komisji Rewizyjnej powinno się odbyć nie później niż w ciągu czternastu dni od terminu wyborów.</w:t>
      </w:r>
    </w:p>
    <w:p w:rsidR="00E44773" w:rsidRDefault="00E44773">
      <w:pPr>
        <w:pStyle w:val="Tekstpodstawowy"/>
      </w:pPr>
    </w:p>
    <w:p w:rsidR="00E44773" w:rsidRPr="00C75CA3" w:rsidRDefault="00CB4E9C">
      <w:pPr>
        <w:pStyle w:val="Akapitzlist"/>
        <w:numPr>
          <w:ilvl w:val="0"/>
          <w:numId w:val="1"/>
        </w:numPr>
        <w:tabs>
          <w:tab w:val="left" w:pos="840"/>
        </w:tabs>
        <w:ind w:right="116"/>
        <w:jc w:val="both"/>
        <w:rPr>
          <w:sz w:val="24"/>
        </w:rPr>
      </w:pPr>
      <w:r>
        <w:rPr>
          <w:color w:val="003200"/>
          <w:sz w:val="24"/>
        </w:rPr>
        <w:t xml:space="preserve">Ogłoszenie wyników wyborów, podanie do publicznej wiadomości składu Rady Rodziców zwołanie jej pierwszego posiedzenia należy do obowiązków Dyrektora Szkoły. Pierwsze posiedzenie Rady Rodziców powinno się odbyć w terminie </w:t>
      </w:r>
      <w:r w:rsidR="00C75CA3">
        <w:rPr>
          <w:color w:val="003200"/>
          <w:sz w:val="24"/>
        </w:rPr>
        <w:t xml:space="preserve">nie późniejszym niż czternaście </w:t>
      </w:r>
      <w:r>
        <w:rPr>
          <w:color w:val="003200"/>
          <w:sz w:val="24"/>
        </w:rPr>
        <w:t xml:space="preserve"> dni od terminu</w:t>
      </w:r>
      <w:r>
        <w:rPr>
          <w:color w:val="003200"/>
          <w:spacing w:val="-7"/>
          <w:sz w:val="24"/>
        </w:rPr>
        <w:t xml:space="preserve"> </w:t>
      </w:r>
      <w:r>
        <w:rPr>
          <w:color w:val="003200"/>
          <w:sz w:val="24"/>
        </w:rPr>
        <w:t>wyborów.</w:t>
      </w:r>
    </w:p>
    <w:p w:rsidR="00C75CA3" w:rsidRPr="00C75CA3" w:rsidRDefault="00C75CA3" w:rsidP="00C75CA3">
      <w:pPr>
        <w:pStyle w:val="Akapitzlist"/>
        <w:rPr>
          <w:sz w:val="24"/>
        </w:rPr>
      </w:pPr>
    </w:p>
    <w:p w:rsidR="00C75CA3" w:rsidRDefault="00C75CA3" w:rsidP="00C75CA3">
      <w:pPr>
        <w:pStyle w:val="Akapitzlist"/>
        <w:tabs>
          <w:tab w:val="left" w:pos="840"/>
        </w:tabs>
        <w:ind w:right="116" w:firstLine="0"/>
        <w:jc w:val="left"/>
        <w:rPr>
          <w:sz w:val="24"/>
        </w:rPr>
      </w:pPr>
    </w:p>
    <w:p w:rsidR="00C75CA3" w:rsidRDefault="00C75CA3" w:rsidP="00C75CA3">
      <w:pPr>
        <w:pStyle w:val="Akapitzlist"/>
        <w:tabs>
          <w:tab w:val="left" w:pos="840"/>
        </w:tabs>
        <w:ind w:right="116" w:firstLine="0"/>
        <w:jc w:val="left"/>
        <w:rPr>
          <w:sz w:val="24"/>
        </w:rPr>
      </w:pPr>
    </w:p>
    <w:p w:rsidR="00C75CA3" w:rsidRDefault="00C75CA3" w:rsidP="00C75CA3">
      <w:pPr>
        <w:pStyle w:val="Akapitzlist"/>
        <w:tabs>
          <w:tab w:val="left" w:pos="840"/>
        </w:tabs>
        <w:ind w:right="116" w:firstLine="0"/>
        <w:jc w:val="left"/>
        <w:rPr>
          <w:sz w:val="24"/>
        </w:rPr>
      </w:pPr>
    </w:p>
    <w:p w:rsidR="00C75CA3" w:rsidRDefault="00C75CA3" w:rsidP="00C75CA3">
      <w:pPr>
        <w:pStyle w:val="Akapitzlist"/>
        <w:tabs>
          <w:tab w:val="left" w:pos="840"/>
        </w:tabs>
        <w:ind w:right="116" w:firstLine="0"/>
        <w:jc w:val="left"/>
        <w:rPr>
          <w:sz w:val="24"/>
        </w:rPr>
      </w:pPr>
    </w:p>
    <w:p w:rsidR="00C75CA3" w:rsidRDefault="00C75CA3" w:rsidP="00C75CA3">
      <w:pPr>
        <w:pStyle w:val="Akapitzlist"/>
        <w:tabs>
          <w:tab w:val="left" w:pos="840"/>
        </w:tabs>
        <w:ind w:right="116" w:firstLine="0"/>
        <w:jc w:val="left"/>
        <w:rPr>
          <w:sz w:val="24"/>
        </w:rPr>
      </w:pPr>
    </w:p>
    <w:p w:rsidR="00C75CA3" w:rsidRDefault="00C75CA3" w:rsidP="00C75CA3">
      <w:pPr>
        <w:pStyle w:val="Akapitzlist"/>
        <w:tabs>
          <w:tab w:val="left" w:pos="840"/>
        </w:tabs>
        <w:ind w:right="116" w:firstLine="0"/>
        <w:jc w:val="left"/>
        <w:rPr>
          <w:sz w:val="24"/>
        </w:rPr>
      </w:pPr>
    </w:p>
    <w:p w:rsidR="00C75CA3" w:rsidRDefault="00C75CA3" w:rsidP="00C75CA3">
      <w:pPr>
        <w:pStyle w:val="Akapitzlist"/>
        <w:tabs>
          <w:tab w:val="left" w:pos="840"/>
        </w:tabs>
        <w:ind w:right="116" w:firstLine="0"/>
        <w:jc w:val="left"/>
        <w:rPr>
          <w:sz w:val="24"/>
        </w:rPr>
      </w:pPr>
    </w:p>
    <w:p w:rsidR="00C75CA3" w:rsidRDefault="00C75CA3" w:rsidP="00C75CA3">
      <w:pPr>
        <w:pStyle w:val="Akapitzlist"/>
        <w:tabs>
          <w:tab w:val="left" w:pos="840"/>
        </w:tabs>
        <w:ind w:right="116" w:firstLine="0"/>
        <w:jc w:val="left"/>
        <w:rPr>
          <w:sz w:val="24"/>
        </w:rPr>
      </w:pPr>
    </w:p>
    <w:p w:rsidR="00C75CA3" w:rsidRDefault="00C75CA3" w:rsidP="00C75CA3">
      <w:pPr>
        <w:pStyle w:val="Akapitzlist"/>
        <w:tabs>
          <w:tab w:val="left" w:pos="840"/>
        </w:tabs>
        <w:ind w:right="116" w:firstLine="0"/>
        <w:jc w:val="left"/>
        <w:rPr>
          <w:sz w:val="24"/>
        </w:rPr>
      </w:pPr>
    </w:p>
    <w:p w:rsidR="00C75CA3" w:rsidRDefault="00C75CA3" w:rsidP="00C75CA3">
      <w:pPr>
        <w:pStyle w:val="Akapitzlist"/>
        <w:tabs>
          <w:tab w:val="left" w:pos="840"/>
        </w:tabs>
        <w:ind w:right="116" w:firstLine="0"/>
        <w:jc w:val="right"/>
        <w:rPr>
          <w:sz w:val="24"/>
        </w:rPr>
      </w:pPr>
      <w:r>
        <w:rPr>
          <w:sz w:val="24"/>
        </w:rPr>
        <w:t>………………….</w:t>
      </w:r>
    </w:p>
    <w:p w:rsidR="00C75CA3" w:rsidRDefault="00C75CA3" w:rsidP="00C75CA3">
      <w:pPr>
        <w:pStyle w:val="Akapitzlist"/>
        <w:tabs>
          <w:tab w:val="left" w:pos="840"/>
        </w:tabs>
        <w:ind w:right="116" w:firstLine="0"/>
        <w:jc w:val="right"/>
        <w:rPr>
          <w:sz w:val="24"/>
        </w:rPr>
      </w:pPr>
      <w:r>
        <w:rPr>
          <w:sz w:val="24"/>
        </w:rPr>
        <w:t>/podpis dyrektora</w:t>
      </w:r>
    </w:p>
    <w:sectPr w:rsidR="00C75CA3">
      <w:type w:val="continuous"/>
      <w:pgSz w:w="11900" w:h="16840"/>
      <w:pgMar w:top="460" w:right="44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50CB9"/>
    <w:multiLevelType w:val="hybridMultilevel"/>
    <w:tmpl w:val="77A6AB90"/>
    <w:lvl w:ilvl="0" w:tplc="429A6A10">
      <w:numFmt w:val="bullet"/>
      <w:lvlText w:val=""/>
      <w:lvlJc w:val="left"/>
      <w:pPr>
        <w:ind w:left="839" w:hanging="361"/>
      </w:pPr>
      <w:rPr>
        <w:rFonts w:ascii="Symbol" w:eastAsia="Symbol" w:hAnsi="Symbol" w:cs="Symbol" w:hint="default"/>
        <w:color w:val="003200"/>
        <w:w w:val="99"/>
        <w:sz w:val="20"/>
        <w:szCs w:val="20"/>
        <w:lang w:val="pl-PL" w:eastAsia="en-US" w:bidi="ar-SA"/>
      </w:rPr>
    </w:lvl>
    <w:lvl w:ilvl="1" w:tplc="5AE80656">
      <w:numFmt w:val="bullet"/>
      <w:lvlText w:val="•"/>
      <w:lvlJc w:val="left"/>
      <w:pPr>
        <w:ind w:left="1842" w:hanging="361"/>
      </w:pPr>
      <w:rPr>
        <w:rFonts w:hint="default"/>
        <w:lang w:val="pl-PL" w:eastAsia="en-US" w:bidi="ar-SA"/>
      </w:rPr>
    </w:lvl>
    <w:lvl w:ilvl="2" w:tplc="6D3ACED8">
      <w:numFmt w:val="bullet"/>
      <w:lvlText w:val="•"/>
      <w:lvlJc w:val="left"/>
      <w:pPr>
        <w:ind w:left="2844" w:hanging="361"/>
      </w:pPr>
      <w:rPr>
        <w:rFonts w:hint="default"/>
        <w:lang w:val="pl-PL" w:eastAsia="en-US" w:bidi="ar-SA"/>
      </w:rPr>
    </w:lvl>
    <w:lvl w:ilvl="3" w:tplc="B6A69B76">
      <w:numFmt w:val="bullet"/>
      <w:lvlText w:val="•"/>
      <w:lvlJc w:val="left"/>
      <w:pPr>
        <w:ind w:left="3846" w:hanging="361"/>
      </w:pPr>
      <w:rPr>
        <w:rFonts w:hint="default"/>
        <w:lang w:val="pl-PL" w:eastAsia="en-US" w:bidi="ar-SA"/>
      </w:rPr>
    </w:lvl>
    <w:lvl w:ilvl="4" w:tplc="A1723F1A">
      <w:numFmt w:val="bullet"/>
      <w:lvlText w:val="•"/>
      <w:lvlJc w:val="left"/>
      <w:pPr>
        <w:ind w:left="4848" w:hanging="361"/>
      </w:pPr>
      <w:rPr>
        <w:rFonts w:hint="default"/>
        <w:lang w:val="pl-PL" w:eastAsia="en-US" w:bidi="ar-SA"/>
      </w:rPr>
    </w:lvl>
    <w:lvl w:ilvl="5" w:tplc="5A70D074">
      <w:numFmt w:val="bullet"/>
      <w:lvlText w:val="•"/>
      <w:lvlJc w:val="left"/>
      <w:pPr>
        <w:ind w:left="5850" w:hanging="361"/>
      </w:pPr>
      <w:rPr>
        <w:rFonts w:hint="default"/>
        <w:lang w:val="pl-PL" w:eastAsia="en-US" w:bidi="ar-SA"/>
      </w:rPr>
    </w:lvl>
    <w:lvl w:ilvl="6" w:tplc="7E0E4CAE">
      <w:numFmt w:val="bullet"/>
      <w:lvlText w:val="•"/>
      <w:lvlJc w:val="left"/>
      <w:pPr>
        <w:ind w:left="6852" w:hanging="361"/>
      </w:pPr>
      <w:rPr>
        <w:rFonts w:hint="default"/>
        <w:lang w:val="pl-PL" w:eastAsia="en-US" w:bidi="ar-SA"/>
      </w:rPr>
    </w:lvl>
    <w:lvl w:ilvl="7" w:tplc="3E1077F4">
      <w:numFmt w:val="bullet"/>
      <w:lvlText w:val="•"/>
      <w:lvlJc w:val="left"/>
      <w:pPr>
        <w:ind w:left="7854" w:hanging="361"/>
      </w:pPr>
      <w:rPr>
        <w:rFonts w:hint="default"/>
        <w:lang w:val="pl-PL" w:eastAsia="en-US" w:bidi="ar-SA"/>
      </w:rPr>
    </w:lvl>
    <w:lvl w:ilvl="8" w:tplc="614ADC9A">
      <w:numFmt w:val="bullet"/>
      <w:lvlText w:val="•"/>
      <w:lvlJc w:val="left"/>
      <w:pPr>
        <w:ind w:left="8856" w:hanging="361"/>
      </w:pPr>
      <w:rPr>
        <w:rFonts w:hint="default"/>
        <w:lang w:val="pl-PL" w:eastAsia="en-US" w:bidi="ar-SA"/>
      </w:rPr>
    </w:lvl>
  </w:abstractNum>
  <w:abstractNum w:abstractNumId="1" w15:restartNumberingAfterBreak="0">
    <w:nsid w:val="18133915"/>
    <w:multiLevelType w:val="hybridMultilevel"/>
    <w:tmpl w:val="50A2C4E4"/>
    <w:lvl w:ilvl="0" w:tplc="00807CE2">
      <w:start w:val="1"/>
      <w:numFmt w:val="decimal"/>
      <w:lvlText w:val="%1."/>
      <w:lvlJc w:val="left"/>
      <w:pPr>
        <w:ind w:left="839" w:hanging="360"/>
        <w:jc w:val="left"/>
      </w:pPr>
      <w:rPr>
        <w:rFonts w:ascii="Times New Roman" w:eastAsia="Times New Roman" w:hAnsi="Times New Roman" w:cs="Times New Roman" w:hint="default"/>
        <w:color w:val="003200"/>
        <w:w w:val="99"/>
        <w:sz w:val="24"/>
        <w:szCs w:val="24"/>
        <w:lang w:val="pl-PL" w:eastAsia="en-US" w:bidi="ar-SA"/>
      </w:rPr>
    </w:lvl>
    <w:lvl w:ilvl="1" w:tplc="56D4851A">
      <w:numFmt w:val="bullet"/>
      <w:lvlText w:val="•"/>
      <w:lvlJc w:val="left"/>
      <w:pPr>
        <w:ind w:left="1842" w:hanging="360"/>
      </w:pPr>
      <w:rPr>
        <w:rFonts w:hint="default"/>
        <w:lang w:val="pl-PL" w:eastAsia="en-US" w:bidi="ar-SA"/>
      </w:rPr>
    </w:lvl>
    <w:lvl w:ilvl="2" w:tplc="D9E6C594">
      <w:numFmt w:val="bullet"/>
      <w:lvlText w:val="•"/>
      <w:lvlJc w:val="left"/>
      <w:pPr>
        <w:ind w:left="2844" w:hanging="360"/>
      </w:pPr>
      <w:rPr>
        <w:rFonts w:hint="default"/>
        <w:lang w:val="pl-PL" w:eastAsia="en-US" w:bidi="ar-SA"/>
      </w:rPr>
    </w:lvl>
    <w:lvl w:ilvl="3" w:tplc="7944BC60">
      <w:numFmt w:val="bullet"/>
      <w:lvlText w:val="•"/>
      <w:lvlJc w:val="left"/>
      <w:pPr>
        <w:ind w:left="3846" w:hanging="360"/>
      </w:pPr>
      <w:rPr>
        <w:rFonts w:hint="default"/>
        <w:lang w:val="pl-PL" w:eastAsia="en-US" w:bidi="ar-SA"/>
      </w:rPr>
    </w:lvl>
    <w:lvl w:ilvl="4" w:tplc="31863D32">
      <w:numFmt w:val="bullet"/>
      <w:lvlText w:val="•"/>
      <w:lvlJc w:val="left"/>
      <w:pPr>
        <w:ind w:left="4848" w:hanging="360"/>
      </w:pPr>
      <w:rPr>
        <w:rFonts w:hint="default"/>
        <w:lang w:val="pl-PL" w:eastAsia="en-US" w:bidi="ar-SA"/>
      </w:rPr>
    </w:lvl>
    <w:lvl w:ilvl="5" w:tplc="3AC89492">
      <w:numFmt w:val="bullet"/>
      <w:lvlText w:val="•"/>
      <w:lvlJc w:val="left"/>
      <w:pPr>
        <w:ind w:left="5850" w:hanging="360"/>
      </w:pPr>
      <w:rPr>
        <w:rFonts w:hint="default"/>
        <w:lang w:val="pl-PL" w:eastAsia="en-US" w:bidi="ar-SA"/>
      </w:rPr>
    </w:lvl>
    <w:lvl w:ilvl="6" w:tplc="2CBA3242">
      <w:numFmt w:val="bullet"/>
      <w:lvlText w:val="•"/>
      <w:lvlJc w:val="left"/>
      <w:pPr>
        <w:ind w:left="6852" w:hanging="360"/>
      </w:pPr>
      <w:rPr>
        <w:rFonts w:hint="default"/>
        <w:lang w:val="pl-PL" w:eastAsia="en-US" w:bidi="ar-SA"/>
      </w:rPr>
    </w:lvl>
    <w:lvl w:ilvl="7" w:tplc="6F164006">
      <w:numFmt w:val="bullet"/>
      <w:lvlText w:val="•"/>
      <w:lvlJc w:val="left"/>
      <w:pPr>
        <w:ind w:left="7854" w:hanging="360"/>
      </w:pPr>
      <w:rPr>
        <w:rFonts w:hint="default"/>
        <w:lang w:val="pl-PL" w:eastAsia="en-US" w:bidi="ar-SA"/>
      </w:rPr>
    </w:lvl>
    <w:lvl w:ilvl="8" w:tplc="8A8CC5F6">
      <w:numFmt w:val="bullet"/>
      <w:lvlText w:val="•"/>
      <w:lvlJc w:val="left"/>
      <w:pPr>
        <w:ind w:left="8856" w:hanging="36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773"/>
    <w:rsid w:val="006D6D82"/>
    <w:rsid w:val="0074134F"/>
    <w:rsid w:val="00C75CA3"/>
    <w:rsid w:val="00CB4E9C"/>
    <w:rsid w:val="00E44773"/>
    <w:rsid w:val="00EE54B5"/>
    <w:rsid w:val="00F9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EC762"/>
  <w15:docId w15:val="{AEC00178-5CC8-4EB8-914B-AF54D635A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78"/>
      <w:ind w:left="2589" w:right="2589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839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C75C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CA3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567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Procedura_wyboru_Rady_Rodzicow</vt:lpstr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Procedura_wyboru_Rady_Rodzicow</dc:title>
  <dc:creator>Administrator</dc:creator>
  <cp:lastModifiedBy>user</cp:lastModifiedBy>
  <cp:revision>7</cp:revision>
  <cp:lastPrinted>2022-09-23T08:28:00Z</cp:lastPrinted>
  <dcterms:created xsi:type="dcterms:W3CDTF">2022-09-23T08:03:00Z</dcterms:created>
  <dcterms:modified xsi:type="dcterms:W3CDTF">2022-09-23T08:29:00Z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2012-09-28T00:00:00Z</vt:filetime>
  </property>
  <property fmtid="{D5CDD505-2E9C-101B-9397-08002B2CF9AE}" pid="3" name="Creator">
    <vt:lpwstr>PDFCreator Version 1.2.3</vt:lpwstr>
  </property>
  <property fmtid="{D5CDD505-2E9C-101B-9397-08002B2CF9AE}" pid="4" name="LastSaved">
    <vt:filetime>2022-09-23T00:00:00Z</vt:filetime>
  </property>
</Properties>
</file>