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82" w:rsidRPr="00535B82" w:rsidRDefault="00535B82" w:rsidP="00535B82">
      <w:pPr>
        <w:spacing w:after="0" w:line="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535B82">
        <w:rPr>
          <w:rFonts w:ascii="Times New Roman" w:eastAsia="Times New Roman" w:hAnsi="Times New Roman" w:cs="Times New Roman"/>
          <w:color w:val="393939"/>
          <w:kern w:val="36"/>
          <w:sz w:val="48"/>
          <w:szCs w:val="48"/>
          <w:lang w:eastAsia="sk-SK"/>
        </w:rPr>
        <w:t>Poradné a samosprávne orgány školy</w:t>
      </w:r>
    </w:p>
    <w:p w:rsidR="00535B82" w:rsidRPr="00535B82" w:rsidRDefault="00535B82" w:rsidP="00535B8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93939"/>
          <w:kern w:val="36"/>
          <w:sz w:val="28"/>
          <w:szCs w:val="48"/>
          <w:lang w:eastAsia="sk-SK"/>
        </w:rPr>
      </w:pPr>
      <w:r w:rsidRPr="00535B82">
        <w:rPr>
          <w:rFonts w:ascii="Arial" w:eastAsia="Times New Roman" w:hAnsi="Arial" w:cs="Arial"/>
          <w:b/>
          <w:color w:val="393939"/>
          <w:kern w:val="36"/>
          <w:sz w:val="28"/>
          <w:szCs w:val="48"/>
          <w:lang w:eastAsia="sk-SK"/>
        </w:rPr>
        <w:t>Poradné a samosprávne orgány školy</w:t>
      </w:r>
    </w:p>
    <w:p w:rsidR="00535B82" w:rsidRPr="00535B82" w:rsidRDefault="00535B82" w:rsidP="00535B82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393939"/>
          <w:kern w:val="36"/>
          <w:sz w:val="24"/>
          <w:szCs w:val="48"/>
          <w:lang w:eastAsia="sk-SK"/>
        </w:rPr>
      </w:pPr>
      <w:r w:rsidRPr="00535B82">
        <w:rPr>
          <w:rFonts w:ascii="Arial" w:eastAsia="Times New Roman" w:hAnsi="Arial" w:cs="Arial"/>
          <w:color w:val="393939"/>
          <w:kern w:val="36"/>
          <w:sz w:val="24"/>
          <w:szCs w:val="48"/>
          <w:lang w:eastAsia="sk-SK"/>
        </w:rPr>
        <w:t>ZŠ Lehnice, Školská 840, 930 37 Lehnice</w:t>
      </w:r>
    </w:p>
    <w:p w:rsidR="00535B82" w:rsidRDefault="00535B82" w:rsidP="00535B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93939"/>
          <w:kern w:val="36"/>
          <w:sz w:val="28"/>
          <w:szCs w:val="48"/>
          <w:lang w:eastAsia="sk-SK"/>
        </w:rPr>
      </w:pPr>
    </w:p>
    <w:p w:rsidR="00535B82" w:rsidRPr="00535B82" w:rsidRDefault="00535B82" w:rsidP="00535B82">
      <w:pPr>
        <w:spacing w:after="0" w:line="240" w:lineRule="auto"/>
        <w:outlineLvl w:val="2"/>
        <w:rPr>
          <w:rFonts w:ascii="Arial" w:eastAsia="Times New Roman" w:hAnsi="Arial" w:cs="Arial"/>
          <w:color w:val="000099"/>
          <w:szCs w:val="27"/>
          <w:lang w:eastAsia="sk-SK"/>
        </w:rPr>
      </w:pPr>
      <w:r w:rsidRPr="00535B82">
        <w:rPr>
          <w:rFonts w:ascii="Arial" w:eastAsia="Times New Roman" w:hAnsi="Arial" w:cs="Arial"/>
          <w:b/>
          <w:bCs/>
          <w:color w:val="000099"/>
          <w:sz w:val="24"/>
          <w:szCs w:val="29"/>
          <w:lang w:eastAsia="sk-SK"/>
        </w:rPr>
        <w:t>Pedagogická rada</w:t>
      </w:r>
    </w:p>
    <w:p w:rsidR="00535B82" w:rsidRPr="00535B82" w:rsidRDefault="00535B82" w:rsidP="00535B82">
      <w:pPr>
        <w:spacing w:after="0" w:line="120" w:lineRule="atLeast"/>
        <w:jc w:val="both"/>
        <w:outlineLvl w:val="3"/>
        <w:rPr>
          <w:rFonts w:ascii="Arial" w:eastAsia="Times New Roman" w:hAnsi="Arial" w:cs="Arial"/>
          <w:color w:val="9D9D9D"/>
          <w:sz w:val="24"/>
          <w:szCs w:val="24"/>
          <w:lang w:eastAsia="sk-SK"/>
        </w:rPr>
      </w:pPr>
      <w:r w:rsidRPr="00535B8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Je iniciatívny, výchovný a kontrolný orgán riaditeľa školy, je poradný orgán, jej členmi sú všetci pedagogickí zamestnanci, schádza sa podľa plánu /1x za štvrťrok/. Vyjadruje sa ku všetkým úlohám školy a rozhodnutiam riaditeľa školy, k ŠVP, k organizácii, plánu práce, klasifikácii a hodnoteniu žiakov, komisionálnym a opravným skúškam, pochvalám a pokarhaniam, k zníženiu známky, k vnútornému poriadku školy, k zásadným otázkam výchovy a vzdelávania, k variantu učebného plánu, spôsobu hodnotenia, preradeniu žiaka, hodnoteniu výchovno-vzdelávacích výsledkov. Prerokúva návrhy predkladané riaditeľom školy a radou školy. Schvaľuje organizačný, pracovný a vnútorný poriadok školy ako i ďalšie poriadky a nariadenia školy. Z rokovania pedagogickej rady sa vyhotovuje zápisnica (kto ju viedol, prítomní, obsah, prijaté uznesenie a výsledok hlasovaní). Potrebné materiály sa archivujú a zabezpečuje ich riaditeľ školy. Pedagogická rada je spôsobilá rokovať, ak je prítomná nadpolovičná väčšina jej členov.</w:t>
      </w:r>
    </w:p>
    <w:p w:rsidR="00535B82" w:rsidRDefault="00535B82" w:rsidP="00535B8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CC5A5A"/>
          <w:sz w:val="29"/>
          <w:szCs w:val="29"/>
          <w:lang w:eastAsia="sk-SK"/>
        </w:rPr>
      </w:pPr>
    </w:p>
    <w:p w:rsidR="00535B82" w:rsidRPr="00535B82" w:rsidRDefault="00535B82" w:rsidP="00535B82">
      <w:pPr>
        <w:spacing w:after="0" w:line="240" w:lineRule="auto"/>
        <w:outlineLvl w:val="3"/>
        <w:rPr>
          <w:rFonts w:ascii="Arial" w:eastAsia="Times New Roman" w:hAnsi="Arial" w:cs="Arial"/>
          <w:color w:val="000099"/>
          <w:sz w:val="24"/>
          <w:szCs w:val="24"/>
          <w:lang w:eastAsia="sk-SK"/>
        </w:rPr>
      </w:pPr>
      <w:r w:rsidRPr="00535B82">
        <w:rPr>
          <w:rFonts w:ascii="Arial" w:eastAsia="Times New Roman" w:hAnsi="Arial" w:cs="Arial"/>
          <w:b/>
          <w:bCs/>
          <w:color w:val="000099"/>
          <w:sz w:val="24"/>
          <w:szCs w:val="24"/>
          <w:lang w:eastAsia="sk-SK"/>
        </w:rPr>
        <w:t>Gremiálna rada</w:t>
      </w:r>
    </w:p>
    <w:p w:rsidR="00535B82" w:rsidRPr="00535B82" w:rsidRDefault="00535B82" w:rsidP="00535B82">
      <w:pPr>
        <w:spacing w:after="0" w:line="240" w:lineRule="auto"/>
        <w:jc w:val="both"/>
        <w:outlineLvl w:val="3"/>
        <w:rPr>
          <w:rFonts w:ascii="Arial" w:eastAsia="Times New Roman" w:hAnsi="Arial" w:cs="Arial"/>
          <w:color w:val="9D9D9D"/>
          <w:sz w:val="24"/>
          <w:szCs w:val="24"/>
          <w:lang w:eastAsia="sk-SK"/>
        </w:rPr>
      </w:pPr>
      <w:r w:rsidRPr="00535B8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Je zložená z vedúcich zamestnancov školy, zasadá podľa potreby, zvoláva ju riaditeľ školy. Rozhoduje o všetkých základných otázkach súvisiacich s činnosťou školy, zavedení a rušení nariadení, pokiaľ jej rozhodnutia nie sú podmienené pedagogickou radou a radou školy. Prerokúva otázky súvisiace s činnosťou školy, kontroluje plnenie plánu práce školy a koncepcie jej rozvoja, navrhuje a koordinuje jednotlivé činnosti práce školy. Organizuje prípravu podkladov na rokovanie pedagogickej rady, pracovnej porady</w:t>
      </w:r>
      <w:r w:rsidR="0010193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je poradným zborom riaditeľky školy.</w:t>
      </w:r>
    </w:p>
    <w:p w:rsidR="00535B82" w:rsidRPr="00535B82" w:rsidRDefault="00535B82" w:rsidP="00535B82">
      <w:pPr>
        <w:spacing w:after="0" w:line="240" w:lineRule="auto"/>
        <w:outlineLvl w:val="3"/>
        <w:rPr>
          <w:rFonts w:ascii="Arial" w:eastAsia="Times New Roman" w:hAnsi="Arial" w:cs="Arial"/>
          <w:b/>
          <w:i/>
          <w:color w:val="000099"/>
          <w:sz w:val="24"/>
          <w:szCs w:val="24"/>
          <w:lang w:eastAsia="sk-SK"/>
        </w:rPr>
      </w:pPr>
      <w:r w:rsidRPr="00535B82">
        <w:rPr>
          <w:rFonts w:ascii="Arial" w:eastAsia="Times New Roman" w:hAnsi="Arial" w:cs="Arial"/>
          <w:color w:val="9D9D9D"/>
          <w:sz w:val="24"/>
          <w:szCs w:val="24"/>
          <w:lang w:eastAsia="sk-SK"/>
        </w:rPr>
        <w:br/>
      </w:r>
      <w:r w:rsidRPr="00535B82">
        <w:rPr>
          <w:rFonts w:ascii="Arial" w:eastAsia="Times New Roman" w:hAnsi="Arial" w:cs="Arial"/>
          <w:b/>
          <w:i/>
          <w:color w:val="000099"/>
          <w:sz w:val="24"/>
          <w:szCs w:val="24"/>
          <w:lang w:eastAsia="sk-SK"/>
        </w:rPr>
        <w:t>Členovia gremiálnej rady</w:t>
      </w:r>
    </w:p>
    <w:p w:rsidR="00535B82" w:rsidRPr="00535B82" w:rsidRDefault="00535B82" w:rsidP="00535B82">
      <w:pPr>
        <w:spacing w:after="0" w:line="240" w:lineRule="auto"/>
        <w:outlineLvl w:val="3"/>
        <w:rPr>
          <w:rFonts w:ascii="Arial" w:eastAsia="Times New Roman" w:hAnsi="Arial" w:cs="Arial"/>
          <w:color w:val="9D9D9D"/>
          <w:sz w:val="24"/>
          <w:szCs w:val="24"/>
          <w:lang w:eastAsia="sk-SK"/>
        </w:rPr>
      </w:pPr>
      <w:r w:rsidRPr="00535B8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Ing. </w:t>
      </w:r>
      <w:r w:rsidR="0010193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Zuzana </w:t>
      </w:r>
      <w:proofErr w:type="spellStart"/>
      <w:r w:rsidR="0010193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Pálmayová</w:t>
      </w:r>
      <w:proofErr w:type="spellEnd"/>
      <w:r w:rsidR="0010193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r w:rsidRPr="00535B8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riaditeľ</w:t>
      </w:r>
      <w:r w:rsidR="0010193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ka</w:t>
      </w:r>
      <w:r w:rsidRPr="00535B8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školy</w:t>
      </w:r>
    </w:p>
    <w:p w:rsidR="00535B82" w:rsidRPr="00535B82" w:rsidRDefault="00535B82" w:rsidP="00535B82">
      <w:pPr>
        <w:spacing w:after="0" w:line="240" w:lineRule="auto"/>
        <w:outlineLvl w:val="3"/>
        <w:rPr>
          <w:rFonts w:ascii="Arial" w:eastAsia="Times New Roman" w:hAnsi="Arial" w:cs="Arial"/>
          <w:color w:val="9D9D9D"/>
          <w:sz w:val="24"/>
          <w:szCs w:val="24"/>
          <w:lang w:eastAsia="sk-SK"/>
        </w:rPr>
      </w:pPr>
      <w:r w:rsidRPr="00535B8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Mgr. </w:t>
      </w:r>
      <w:r w:rsidR="0010193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Mikuláš </w:t>
      </w:r>
      <w:proofErr w:type="spellStart"/>
      <w:r w:rsidR="0010193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Zemanek</w:t>
      </w:r>
      <w:proofErr w:type="spellEnd"/>
      <w:r w:rsidR="0010193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, zástupca riaditeľky ZŠ</w:t>
      </w:r>
    </w:p>
    <w:p w:rsidR="00535B82" w:rsidRPr="00535B82" w:rsidRDefault="00535B82" w:rsidP="00535B82">
      <w:pPr>
        <w:spacing w:after="0" w:line="240" w:lineRule="auto"/>
        <w:outlineLvl w:val="3"/>
        <w:rPr>
          <w:rFonts w:ascii="Arial" w:eastAsia="Times New Roman" w:hAnsi="Arial" w:cs="Arial"/>
          <w:color w:val="9D9D9D"/>
          <w:sz w:val="24"/>
          <w:szCs w:val="24"/>
          <w:lang w:eastAsia="sk-SK"/>
        </w:rPr>
      </w:pPr>
      <w:r w:rsidRPr="00535B8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Mgr. A</w:t>
      </w:r>
      <w:r w:rsidR="0010193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ngela </w:t>
      </w:r>
      <w:proofErr w:type="spellStart"/>
      <w:r w:rsidR="0010193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Potisková</w:t>
      </w:r>
      <w:proofErr w:type="spellEnd"/>
      <w:r w:rsidR="0010193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r w:rsidRPr="00535B8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vedúca MZ 1. - 4. ročník</w:t>
      </w:r>
    </w:p>
    <w:p w:rsidR="0010193B" w:rsidRDefault="0010193B" w:rsidP="00535B82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Mgr. </w:t>
      </w:r>
      <w:r w:rsidR="00895FB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Tatiana </w:t>
      </w:r>
      <w:proofErr w:type="spellStart"/>
      <w:r w:rsidR="00895FB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vaseková</w:t>
      </w:r>
      <w:proofErr w:type="spellEnd"/>
      <w:r w:rsidR="00535B82" w:rsidRPr="00535B8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r w:rsidRPr="00535B8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vedúca PK prírodovedných predmetov </w:t>
      </w:r>
    </w:p>
    <w:p w:rsidR="00535B82" w:rsidRPr="00535B82" w:rsidRDefault="0010193B" w:rsidP="00535B82">
      <w:pPr>
        <w:spacing w:after="0" w:line="240" w:lineRule="auto"/>
        <w:outlineLvl w:val="3"/>
        <w:rPr>
          <w:rFonts w:ascii="Arial" w:eastAsia="Times New Roman" w:hAnsi="Arial" w:cs="Arial"/>
          <w:color w:val="9D9D9D"/>
          <w:sz w:val="24"/>
          <w:szCs w:val="24"/>
          <w:lang w:eastAsia="sk-SK"/>
        </w:rPr>
      </w:pPr>
      <w:r w:rsidRPr="004B28E1">
        <w:rPr>
          <w:rFonts w:ascii="Arial" w:eastAsia="Times New Roman" w:hAnsi="Arial" w:cs="Arial"/>
          <w:sz w:val="24"/>
          <w:szCs w:val="24"/>
          <w:lang w:eastAsia="sk-SK"/>
        </w:rPr>
        <w:t xml:space="preserve">Mgr. </w:t>
      </w:r>
      <w:r w:rsidR="004B28E1" w:rsidRPr="004B28E1">
        <w:rPr>
          <w:rFonts w:ascii="Arial" w:eastAsia="Times New Roman" w:hAnsi="Arial" w:cs="Arial"/>
          <w:sz w:val="24"/>
          <w:szCs w:val="24"/>
          <w:lang w:eastAsia="sk-SK"/>
        </w:rPr>
        <w:t>Renáta Ondrejková</w:t>
      </w:r>
      <w:r w:rsidRPr="004B28E1">
        <w:rPr>
          <w:rFonts w:ascii="Arial" w:eastAsia="Times New Roman" w:hAnsi="Arial" w:cs="Arial"/>
          <w:sz w:val="24"/>
          <w:szCs w:val="24"/>
          <w:lang w:eastAsia="sk-SK"/>
        </w:rPr>
        <w:t>, v</w:t>
      </w:r>
      <w:r w:rsidR="00535B82" w:rsidRPr="004B28E1">
        <w:rPr>
          <w:rFonts w:ascii="Arial" w:eastAsia="Times New Roman" w:hAnsi="Arial" w:cs="Arial"/>
          <w:sz w:val="24"/>
          <w:szCs w:val="24"/>
          <w:lang w:eastAsia="sk-SK"/>
        </w:rPr>
        <w:t xml:space="preserve">edúca </w:t>
      </w:r>
      <w:r w:rsidR="00535B82" w:rsidRPr="00535B8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PK spoločenskovedných predmetov</w:t>
      </w:r>
    </w:p>
    <w:p w:rsidR="00942754" w:rsidRDefault="00535B82" w:rsidP="0010193B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535B8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Mgr. </w:t>
      </w:r>
      <w:r w:rsidR="0010193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Barbara </w:t>
      </w:r>
      <w:proofErr w:type="spellStart"/>
      <w:r w:rsidR="004B28E1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Marczellová</w:t>
      </w:r>
      <w:proofErr w:type="spellEnd"/>
      <w:r w:rsidR="0010193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r w:rsidRPr="00535B8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vedúca </w:t>
      </w:r>
      <w:r w:rsidR="0010193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Sekcie </w:t>
      </w:r>
      <w:r w:rsidR="0094275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triednych </w:t>
      </w:r>
      <w:r w:rsidR="0010193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učiteľov 2. stupňa</w:t>
      </w:r>
    </w:p>
    <w:p w:rsidR="0010193B" w:rsidRPr="0010193B" w:rsidRDefault="0010193B" w:rsidP="0010193B">
      <w:pPr>
        <w:spacing w:after="0" w:line="240" w:lineRule="auto"/>
        <w:outlineLvl w:val="3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Mgr. Petra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Szelleová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r>
        <w:rPr>
          <w:rFonts w:ascii="Arial" w:eastAsia="Times New Roman" w:hAnsi="Arial" w:cs="Arial"/>
          <w:color w:val="9D9D9D"/>
          <w:sz w:val="24"/>
          <w:szCs w:val="24"/>
          <w:lang w:eastAsia="sk-SK"/>
        </w:rPr>
        <w:t xml:space="preserve"> </w:t>
      </w:r>
      <w:r w:rsidRPr="0010193B">
        <w:rPr>
          <w:rFonts w:ascii="Arial" w:eastAsia="Times New Roman" w:hAnsi="Arial" w:cs="Arial"/>
          <w:sz w:val="24"/>
          <w:szCs w:val="24"/>
          <w:lang w:eastAsia="sk-SK"/>
        </w:rPr>
        <w:t>koordinátorka ČIG</w:t>
      </w:r>
    </w:p>
    <w:p w:rsidR="0010193B" w:rsidRDefault="0010193B" w:rsidP="00535B82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99"/>
          <w:sz w:val="24"/>
          <w:szCs w:val="24"/>
          <w:lang w:eastAsia="sk-SK"/>
        </w:rPr>
      </w:pPr>
    </w:p>
    <w:p w:rsidR="00535B82" w:rsidRPr="00535B82" w:rsidRDefault="00535B82" w:rsidP="00535B82">
      <w:pPr>
        <w:spacing w:after="0" w:line="240" w:lineRule="auto"/>
        <w:outlineLvl w:val="3"/>
        <w:rPr>
          <w:rFonts w:ascii="Arial" w:eastAsia="Times New Roman" w:hAnsi="Arial" w:cs="Arial"/>
          <w:color w:val="000099"/>
          <w:sz w:val="24"/>
          <w:szCs w:val="24"/>
          <w:lang w:eastAsia="sk-SK"/>
        </w:rPr>
      </w:pPr>
      <w:r w:rsidRPr="00535B82">
        <w:rPr>
          <w:rFonts w:ascii="Arial" w:eastAsia="Times New Roman" w:hAnsi="Arial" w:cs="Arial"/>
          <w:b/>
          <w:bCs/>
          <w:color w:val="000099"/>
          <w:sz w:val="24"/>
          <w:szCs w:val="24"/>
          <w:lang w:eastAsia="sk-SK"/>
        </w:rPr>
        <w:t>Metodické združenie</w:t>
      </w:r>
      <w:r>
        <w:rPr>
          <w:rFonts w:ascii="Arial" w:eastAsia="Times New Roman" w:hAnsi="Arial" w:cs="Arial"/>
          <w:b/>
          <w:bCs/>
          <w:color w:val="000099"/>
          <w:sz w:val="24"/>
          <w:szCs w:val="24"/>
          <w:lang w:eastAsia="sk-SK"/>
        </w:rPr>
        <w:t xml:space="preserve"> I. stupňa</w:t>
      </w:r>
      <w:r w:rsidR="00942754">
        <w:rPr>
          <w:rFonts w:ascii="Arial" w:eastAsia="Times New Roman" w:hAnsi="Arial" w:cs="Arial"/>
          <w:b/>
          <w:bCs/>
          <w:color w:val="000099"/>
          <w:sz w:val="24"/>
          <w:szCs w:val="24"/>
          <w:lang w:eastAsia="sk-SK"/>
        </w:rPr>
        <w:t xml:space="preserve"> (primárne vzdelávanie) a ŠKD</w:t>
      </w:r>
    </w:p>
    <w:p w:rsidR="00535B82" w:rsidRDefault="00535B82" w:rsidP="00535B82">
      <w:pPr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535B8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Je metodický a poradný orgán riaditeľa, ktorý sa zaoberá výchovno-vzdelávacími potrebami. Ciele, úlohy, prostriedky, metódy a formy práce MZ vyplývajú z aktuálnych a perspektívnych potrieb školy i zámerov štátnej školskej politiky. Umožňuje kvalifikovane a pružne pracovať s informáciami, rýchlo poskytovať metodickú pomoc a výmenu pedagogických skúseností.</w:t>
      </w:r>
    </w:p>
    <w:p w:rsidR="00535B82" w:rsidRDefault="00535B82" w:rsidP="00535B82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535B8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Mgr.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Angela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Potisková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Pr="00535B8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- vedúca MZ pre 1. - 4. ročník</w:t>
      </w:r>
    </w:p>
    <w:p w:rsidR="00535B82" w:rsidRDefault="00535B82" w:rsidP="00535B82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Členmi MZ I. stupňa sú učiteľky I. stupňa</w:t>
      </w:r>
      <w:r w:rsidR="0010193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a 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vychovávateľky ŠKD</w:t>
      </w:r>
      <w:r w:rsidR="0010193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</w:p>
    <w:p w:rsidR="0010193B" w:rsidRPr="0010193B" w:rsidRDefault="0010193B" w:rsidP="0010193B">
      <w:pPr>
        <w:jc w:val="both"/>
        <w:rPr>
          <w:rFonts w:ascii="Arial" w:hAnsi="Arial" w:cs="Arial"/>
          <w:sz w:val="24"/>
        </w:rPr>
      </w:pPr>
      <w:r w:rsidRPr="0010193B">
        <w:rPr>
          <w:rFonts w:ascii="Arial" w:hAnsi="Arial" w:cs="Arial"/>
          <w:b/>
          <w:sz w:val="24"/>
          <w:u w:val="single"/>
        </w:rPr>
        <w:t>Členovia:</w:t>
      </w:r>
      <w:r w:rsidRPr="0010193B">
        <w:rPr>
          <w:rFonts w:ascii="Arial" w:hAnsi="Arial" w:cs="Arial"/>
          <w:sz w:val="24"/>
        </w:rPr>
        <w:t xml:space="preserve">  Bc. </w:t>
      </w:r>
      <w:proofErr w:type="spellStart"/>
      <w:r w:rsidRPr="0010193B">
        <w:rPr>
          <w:rFonts w:ascii="Arial" w:hAnsi="Arial" w:cs="Arial"/>
          <w:sz w:val="24"/>
        </w:rPr>
        <w:t>Enikő</w:t>
      </w:r>
      <w:proofErr w:type="spellEnd"/>
      <w:r w:rsidRPr="0010193B">
        <w:rPr>
          <w:rFonts w:ascii="Arial" w:hAnsi="Arial" w:cs="Arial"/>
          <w:sz w:val="24"/>
        </w:rPr>
        <w:t xml:space="preserve"> B</w:t>
      </w:r>
      <w:proofErr w:type="spellStart"/>
      <w:r w:rsidRPr="0010193B">
        <w:rPr>
          <w:rFonts w:ascii="Arial" w:hAnsi="Arial" w:cs="Arial"/>
          <w:sz w:val="24"/>
          <w:lang w:val="hu-HU"/>
        </w:rPr>
        <w:t>ölcskei</w:t>
      </w:r>
      <w:proofErr w:type="spellEnd"/>
      <w:r w:rsidRPr="0010193B">
        <w:rPr>
          <w:rFonts w:ascii="Arial" w:hAnsi="Arial" w:cs="Arial"/>
          <w:sz w:val="24"/>
          <w:lang w:val="hu-HU"/>
        </w:rPr>
        <w:t>,</w:t>
      </w:r>
      <w:r w:rsidRPr="0010193B">
        <w:rPr>
          <w:rFonts w:ascii="Arial" w:hAnsi="Arial" w:cs="Arial"/>
          <w:sz w:val="24"/>
        </w:rPr>
        <w:t xml:space="preserve"> </w:t>
      </w:r>
      <w:r w:rsidR="00EF2B20">
        <w:rPr>
          <w:rFonts w:ascii="Arial" w:hAnsi="Arial" w:cs="Arial"/>
          <w:sz w:val="24"/>
        </w:rPr>
        <w:t xml:space="preserve">Mgr. Michaela </w:t>
      </w:r>
      <w:proofErr w:type="spellStart"/>
      <w:r w:rsidR="00EF2B20">
        <w:rPr>
          <w:rFonts w:ascii="Arial" w:hAnsi="Arial" w:cs="Arial"/>
          <w:sz w:val="24"/>
        </w:rPr>
        <w:t>Czaniková</w:t>
      </w:r>
      <w:proofErr w:type="spellEnd"/>
      <w:r w:rsidR="00EF2B20">
        <w:rPr>
          <w:rFonts w:ascii="Arial" w:hAnsi="Arial" w:cs="Arial"/>
          <w:sz w:val="24"/>
        </w:rPr>
        <w:t xml:space="preserve">, </w:t>
      </w:r>
      <w:r w:rsidRPr="0010193B">
        <w:rPr>
          <w:rFonts w:ascii="Arial" w:hAnsi="Arial" w:cs="Arial"/>
          <w:sz w:val="24"/>
        </w:rPr>
        <w:t xml:space="preserve">Mgr. Lenka </w:t>
      </w:r>
      <w:proofErr w:type="spellStart"/>
      <w:r w:rsidRPr="0010193B">
        <w:rPr>
          <w:rFonts w:ascii="Arial" w:hAnsi="Arial" w:cs="Arial"/>
          <w:sz w:val="24"/>
        </w:rPr>
        <w:t>Dupajová</w:t>
      </w:r>
      <w:proofErr w:type="spellEnd"/>
      <w:r w:rsidRPr="0010193B">
        <w:rPr>
          <w:rFonts w:ascii="Arial" w:hAnsi="Arial" w:cs="Arial"/>
          <w:sz w:val="24"/>
        </w:rPr>
        <w:t xml:space="preserve">, Mgr. Alexandra </w:t>
      </w:r>
      <w:proofErr w:type="spellStart"/>
      <w:r w:rsidRPr="0010193B">
        <w:rPr>
          <w:rFonts w:ascii="Arial" w:hAnsi="Arial" w:cs="Arial"/>
          <w:sz w:val="24"/>
        </w:rPr>
        <w:t>Ďurovičová</w:t>
      </w:r>
      <w:proofErr w:type="spellEnd"/>
      <w:r w:rsidRPr="0010193B">
        <w:rPr>
          <w:rFonts w:ascii="Arial" w:hAnsi="Arial" w:cs="Arial"/>
          <w:sz w:val="24"/>
        </w:rPr>
        <w:t xml:space="preserve">, Mgr. Katarína </w:t>
      </w:r>
      <w:proofErr w:type="spellStart"/>
      <w:r w:rsidRPr="0010193B">
        <w:rPr>
          <w:rFonts w:ascii="Arial" w:hAnsi="Arial" w:cs="Arial"/>
          <w:sz w:val="24"/>
        </w:rPr>
        <w:t>Englerová</w:t>
      </w:r>
      <w:proofErr w:type="spellEnd"/>
      <w:r w:rsidRPr="0010193B">
        <w:rPr>
          <w:rFonts w:ascii="Arial" w:hAnsi="Arial" w:cs="Arial"/>
          <w:sz w:val="24"/>
        </w:rPr>
        <w:t xml:space="preserve"> ml., </w:t>
      </w:r>
      <w:r w:rsidR="00895FB4">
        <w:rPr>
          <w:rFonts w:ascii="Arial" w:hAnsi="Arial" w:cs="Arial"/>
          <w:sz w:val="24"/>
        </w:rPr>
        <w:t xml:space="preserve">Mgr. Michaela </w:t>
      </w:r>
      <w:proofErr w:type="spellStart"/>
      <w:r w:rsidR="00895FB4">
        <w:rPr>
          <w:rFonts w:ascii="Arial" w:hAnsi="Arial" w:cs="Arial"/>
          <w:sz w:val="24"/>
        </w:rPr>
        <w:t>Maslišová</w:t>
      </w:r>
      <w:proofErr w:type="spellEnd"/>
      <w:r w:rsidRPr="0010193B">
        <w:rPr>
          <w:rFonts w:ascii="Arial" w:hAnsi="Arial" w:cs="Arial"/>
          <w:sz w:val="24"/>
        </w:rPr>
        <w:t xml:space="preserve">, Mgr. </w:t>
      </w:r>
      <w:r w:rsidR="004B28E1">
        <w:rPr>
          <w:rFonts w:ascii="Arial" w:hAnsi="Arial" w:cs="Arial"/>
          <w:sz w:val="24"/>
        </w:rPr>
        <w:t xml:space="preserve">Mária </w:t>
      </w:r>
      <w:proofErr w:type="spellStart"/>
      <w:r w:rsidR="004B28E1">
        <w:rPr>
          <w:rFonts w:ascii="Arial" w:hAnsi="Arial" w:cs="Arial"/>
          <w:sz w:val="24"/>
        </w:rPr>
        <w:t>Méri</w:t>
      </w:r>
      <w:proofErr w:type="spellEnd"/>
      <w:r w:rsidR="004B28E1">
        <w:rPr>
          <w:rFonts w:ascii="Arial" w:hAnsi="Arial" w:cs="Arial"/>
          <w:sz w:val="24"/>
        </w:rPr>
        <w:t xml:space="preserve">, </w:t>
      </w:r>
      <w:r w:rsidRPr="0010193B">
        <w:rPr>
          <w:rFonts w:ascii="Arial" w:hAnsi="Arial" w:cs="Arial"/>
          <w:sz w:val="24"/>
        </w:rPr>
        <w:t xml:space="preserve">Mgr. Edita </w:t>
      </w:r>
      <w:proofErr w:type="spellStart"/>
      <w:r w:rsidR="00895FB4">
        <w:rPr>
          <w:rFonts w:ascii="Arial" w:hAnsi="Arial" w:cs="Arial"/>
          <w:sz w:val="24"/>
        </w:rPr>
        <w:t>Soósová</w:t>
      </w:r>
      <w:proofErr w:type="spellEnd"/>
      <w:r w:rsidR="00895FB4">
        <w:rPr>
          <w:rFonts w:ascii="Arial" w:hAnsi="Arial" w:cs="Arial"/>
          <w:sz w:val="24"/>
        </w:rPr>
        <w:t xml:space="preserve">,  Mgr. Petra </w:t>
      </w:r>
      <w:proofErr w:type="spellStart"/>
      <w:r w:rsidR="00895FB4">
        <w:rPr>
          <w:rFonts w:ascii="Arial" w:hAnsi="Arial" w:cs="Arial"/>
          <w:sz w:val="24"/>
        </w:rPr>
        <w:t>Szelleová</w:t>
      </w:r>
      <w:proofErr w:type="spellEnd"/>
      <w:r w:rsidR="004B28E1">
        <w:rPr>
          <w:rFonts w:ascii="Arial" w:hAnsi="Arial" w:cs="Arial"/>
          <w:sz w:val="24"/>
        </w:rPr>
        <w:t xml:space="preserve">, </w:t>
      </w:r>
      <w:r w:rsidRPr="0010193B">
        <w:rPr>
          <w:rFonts w:ascii="Arial" w:hAnsi="Arial" w:cs="Arial"/>
          <w:sz w:val="24"/>
        </w:rPr>
        <w:t xml:space="preserve">Helena Molnárová, </w:t>
      </w:r>
      <w:proofErr w:type="spellStart"/>
      <w:r w:rsidRPr="0010193B">
        <w:rPr>
          <w:rFonts w:ascii="Arial" w:hAnsi="Arial" w:cs="Arial"/>
          <w:sz w:val="24"/>
        </w:rPr>
        <w:t>Priska</w:t>
      </w:r>
      <w:proofErr w:type="spellEnd"/>
      <w:r w:rsidRPr="0010193B">
        <w:rPr>
          <w:rFonts w:ascii="Arial" w:hAnsi="Arial" w:cs="Arial"/>
          <w:sz w:val="24"/>
        </w:rPr>
        <w:t xml:space="preserve"> </w:t>
      </w:r>
      <w:proofErr w:type="spellStart"/>
      <w:r w:rsidRPr="0010193B">
        <w:rPr>
          <w:rFonts w:ascii="Arial" w:hAnsi="Arial" w:cs="Arial"/>
          <w:sz w:val="24"/>
        </w:rPr>
        <w:t>Bugárová</w:t>
      </w:r>
      <w:proofErr w:type="spellEnd"/>
      <w:r w:rsidRPr="0010193B">
        <w:rPr>
          <w:rFonts w:ascii="Arial" w:hAnsi="Arial" w:cs="Arial"/>
          <w:sz w:val="24"/>
        </w:rPr>
        <w:t xml:space="preserve">, </w:t>
      </w:r>
      <w:r w:rsidR="004B28E1">
        <w:rPr>
          <w:rFonts w:ascii="Arial" w:hAnsi="Arial" w:cs="Arial"/>
          <w:sz w:val="24"/>
        </w:rPr>
        <w:t xml:space="preserve">Lenka </w:t>
      </w:r>
      <w:proofErr w:type="spellStart"/>
      <w:r w:rsidR="004B28E1">
        <w:rPr>
          <w:rFonts w:ascii="Arial" w:hAnsi="Arial" w:cs="Arial"/>
          <w:sz w:val="24"/>
        </w:rPr>
        <w:t>Ládi</w:t>
      </w:r>
      <w:proofErr w:type="spellEnd"/>
      <w:r w:rsidR="004B28E1">
        <w:rPr>
          <w:rFonts w:ascii="Arial" w:hAnsi="Arial" w:cs="Arial"/>
          <w:sz w:val="24"/>
        </w:rPr>
        <w:t xml:space="preserve">, Gabriela </w:t>
      </w:r>
      <w:proofErr w:type="spellStart"/>
      <w:r w:rsidR="004B28E1">
        <w:rPr>
          <w:rFonts w:ascii="Arial" w:hAnsi="Arial" w:cs="Arial"/>
          <w:sz w:val="24"/>
        </w:rPr>
        <w:t>Magyaricsová</w:t>
      </w:r>
      <w:proofErr w:type="spellEnd"/>
      <w:r w:rsidR="004B28E1">
        <w:rPr>
          <w:rFonts w:ascii="Arial" w:hAnsi="Arial" w:cs="Arial"/>
          <w:sz w:val="24"/>
        </w:rPr>
        <w:t xml:space="preserve">, </w:t>
      </w:r>
      <w:r w:rsidRPr="0010193B">
        <w:rPr>
          <w:rFonts w:ascii="Arial" w:hAnsi="Arial" w:cs="Arial"/>
          <w:sz w:val="24"/>
        </w:rPr>
        <w:t xml:space="preserve">Ingrid </w:t>
      </w:r>
      <w:proofErr w:type="spellStart"/>
      <w:r w:rsidRPr="0010193B">
        <w:rPr>
          <w:rFonts w:ascii="Arial" w:hAnsi="Arial" w:cs="Arial"/>
          <w:sz w:val="24"/>
        </w:rPr>
        <w:t>Potocsiová</w:t>
      </w:r>
      <w:proofErr w:type="spellEnd"/>
      <w:r w:rsidR="004B28E1">
        <w:rPr>
          <w:rFonts w:ascii="Arial" w:hAnsi="Arial" w:cs="Arial"/>
          <w:sz w:val="24"/>
        </w:rPr>
        <w:t xml:space="preserve">, Radka </w:t>
      </w:r>
      <w:proofErr w:type="spellStart"/>
      <w:r w:rsidR="004B28E1">
        <w:rPr>
          <w:rFonts w:ascii="Arial" w:hAnsi="Arial" w:cs="Arial"/>
          <w:sz w:val="24"/>
        </w:rPr>
        <w:t>Šnegoňová</w:t>
      </w:r>
      <w:proofErr w:type="spellEnd"/>
      <w:r w:rsidR="004B28E1">
        <w:rPr>
          <w:rFonts w:ascii="Arial" w:hAnsi="Arial" w:cs="Arial"/>
          <w:sz w:val="24"/>
        </w:rPr>
        <w:t xml:space="preserve">, </w:t>
      </w:r>
      <w:proofErr w:type="spellStart"/>
      <w:r w:rsidR="00EF2B20">
        <w:rPr>
          <w:rFonts w:ascii="Arial" w:hAnsi="Arial" w:cs="Arial"/>
          <w:sz w:val="24"/>
        </w:rPr>
        <w:t>Melinda</w:t>
      </w:r>
      <w:proofErr w:type="spellEnd"/>
      <w:r w:rsidR="00EF2B20">
        <w:rPr>
          <w:rFonts w:ascii="Arial" w:hAnsi="Arial" w:cs="Arial"/>
          <w:sz w:val="24"/>
        </w:rPr>
        <w:t xml:space="preserve"> Štefeková</w:t>
      </w:r>
    </w:p>
    <w:p w:rsidR="0010193B" w:rsidRPr="0010193B" w:rsidRDefault="0010193B" w:rsidP="0010193B">
      <w:pPr>
        <w:jc w:val="both"/>
        <w:rPr>
          <w:rFonts w:ascii="Arial" w:hAnsi="Arial" w:cs="Arial"/>
          <w:sz w:val="24"/>
        </w:rPr>
      </w:pPr>
      <w:r w:rsidRPr="0010193B">
        <w:rPr>
          <w:rFonts w:ascii="Arial" w:hAnsi="Arial" w:cs="Arial"/>
          <w:sz w:val="24"/>
        </w:rPr>
        <w:lastRenderedPageBreak/>
        <w:t>Vedúca  MZ  spoluprac</w:t>
      </w:r>
      <w:r>
        <w:rPr>
          <w:rFonts w:ascii="Arial" w:hAnsi="Arial" w:cs="Arial"/>
          <w:sz w:val="24"/>
        </w:rPr>
        <w:t xml:space="preserve">uje </w:t>
      </w:r>
      <w:r w:rsidRPr="0010193B">
        <w:rPr>
          <w:rFonts w:ascii="Arial" w:hAnsi="Arial" w:cs="Arial"/>
          <w:sz w:val="24"/>
        </w:rPr>
        <w:t>s vedením a podieľa sa na kontrolnej činnosti  metodickej stránky  vyučovania.</w:t>
      </w:r>
    </w:p>
    <w:p w:rsidR="00535B82" w:rsidRPr="00535B82" w:rsidRDefault="00535B82" w:rsidP="00535B82">
      <w:pPr>
        <w:spacing w:after="0" w:line="240" w:lineRule="auto"/>
        <w:outlineLvl w:val="3"/>
        <w:rPr>
          <w:rFonts w:ascii="Arial" w:eastAsia="Times New Roman" w:hAnsi="Arial" w:cs="Arial"/>
          <w:color w:val="000099"/>
          <w:sz w:val="24"/>
          <w:szCs w:val="24"/>
          <w:lang w:eastAsia="sk-SK"/>
        </w:rPr>
      </w:pPr>
      <w:r w:rsidRPr="00535B82">
        <w:rPr>
          <w:rFonts w:ascii="Arial" w:eastAsia="Times New Roman" w:hAnsi="Arial" w:cs="Arial"/>
          <w:b/>
          <w:bCs/>
          <w:color w:val="000099"/>
          <w:sz w:val="24"/>
          <w:szCs w:val="24"/>
          <w:lang w:eastAsia="sk-SK"/>
        </w:rPr>
        <w:t>Predmetové komisie</w:t>
      </w:r>
    </w:p>
    <w:p w:rsidR="00535B82" w:rsidRDefault="00535B82" w:rsidP="0010193B">
      <w:pPr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535B8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Sú metodickým orgánom riaditeľ</w:t>
      </w:r>
      <w:r w:rsidR="0094275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ky</w:t>
      </w:r>
      <w:r w:rsidRPr="00535B8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školy a plnia funkciu pomocného výchovno-</w:t>
      </w:r>
      <w:r w:rsidR="0010193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</w:t>
      </w:r>
      <w:r w:rsidRPr="00535B8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zdelávacieho orgánu školy. Hlavné ciele spočívajú v uplatňovaní pedagogicko- organizačných pokynov MŠ </w:t>
      </w:r>
      <w:proofErr w:type="spellStart"/>
      <w:r w:rsidR="0010193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VVaŠ</w:t>
      </w:r>
      <w:proofErr w:type="spellEnd"/>
      <w:r w:rsidR="0010193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Pr="00535B8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SR a usmerňovaní výchovno-vzdelávacích aktivít na príslušný školský rok. Zabezpečujú ich rozpracovanie do konkrétnych úloh.</w:t>
      </w:r>
    </w:p>
    <w:p w:rsidR="0010193B" w:rsidRPr="0010193B" w:rsidRDefault="0010193B" w:rsidP="0010193B">
      <w:pPr>
        <w:spacing w:before="120"/>
        <w:jc w:val="both"/>
        <w:rPr>
          <w:rFonts w:ascii="Arial" w:hAnsi="Arial" w:cs="Arial"/>
          <w:sz w:val="24"/>
        </w:rPr>
      </w:pPr>
      <w:r w:rsidRPr="0010193B">
        <w:rPr>
          <w:rFonts w:ascii="Arial" w:hAnsi="Arial" w:cs="Arial"/>
          <w:sz w:val="24"/>
        </w:rPr>
        <w:t xml:space="preserve">Na 2. stupni  pracujú </w:t>
      </w:r>
      <w:r w:rsidRPr="0010193B">
        <w:rPr>
          <w:rFonts w:ascii="Arial" w:hAnsi="Arial" w:cs="Arial"/>
          <w:b/>
          <w:i/>
          <w:sz w:val="24"/>
        </w:rPr>
        <w:t>2 predmetové komisie a sekcia triednych učiteľov II. stupňa.</w:t>
      </w:r>
      <w:r w:rsidRPr="0010193B">
        <w:rPr>
          <w:rFonts w:ascii="Arial" w:hAnsi="Arial" w:cs="Arial"/>
          <w:sz w:val="24"/>
        </w:rPr>
        <w:t xml:space="preserve"> </w:t>
      </w:r>
    </w:p>
    <w:p w:rsidR="00D84949" w:rsidRPr="00D84949" w:rsidRDefault="00D84949" w:rsidP="00D84949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99"/>
          <w:sz w:val="24"/>
          <w:szCs w:val="24"/>
          <w:lang w:eastAsia="sk-SK"/>
        </w:rPr>
      </w:pPr>
      <w:r w:rsidRPr="00D84949">
        <w:rPr>
          <w:rFonts w:ascii="Arial" w:eastAsia="Times New Roman" w:hAnsi="Arial" w:cs="Arial"/>
          <w:b/>
          <w:bCs/>
          <w:color w:val="000099"/>
          <w:sz w:val="24"/>
          <w:szCs w:val="24"/>
          <w:lang w:eastAsia="sk-SK"/>
        </w:rPr>
        <w:t>Prírodovedná predmetová komisia</w:t>
      </w:r>
    </w:p>
    <w:p w:rsidR="00D84949" w:rsidRPr="00D84949" w:rsidRDefault="00D84949" w:rsidP="00D84949">
      <w:pPr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84949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vedúca:</w:t>
      </w:r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Mgr. Tatiana </w:t>
      </w:r>
      <w:proofErr w:type="spellStart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Vaseková</w:t>
      </w:r>
      <w:proofErr w:type="spellEnd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</w:p>
    <w:p w:rsidR="00D84949" w:rsidRPr="00D84949" w:rsidRDefault="00D84949" w:rsidP="00D84949">
      <w:pPr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84949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členovia:</w:t>
      </w:r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Mgr. Alexandra </w:t>
      </w:r>
      <w:proofErr w:type="spellStart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Ďurovičová</w:t>
      </w:r>
      <w:proofErr w:type="spellEnd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Mgr. Jaroslav </w:t>
      </w:r>
      <w:proofErr w:type="spellStart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Hluch</w:t>
      </w:r>
      <w:proofErr w:type="spellEnd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Mgr. Ľudovít Horváth, Mgr.  Monika </w:t>
      </w:r>
      <w:proofErr w:type="spellStart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Keszőczeová</w:t>
      </w:r>
      <w:proofErr w:type="spellEnd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Mgr. </w:t>
      </w:r>
      <w:proofErr w:type="spellStart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Ottó</w:t>
      </w:r>
      <w:proofErr w:type="spellEnd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Marczell</w:t>
      </w:r>
      <w:proofErr w:type="spellEnd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Ing. Zuzana </w:t>
      </w:r>
      <w:proofErr w:type="spellStart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Pálmayová</w:t>
      </w:r>
      <w:proofErr w:type="spellEnd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</w:p>
    <w:p w:rsidR="00D84949" w:rsidRPr="00D84949" w:rsidRDefault="00D84949" w:rsidP="00D84949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99"/>
          <w:sz w:val="24"/>
          <w:szCs w:val="24"/>
          <w:lang w:eastAsia="sk-SK"/>
        </w:rPr>
      </w:pPr>
    </w:p>
    <w:p w:rsidR="00D84949" w:rsidRPr="00D84949" w:rsidRDefault="00D84949" w:rsidP="00D84949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99"/>
          <w:sz w:val="24"/>
          <w:szCs w:val="24"/>
          <w:lang w:eastAsia="sk-SK"/>
        </w:rPr>
      </w:pPr>
      <w:r w:rsidRPr="00D84949">
        <w:rPr>
          <w:rFonts w:ascii="Arial" w:eastAsia="Times New Roman" w:hAnsi="Arial" w:cs="Arial"/>
          <w:b/>
          <w:bCs/>
          <w:color w:val="000099"/>
          <w:sz w:val="24"/>
          <w:szCs w:val="24"/>
          <w:lang w:eastAsia="sk-SK"/>
        </w:rPr>
        <w:t>Spoločensko-vedná predmetová komisia</w:t>
      </w:r>
    </w:p>
    <w:p w:rsidR="00D84949" w:rsidRPr="00D84949" w:rsidRDefault="00D84949" w:rsidP="00D84949">
      <w:pPr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84949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vedúca:</w:t>
      </w:r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Mgr. Renáta Ondrejková </w:t>
      </w:r>
    </w:p>
    <w:p w:rsidR="00D84949" w:rsidRDefault="00D84949" w:rsidP="00D84949">
      <w:pPr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84949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členovia:</w:t>
      </w:r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Mgr. </w:t>
      </w:r>
      <w:proofErr w:type="spellStart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Annamária</w:t>
      </w:r>
      <w:proofErr w:type="spellEnd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Bódisová</w:t>
      </w:r>
      <w:proofErr w:type="spellEnd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(MD)  Mgr. Soňa </w:t>
      </w:r>
      <w:proofErr w:type="spellStart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Knociková</w:t>
      </w:r>
      <w:proofErr w:type="spellEnd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Mgr. Barbara </w:t>
      </w:r>
      <w:proofErr w:type="spellStart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Marczellová</w:t>
      </w:r>
      <w:proofErr w:type="spellEnd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 Bc. Henrieta </w:t>
      </w:r>
      <w:proofErr w:type="spellStart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Orlíková</w:t>
      </w:r>
      <w:proofErr w:type="spellEnd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-Kovácsová, Mgr. Michaela </w:t>
      </w:r>
      <w:proofErr w:type="spellStart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Samarjay</w:t>
      </w:r>
      <w:proofErr w:type="spellEnd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(MD) Mgr. Edita </w:t>
      </w:r>
      <w:proofErr w:type="spellStart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Soósová</w:t>
      </w:r>
      <w:proofErr w:type="spellEnd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Mgr. Mikuláš </w:t>
      </w:r>
      <w:proofErr w:type="spellStart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Zemanek</w:t>
      </w:r>
      <w:proofErr w:type="spellEnd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</w:p>
    <w:p w:rsidR="00D84949" w:rsidRPr="00D84949" w:rsidRDefault="00D84949" w:rsidP="00D84949">
      <w:pPr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D84949" w:rsidRPr="00D84949" w:rsidRDefault="00D84949" w:rsidP="00D84949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99"/>
          <w:sz w:val="24"/>
          <w:szCs w:val="24"/>
          <w:lang w:eastAsia="sk-SK"/>
        </w:rPr>
      </w:pPr>
      <w:r w:rsidRPr="00D84949">
        <w:rPr>
          <w:rFonts w:ascii="Arial" w:eastAsia="Times New Roman" w:hAnsi="Arial" w:cs="Arial"/>
          <w:b/>
          <w:bCs/>
          <w:color w:val="000099"/>
          <w:sz w:val="24"/>
          <w:szCs w:val="24"/>
          <w:lang w:eastAsia="sk-SK"/>
        </w:rPr>
        <w:t>Sekcia triednych učiteľov II. stupňa</w:t>
      </w:r>
    </w:p>
    <w:p w:rsidR="00D84949" w:rsidRPr="00D84949" w:rsidRDefault="00D84949" w:rsidP="00D84949">
      <w:pPr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84949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vedúca:</w:t>
      </w:r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Mgr. Barbara </w:t>
      </w:r>
      <w:proofErr w:type="spellStart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Marczellová</w:t>
      </w:r>
      <w:proofErr w:type="spellEnd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(8. B trieda)</w:t>
      </w:r>
    </w:p>
    <w:p w:rsidR="00D84949" w:rsidRPr="00D84949" w:rsidRDefault="00D84949" w:rsidP="00D84949">
      <w:pPr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84949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členovia:</w:t>
      </w:r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Mgr. Renáta Ondrejková (6. A trieda), Mgr. Alexandra </w:t>
      </w:r>
      <w:proofErr w:type="spellStart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Ďurovičová</w:t>
      </w:r>
      <w:proofErr w:type="spellEnd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(6. B trieda), Mgr. Soňa </w:t>
      </w:r>
      <w:proofErr w:type="spellStart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Knociková</w:t>
      </w:r>
      <w:proofErr w:type="spellEnd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(7. A trieda), Mgr. Monika </w:t>
      </w:r>
      <w:proofErr w:type="spellStart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Keszőczeová</w:t>
      </w:r>
      <w:proofErr w:type="spellEnd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(7. B trieda), Mgr. Tatiana </w:t>
      </w:r>
      <w:proofErr w:type="spellStart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Vaseková</w:t>
      </w:r>
      <w:proofErr w:type="spellEnd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(8. A trieda), Mgr. Beáta </w:t>
      </w:r>
      <w:proofErr w:type="spellStart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Blaščáková</w:t>
      </w:r>
      <w:proofErr w:type="spellEnd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(9. A trieda), Mgr. Zuzana </w:t>
      </w:r>
      <w:proofErr w:type="spellStart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Gondová</w:t>
      </w:r>
      <w:proofErr w:type="spellEnd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(5.A trieda), Mgr. Ľudovít Horváth (5. B trieda), Mgr. </w:t>
      </w:r>
      <w:proofErr w:type="spellStart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Ottó</w:t>
      </w:r>
      <w:proofErr w:type="spellEnd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proofErr w:type="spellStart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Marczell</w:t>
      </w:r>
      <w:proofErr w:type="spellEnd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(9. B trieda).</w:t>
      </w:r>
    </w:p>
    <w:p w:rsidR="00D84949" w:rsidRDefault="00D84949" w:rsidP="00EF3648">
      <w:pPr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EF3648" w:rsidRPr="00535B82" w:rsidRDefault="00EF3648" w:rsidP="00EF3648">
      <w:pPr>
        <w:spacing w:after="0" w:line="240" w:lineRule="auto"/>
        <w:jc w:val="both"/>
        <w:outlineLvl w:val="3"/>
        <w:rPr>
          <w:rFonts w:ascii="Arial" w:eastAsia="Times New Roman" w:hAnsi="Arial" w:cs="Arial"/>
          <w:color w:val="9D9D9D"/>
          <w:sz w:val="24"/>
          <w:szCs w:val="24"/>
          <w:lang w:eastAsia="sk-SK"/>
        </w:rPr>
      </w:pPr>
      <w:r w:rsidRPr="00535B8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Metodické združenie a predmetové komisie zasadajú štyrikrát do roka. Ich hlavnou náplňou je kontrola plnenia učebných plánov, osnov a inovácií vo vyučovacom procese, organizovanie vzájomnej hospitačnej činnosti, kontrolovať pedagogickú dokumentáciu, písomností žiakov, kontrolovať dodržiavanie ich predpísaného počtu, navzájom si vymieňať skúsenosti z praxe, zhotovovať spoločné testy v paralelných ročníkoch, analyzovať a vyhodnocovať výchovno-vzdelávacie výsledky a prijímať opatrenia na skvalitnenie vyučovacieho procesu. Kontrolujú realizáciu Školského programu prevencie sociálno-patologických javov na škole.</w:t>
      </w:r>
    </w:p>
    <w:p w:rsidR="00EF3648" w:rsidRPr="00EF3648" w:rsidRDefault="00EF3648" w:rsidP="0010193B">
      <w:pPr>
        <w:jc w:val="both"/>
        <w:rPr>
          <w:rFonts w:ascii="Arial" w:hAnsi="Arial" w:cs="Arial"/>
          <w:b/>
          <w:color w:val="0033CC"/>
          <w:sz w:val="10"/>
        </w:rPr>
      </w:pPr>
    </w:p>
    <w:p w:rsidR="0010193B" w:rsidRDefault="0010193B" w:rsidP="0010193B">
      <w:pPr>
        <w:spacing w:before="120"/>
        <w:jc w:val="both"/>
        <w:rPr>
          <w:rFonts w:ascii="Arial" w:hAnsi="Arial" w:cs="Arial"/>
          <w:b/>
          <w:color w:val="000099"/>
          <w:sz w:val="24"/>
        </w:rPr>
      </w:pPr>
      <w:r w:rsidRPr="00EF3648">
        <w:rPr>
          <w:rFonts w:ascii="Arial" w:hAnsi="Arial" w:cs="Arial"/>
          <w:b/>
          <w:color w:val="000099"/>
          <w:sz w:val="24"/>
        </w:rPr>
        <w:t xml:space="preserve">Rozvojový tím školy: </w:t>
      </w:r>
    </w:p>
    <w:p w:rsidR="00D84949" w:rsidRDefault="00D84949" w:rsidP="00D84949">
      <w:pPr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Ing. Zuzana </w:t>
      </w:r>
      <w:proofErr w:type="spellStart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Pálmayová</w:t>
      </w:r>
      <w:proofErr w:type="spellEnd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Mgr. Mikuláš </w:t>
      </w:r>
      <w:proofErr w:type="spellStart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Zemanek</w:t>
      </w:r>
      <w:proofErr w:type="spellEnd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Mgr. Barbara </w:t>
      </w:r>
      <w:proofErr w:type="spellStart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Marczellová</w:t>
      </w:r>
      <w:proofErr w:type="spellEnd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Mgr. Angela </w:t>
      </w:r>
      <w:proofErr w:type="spellStart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Potisková</w:t>
      </w:r>
      <w:proofErr w:type="spellEnd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Mgr. Petra </w:t>
      </w:r>
      <w:proofErr w:type="spellStart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Szelleová</w:t>
      </w:r>
      <w:proofErr w:type="spellEnd"/>
      <w:r w:rsidRPr="00D8494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+ zástupcovia z radov rodičov (Rada školy, Rada rodičov ZRPŠ) a odbornej verejnosti. </w:t>
      </w:r>
    </w:p>
    <w:p w:rsidR="00D84949" w:rsidRPr="00D84949" w:rsidRDefault="00D84949" w:rsidP="00D84949">
      <w:pPr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10193B" w:rsidRPr="00535B82" w:rsidRDefault="0010193B" w:rsidP="0010193B">
      <w:pPr>
        <w:spacing w:after="0" w:line="240" w:lineRule="auto"/>
        <w:jc w:val="both"/>
        <w:outlineLvl w:val="3"/>
        <w:rPr>
          <w:rFonts w:ascii="Arial" w:eastAsia="Times New Roman" w:hAnsi="Arial" w:cs="Arial"/>
          <w:color w:val="9D9D9D"/>
          <w:sz w:val="2"/>
          <w:szCs w:val="24"/>
          <w:lang w:eastAsia="sk-SK"/>
        </w:rPr>
      </w:pPr>
    </w:p>
    <w:p w:rsidR="00535B82" w:rsidRPr="00535B82" w:rsidRDefault="00535B82" w:rsidP="00535B82">
      <w:pPr>
        <w:spacing w:after="0" w:line="240" w:lineRule="auto"/>
        <w:outlineLvl w:val="3"/>
        <w:rPr>
          <w:rFonts w:ascii="Arial" w:eastAsia="Times New Roman" w:hAnsi="Arial" w:cs="Arial"/>
          <w:color w:val="000099"/>
          <w:sz w:val="24"/>
          <w:szCs w:val="24"/>
          <w:lang w:eastAsia="sk-SK"/>
        </w:rPr>
      </w:pPr>
      <w:r w:rsidRPr="00EF3648">
        <w:rPr>
          <w:rFonts w:ascii="Arial" w:eastAsia="Times New Roman" w:hAnsi="Arial" w:cs="Arial"/>
          <w:b/>
          <w:bCs/>
          <w:color w:val="000099"/>
          <w:sz w:val="24"/>
          <w:szCs w:val="24"/>
          <w:lang w:eastAsia="sk-SK"/>
        </w:rPr>
        <w:t>Rada rodičov</w:t>
      </w:r>
      <w:r w:rsidR="00EF3648">
        <w:rPr>
          <w:rFonts w:ascii="Arial" w:eastAsia="Times New Roman" w:hAnsi="Arial" w:cs="Arial"/>
          <w:b/>
          <w:bCs/>
          <w:color w:val="000099"/>
          <w:sz w:val="24"/>
          <w:szCs w:val="24"/>
          <w:lang w:eastAsia="sk-SK"/>
        </w:rPr>
        <w:t xml:space="preserve"> (ZRPŠ) </w:t>
      </w:r>
    </w:p>
    <w:p w:rsidR="00EF3648" w:rsidRDefault="00535B82" w:rsidP="00EF3648">
      <w:pPr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535B8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Je </w:t>
      </w:r>
      <w:r w:rsidR="00EF364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občianske </w:t>
      </w:r>
      <w:r w:rsidRPr="00535B8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združenie rodičov, ktorými sú zástu</w:t>
      </w:r>
      <w:bookmarkStart w:id="0" w:name="_GoBack"/>
      <w:bookmarkEnd w:id="0"/>
      <w:r w:rsidRPr="00535B8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pcovia jednotlivých tried školy. Je poradným orgánom riaditeľa školy a najvyšším orgánom dobrovoľného združenia rodičov, ktorý sa riadi svojimi stanovami.</w:t>
      </w:r>
    </w:p>
    <w:p w:rsidR="00EF3648" w:rsidRPr="00EF3648" w:rsidRDefault="00535B82" w:rsidP="00EF3648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535B82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Rada rodičov:</w:t>
      </w:r>
    </w:p>
    <w:p w:rsidR="00EF3648" w:rsidRPr="00EF3648" w:rsidRDefault="00535B82" w:rsidP="00EF3648">
      <w:pPr>
        <w:pStyle w:val="Odsekzoznamu"/>
        <w:numPr>
          <w:ilvl w:val="0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color w:val="9D9D9D"/>
          <w:sz w:val="24"/>
          <w:szCs w:val="24"/>
          <w:lang w:eastAsia="sk-SK"/>
        </w:rPr>
      </w:pPr>
      <w:r w:rsidRPr="00EF3648">
        <w:rPr>
          <w:rFonts w:ascii="Arial" w:eastAsia="Times New Roman" w:hAnsi="Arial" w:cs="Arial"/>
          <w:color w:val="000000"/>
          <w:sz w:val="24"/>
          <w:szCs w:val="24"/>
          <w:lang w:eastAsia="sk-SK"/>
        </w:rPr>
        <w:lastRenderedPageBreak/>
        <w:t>zhromažďuje názory, pripomienky a požiadavky rodičov, týkajúce sa výchovy a vzdelávania a</w:t>
      </w:r>
      <w:r w:rsidRPr="00EF3648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  <w:t>predkladá ich riaditeľovi,</w:t>
      </w:r>
    </w:p>
    <w:p w:rsidR="00EF3648" w:rsidRPr="00EF3648" w:rsidRDefault="00535B82" w:rsidP="00EF3648">
      <w:pPr>
        <w:pStyle w:val="Odsekzoznamu"/>
        <w:numPr>
          <w:ilvl w:val="0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color w:val="9D9D9D"/>
          <w:sz w:val="24"/>
          <w:szCs w:val="24"/>
          <w:lang w:eastAsia="sk-SK"/>
        </w:rPr>
      </w:pPr>
      <w:r w:rsidRPr="00EF364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rozhoduje o prerozdelení prostriedkov z fondu Rodičovského združenia v záujme podporiť výchovu, výučbu a aktivity žiakov,</w:t>
      </w:r>
    </w:p>
    <w:p w:rsidR="00EF3648" w:rsidRPr="00EF3648" w:rsidRDefault="00535B82" w:rsidP="00EF3648">
      <w:pPr>
        <w:pStyle w:val="Odsekzoznamu"/>
        <w:numPr>
          <w:ilvl w:val="0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color w:val="9D9D9D"/>
          <w:sz w:val="24"/>
          <w:szCs w:val="24"/>
          <w:lang w:eastAsia="sk-SK"/>
        </w:rPr>
      </w:pPr>
      <w:r w:rsidRPr="00EF364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stretáva sa v deň triednych rodičovských aktívov za účelom čo najrýchlejšieho riešenia otázok a problémov nadnesených na triednych rodičovských stretnutiach,</w:t>
      </w:r>
    </w:p>
    <w:p w:rsidR="00535B82" w:rsidRPr="00EF3648" w:rsidRDefault="00535B82" w:rsidP="00EF3648">
      <w:pPr>
        <w:pStyle w:val="Odsekzoznamu"/>
        <w:numPr>
          <w:ilvl w:val="0"/>
          <w:numId w:val="1"/>
        </w:numPr>
        <w:spacing w:after="0" w:line="240" w:lineRule="auto"/>
        <w:jc w:val="both"/>
        <w:outlineLvl w:val="3"/>
        <w:rPr>
          <w:rFonts w:ascii="Arial" w:eastAsia="Times New Roman" w:hAnsi="Arial" w:cs="Arial"/>
          <w:color w:val="9D9D9D"/>
          <w:sz w:val="24"/>
          <w:szCs w:val="24"/>
          <w:lang w:eastAsia="sk-SK"/>
        </w:rPr>
      </w:pPr>
      <w:r w:rsidRPr="00EF364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volí výbor Rady rodičov RZ , ktorý je výkonným orgánom Rady rodičov, ktorý sa stretáva podľa požiadaviek.</w:t>
      </w:r>
    </w:p>
    <w:p w:rsidR="00EF3648" w:rsidRPr="00EF3648" w:rsidRDefault="00535B82" w:rsidP="00EF3648">
      <w:pPr>
        <w:tabs>
          <w:tab w:val="left" w:pos="1418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sk-SK"/>
        </w:rPr>
      </w:pPr>
      <w:r w:rsidRPr="00535B82">
        <w:rPr>
          <w:rFonts w:ascii="Arial" w:eastAsia="Times New Roman" w:hAnsi="Arial" w:cs="Arial"/>
          <w:color w:val="000000"/>
          <w:sz w:val="12"/>
          <w:szCs w:val="24"/>
          <w:lang w:eastAsia="sk-SK"/>
        </w:rPr>
        <w:br/>
      </w:r>
      <w:r w:rsidRPr="00EF3648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sk-SK"/>
        </w:rPr>
        <w:t>Členovia Rady rodičov</w:t>
      </w:r>
      <w:r w:rsidR="00895FB4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sk-SK"/>
        </w:rPr>
        <w:t xml:space="preserve"> 2023-2026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9"/>
        <w:gridCol w:w="2929"/>
        <w:gridCol w:w="1804"/>
        <w:gridCol w:w="1950"/>
      </w:tblGrid>
      <w:tr w:rsidR="00EF3648" w:rsidRPr="00AB7FC8" w:rsidTr="00EF3648"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48" w:rsidRPr="00EF3648" w:rsidRDefault="00EF3648" w:rsidP="00EF3648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EF3648">
              <w:rPr>
                <w:rFonts w:cstheme="minorHAnsi"/>
                <w:b/>
                <w:sz w:val="24"/>
              </w:rPr>
              <w:t>Funkcia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48" w:rsidRPr="00EF3648" w:rsidRDefault="00EF3648" w:rsidP="00EF3648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EF3648">
              <w:rPr>
                <w:rFonts w:cstheme="minorHAnsi"/>
                <w:b/>
                <w:sz w:val="24"/>
              </w:rPr>
              <w:t>Meno a priezvisko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648" w:rsidRPr="00EF3648" w:rsidRDefault="00EF3648" w:rsidP="00EF3648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EF3648">
              <w:rPr>
                <w:rFonts w:cstheme="minorHAnsi"/>
                <w:b/>
                <w:sz w:val="24"/>
              </w:rPr>
              <w:t>trieda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48" w:rsidRPr="00EF3648" w:rsidRDefault="00EF3648" w:rsidP="00EF3648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 w:rsidRPr="00EF3648">
              <w:rPr>
                <w:rFonts w:cstheme="minorHAnsi"/>
                <w:b/>
                <w:sz w:val="24"/>
              </w:rPr>
              <w:t>Poznámka</w:t>
            </w:r>
          </w:p>
        </w:tc>
      </w:tr>
      <w:tr w:rsidR="00EF3648" w:rsidRPr="00AB7FC8" w:rsidTr="00EF3648">
        <w:tc>
          <w:tcPr>
            <w:tcW w:w="2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48" w:rsidRPr="00AB7FC8" w:rsidRDefault="00EF3648" w:rsidP="00EF3648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AB7FC8">
              <w:rPr>
                <w:rFonts w:cstheme="minorHAnsi"/>
                <w:i/>
              </w:rPr>
              <w:t>predseda</w:t>
            </w:r>
          </w:p>
        </w:tc>
        <w:tc>
          <w:tcPr>
            <w:tcW w:w="2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48" w:rsidRPr="00AB7FC8" w:rsidRDefault="004715D9" w:rsidP="00EF36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Mgr. Georgína </w:t>
            </w:r>
            <w:proofErr w:type="spellStart"/>
            <w:r>
              <w:rPr>
                <w:rFonts w:cstheme="minorHAnsi"/>
              </w:rPr>
              <w:t>Bergendyová</w:t>
            </w:r>
            <w:proofErr w:type="spellEnd"/>
          </w:p>
        </w:tc>
        <w:tc>
          <w:tcPr>
            <w:tcW w:w="18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648" w:rsidRPr="00AB7FC8" w:rsidRDefault="00EF3648" w:rsidP="00EF3648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C8">
              <w:rPr>
                <w:rFonts w:cstheme="minorHAnsi"/>
              </w:rPr>
              <w:t>5.A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48" w:rsidRPr="00AB7FC8" w:rsidRDefault="00EF3648" w:rsidP="00EF364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F3648" w:rsidRPr="00AB7FC8" w:rsidTr="00EF3648"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48" w:rsidRPr="00AB7FC8" w:rsidRDefault="00EF3648" w:rsidP="00EF3648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AB7FC8">
              <w:rPr>
                <w:rFonts w:cstheme="minorHAnsi"/>
                <w:i/>
              </w:rPr>
              <w:t>podpredseda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48" w:rsidRPr="00AB7FC8" w:rsidRDefault="00EF3648" w:rsidP="00EF3648">
            <w:pPr>
              <w:spacing w:after="0" w:line="240" w:lineRule="auto"/>
              <w:rPr>
                <w:rFonts w:cstheme="minorHAnsi"/>
              </w:rPr>
            </w:pPr>
            <w:r w:rsidRPr="00AB7FC8">
              <w:rPr>
                <w:rFonts w:cstheme="minorHAnsi"/>
              </w:rPr>
              <w:t>Mgr. Marián Ďuriš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648" w:rsidRPr="00AB7FC8" w:rsidRDefault="004715D9" w:rsidP="00EF36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EF3648" w:rsidRPr="00AB7FC8">
              <w:rPr>
                <w:rFonts w:cstheme="minorHAnsi"/>
              </w:rPr>
              <w:t>.A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48" w:rsidRPr="00AB7FC8" w:rsidRDefault="00EF3648" w:rsidP="00EF364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F3648" w:rsidRPr="00AB7FC8" w:rsidTr="00EF3648">
        <w:tc>
          <w:tcPr>
            <w:tcW w:w="2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48" w:rsidRPr="00AB7FC8" w:rsidRDefault="00EF3648" w:rsidP="00EF3648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AB7FC8">
              <w:rPr>
                <w:rFonts w:cstheme="minorHAnsi"/>
                <w:i/>
              </w:rPr>
              <w:t>podpredseda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48" w:rsidRPr="00AB7FC8" w:rsidRDefault="004715D9" w:rsidP="00EF36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Dáša Richterová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3648" w:rsidRPr="00AB7FC8" w:rsidRDefault="004715D9" w:rsidP="00EF36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EF3648" w:rsidRPr="00AB7FC8">
              <w:rPr>
                <w:rFonts w:cstheme="minorHAnsi"/>
              </w:rPr>
              <w:t>.A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48" w:rsidRPr="00AB7FC8" w:rsidRDefault="00EF3648" w:rsidP="00EF364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F3648" w:rsidRPr="00AB7FC8" w:rsidTr="00EF3648">
        <w:tc>
          <w:tcPr>
            <w:tcW w:w="2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48" w:rsidRPr="00AB7FC8" w:rsidRDefault="00EF3648" w:rsidP="00EF3648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AB7FC8">
              <w:rPr>
                <w:rFonts w:cstheme="minorHAnsi"/>
                <w:i/>
              </w:rPr>
              <w:t>ekonomický referent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48" w:rsidRPr="00AB7FC8" w:rsidRDefault="00EF3648" w:rsidP="00EF3648">
            <w:pPr>
              <w:spacing w:after="0" w:line="240" w:lineRule="auto"/>
              <w:rPr>
                <w:rFonts w:cstheme="minorHAnsi"/>
              </w:rPr>
            </w:pPr>
            <w:r w:rsidRPr="00AB7FC8">
              <w:rPr>
                <w:rFonts w:cstheme="minorHAnsi"/>
              </w:rPr>
              <w:t xml:space="preserve">Silvia </w:t>
            </w:r>
            <w:proofErr w:type="spellStart"/>
            <w:r w:rsidRPr="00AB7FC8">
              <w:rPr>
                <w:rFonts w:cstheme="minorHAnsi"/>
              </w:rPr>
              <w:t>Sedlická</w:t>
            </w:r>
            <w:proofErr w:type="spellEnd"/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3648" w:rsidRPr="00AB7FC8" w:rsidRDefault="004715D9" w:rsidP="004715D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EF3648" w:rsidRPr="00AB7FC8">
              <w:rPr>
                <w:rFonts w:cstheme="minorHAnsi"/>
              </w:rPr>
              <w:t>.B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48" w:rsidRPr="00AB7FC8" w:rsidRDefault="00EF3648" w:rsidP="00EF364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F3648" w:rsidRPr="00AB7FC8" w:rsidTr="00EF3648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48" w:rsidRPr="00AB7FC8" w:rsidRDefault="00EF3648" w:rsidP="00EF3648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AB7FC8">
              <w:rPr>
                <w:rFonts w:cstheme="minorHAnsi"/>
                <w:i/>
              </w:rPr>
              <w:t>pokladník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48" w:rsidRPr="00AB7FC8" w:rsidRDefault="00EF3648" w:rsidP="00EF3648">
            <w:pPr>
              <w:spacing w:after="0" w:line="240" w:lineRule="auto"/>
              <w:rPr>
                <w:rFonts w:cstheme="minorHAnsi"/>
              </w:rPr>
            </w:pPr>
            <w:r w:rsidRPr="00AB7FC8">
              <w:rPr>
                <w:rFonts w:cstheme="minorHAnsi"/>
              </w:rPr>
              <w:t>Ladislav Németh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8" w:rsidRPr="00AB7FC8" w:rsidRDefault="004715D9" w:rsidP="00EF36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EF3648" w:rsidRPr="00AB7FC8">
              <w:rPr>
                <w:rFonts w:cstheme="minorHAnsi"/>
              </w:rPr>
              <w:t>.A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48" w:rsidRPr="00AB7FC8" w:rsidRDefault="00EF3648" w:rsidP="00EF364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F3648" w:rsidRPr="00AB7FC8" w:rsidTr="00EF3648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48" w:rsidRPr="00AB7FC8" w:rsidRDefault="00EF3648" w:rsidP="00EF3648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AB7FC8">
              <w:rPr>
                <w:rFonts w:cstheme="minorHAnsi"/>
                <w:i/>
              </w:rPr>
              <w:t>člen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48" w:rsidRPr="00AB7FC8" w:rsidRDefault="00EF3648" w:rsidP="00EF3648">
            <w:pPr>
              <w:spacing w:after="0" w:line="240" w:lineRule="auto"/>
              <w:rPr>
                <w:rFonts w:cstheme="minorHAnsi"/>
              </w:rPr>
            </w:pPr>
            <w:r w:rsidRPr="00AB7FC8">
              <w:rPr>
                <w:rFonts w:cstheme="minorHAnsi"/>
              </w:rPr>
              <w:t xml:space="preserve">Peter </w:t>
            </w:r>
            <w:proofErr w:type="spellStart"/>
            <w:r w:rsidRPr="00AB7FC8">
              <w:rPr>
                <w:rFonts w:cstheme="minorHAnsi"/>
              </w:rPr>
              <w:t>Janák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8" w:rsidRPr="00AB7FC8" w:rsidRDefault="004715D9" w:rsidP="00EF36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7.B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48" w:rsidRPr="00AB7FC8" w:rsidRDefault="00EF3648" w:rsidP="00EF364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F3648" w:rsidRPr="00AB7FC8" w:rsidTr="00EF2B20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648" w:rsidRPr="004715D9" w:rsidRDefault="00EF3648" w:rsidP="00EF3648">
            <w:pPr>
              <w:spacing w:after="0" w:line="240" w:lineRule="auto"/>
              <w:jc w:val="center"/>
              <w:rPr>
                <w:rFonts w:cstheme="minorHAnsi"/>
                <w:i/>
                <w:color w:val="000000" w:themeColor="text1"/>
              </w:rPr>
            </w:pPr>
            <w:r w:rsidRPr="004715D9">
              <w:rPr>
                <w:rFonts w:cstheme="minorHAnsi"/>
                <w:i/>
                <w:color w:val="000000" w:themeColor="text1"/>
              </w:rPr>
              <w:t>člen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3648" w:rsidRPr="004715D9" w:rsidRDefault="004715D9" w:rsidP="00EF2B20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4715D9">
              <w:rPr>
                <w:rFonts w:cstheme="minorHAnsi"/>
                <w:color w:val="000000" w:themeColor="text1"/>
              </w:rPr>
              <w:t xml:space="preserve">Veronika </w:t>
            </w:r>
            <w:proofErr w:type="spellStart"/>
            <w:r w:rsidRPr="004715D9">
              <w:rPr>
                <w:rFonts w:cstheme="minorHAnsi"/>
                <w:color w:val="000000" w:themeColor="text1"/>
              </w:rPr>
              <w:t>Lašmanová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48" w:rsidRPr="004715D9" w:rsidRDefault="004715D9" w:rsidP="00EF2B20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7.B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48" w:rsidRPr="00EF2B20" w:rsidRDefault="00EF3648" w:rsidP="00EF3648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</w:tr>
      <w:tr w:rsidR="00EF3648" w:rsidRPr="00AB7FC8" w:rsidTr="00EF3648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48" w:rsidRPr="00AB7FC8" w:rsidRDefault="00EF3648" w:rsidP="00EF3648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AB7FC8">
              <w:rPr>
                <w:rFonts w:cstheme="minorHAnsi"/>
                <w:i/>
              </w:rPr>
              <w:t>člen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48" w:rsidRPr="00AB7FC8" w:rsidRDefault="00EF3648" w:rsidP="00EF3648">
            <w:pPr>
              <w:spacing w:after="0" w:line="240" w:lineRule="auto"/>
              <w:rPr>
                <w:rFonts w:cstheme="minorHAnsi"/>
              </w:rPr>
            </w:pPr>
            <w:r w:rsidRPr="00AB7FC8">
              <w:rPr>
                <w:rFonts w:cstheme="minorHAnsi"/>
              </w:rPr>
              <w:t xml:space="preserve">Linda </w:t>
            </w:r>
            <w:proofErr w:type="spellStart"/>
            <w:r w:rsidRPr="00AB7FC8">
              <w:rPr>
                <w:rFonts w:cstheme="minorHAnsi"/>
              </w:rPr>
              <w:t>Samsunková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8" w:rsidRPr="00AB7FC8" w:rsidRDefault="004715D9" w:rsidP="00EF36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EF3648" w:rsidRPr="00AB7FC8">
              <w:rPr>
                <w:rFonts w:cstheme="minorHAnsi"/>
              </w:rPr>
              <w:t>.A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48" w:rsidRPr="00AB7FC8" w:rsidRDefault="00EF3648" w:rsidP="00EF364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F3648" w:rsidRPr="00AB7FC8" w:rsidTr="00EF3648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48" w:rsidRPr="00AB7FC8" w:rsidRDefault="00EF3648" w:rsidP="00EF3648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AB7FC8">
              <w:rPr>
                <w:rFonts w:cstheme="minorHAnsi"/>
                <w:i/>
              </w:rPr>
              <w:t>člen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48" w:rsidRPr="00AB7FC8" w:rsidRDefault="00EF3648" w:rsidP="00EF3648">
            <w:pPr>
              <w:spacing w:after="0" w:line="240" w:lineRule="auto"/>
              <w:rPr>
                <w:rFonts w:cstheme="minorHAnsi"/>
              </w:rPr>
            </w:pPr>
            <w:r w:rsidRPr="00AB7FC8">
              <w:rPr>
                <w:rFonts w:cstheme="minorHAnsi"/>
              </w:rPr>
              <w:t xml:space="preserve">Zuzana </w:t>
            </w:r>
            <w:proofErr w:type="spellStart"/>
            <w:r w:rsidRPr="00AB7FC8">
              <w:rPr>
                <w:rFonts w:cstheme="minorHAnsi"/>
              </w:rPr>
              <w:t>Skubi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8" w:rsidRPr="00AB7FC8" w:rsidRDefault="004715D9" w:rsidP="00EF36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EF3648" w:rsidRPr="00AB7FC8">
              <w:rPr>
                <w:rFonts w:cstheme="minorHAnsi"/>
              </w:rPr>
              <w:t>.A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48" w:rsidRPr="00AB7FC8" w:rsidRDefault="00EF3648" w:rsidP="00EF364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F3648" w:rsidRPr="00AB7FC8" w:rsidTr="004715D9">
        <w:trPr>
          <w:trHeight w:val="196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48" w:rsidRPr="00AB7FC8" w:rsidRDefault="00EF3648" w:rsidP="00EF3648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AB7FC8">
              <w:rPr>
                <w:rFonts w:cstheme="minorHAnsi"/>
                <w:i/>
              </w:rPr>
              <w:t>člen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48" w:rsidRPr="00AB7FC8" w:rsidRDefault="00EF3648" w:rsidP="00EF3648">
            <w:pPr>
              <w:spacing w:after="0" w:line="240" w:lineRule="auto"/>
              <w:rPr>
                <w:rFonts w:cstheme="minorHAnsi"/>
              </w:rPr>
            </w:pPr>
            <w:r w:rsidRPr="00AB7FC8">
              <w:rPr>
                <w:rFonts w:cstheme="minorHAnsi"/>
              </w:rPr>
              <w:t>Katarína Szabóová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48" w:rsidRPr="00AB7FC8" w:rsidRDefault="004715D9" w:rsidP="00EF36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EF3648" w:rsidRPr="00AB7FC8">
              <w:rPr>
                <w:rFonts w:cstheme="minorHAnsi"/>
              </w:rPr>
              <w:t>.A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648" w:rsidRPr="00AB7FC8" w:rsidRDefault="00EF3648" w:rsidP="00EF364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715D9" w:rsidRPr="00AB7FC8" w:rsidTr="00EF3648">
        <w:trPr>
          <w:trHeight w:val="69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D9" w:rsidRPr="00AB7FC8" w:rsidRDefault="004715D9" w:rsidP="00EF3648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člen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D9" w:rsidRPr="00AB7FC8" w:rsidRDefault="004715D9" w:rsidP="00EF364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Daniela </w:t>
            </w:r>
            <w:proofErr w:type="spellStart"/>
            <w:r>
              <w:rPr>
                <w:rFonts w:cstheme="minorHAnsi"/>
              </w:rPr>
              <w:t>Zátroková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D9" w:rsidRPr="00AB7FC8" w:rsidRDefault="004715D9" w:rsidP="00EF364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 špeciálna trieda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5D9" w:rsidRPr="00AB7FC8" w:rsidRDefault="004715D9" w:rsidP="00EF3648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535B82" w:rsidRPr="00535B82" w:rsidRDefault="00535B82" w:rsidP="00EF3648">
      <w:pPr>
        <w:tabs>
          <w:tab w:val="left" w:pos="1418"/>
        </w:tabs>
        <w:spacing w:after="0" w:line="240" w:lineRule="auto"/>
        <w:outlineLvl w:val="3"/>
        <w:rPr>
          <w:rFonts w:ascii="Arial" w:eastAsia="Times New Roman" w:hAnsi="Arial" w:cs="Arial"/>
          <w:color w:val="000099"/>
          <w:sz w:val="24"/>
          <w:szCs w:val="24"/>
          <w:lang w:eastAsia="sk-SK"/>
        </w:rPr>
      </w:pPr>
      <w:r w:rsidRPr="00535B82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/>
      </w:r>
      <w:r w:rsidRPr="00EF3648">
        <w:rPr>
          <w:rFonts w:ascii="Arial" w:eastAsia="Times New Roman" w:hAnsi="Arial" w:cs="Arial"/>
          <w:b/>
          <w:bCs/>
          <w:color w:val="000099"/>
          <w:sz w:val="24"/>
          <w:szCs w:val="24"/>
          <w:lang w:eastAsia="sk-SK"/>
        </w:rPr>
        <w:t>Rada školy</w:t>
      </w:r>
    </w:p>
    <w:p w:rsidR="00EF3648" w:rsidRDefault="00535B82" w:rsidP="00EF3648">
      <w:pPr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535B8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Je iniciatívny a poradný samosprávny orgán, ktorý vyjadruje a presadzuje záujmy miestnej samosprávy a záujmy rodičov, pedagogických a nepedagogických zamestnancov školy v oblasti výchovy a vzdelávania. Plní funkciu verejnej kontroly práce vedúcich zamestnancov školy.</w:t>
      </w:r>
      <w:r w:rsidR="00EF364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Pr="00535B8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Rada školy sa vyjadruje ku koncepčným zámerom školy, a to najmä:</w:t>
      </w:r>
    </w:p>
    <w:p w:rsidR="00EF3648" w:rsidRPr="00EF3648" w:rsidRDefault="00535B82" w:rsidP="00EF3648">
      <w:pPr>
        <w:pStyle w:val="Odsekzoznamu"/>
        <w:numPr>
          <w:ilvl w:val="0"/>
          <w:numId w:val="2"/>
        </w:numPr>
        <w:spacing w:after="0" w:line="240" w:lineRule="auto"/>
        <w:outlineLvl w:val="3"/>
        <w:rPr>
          <w:rFonts w:ascii="Arial" w:eastAsia="Times New Roman" w:hAnsi="Arial" w:cs="Arial"/>
          <w:color w:val="9D9D9D"/>
          <w:sz w:val="24"/>
          <w:szCs w:val="24"/>
          <w:lang w:eastAsia="sk-SK"/>
        </w:rPr>
      </w:pPr>
      <w:r w:rsidRPr="00EF364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 počtu prijímaných žiakov,</w:t>
      </w:r>
    </w:p>
    <w:p w:rsidR="00EF3648" w:rsidRPr="00EF3648" w:rsidRDefault="00535B82" w:rsidP="00EF3648">
      <w:pPr>
        <w:pStyle w:val="Odsekzoznamu"/>
        <w:numPr>
          <w:ilvl w:val="0"/>
          <w:numId w:val="2"/>
        </w:numPr>
        <w:spacing w:after="0" w:line="240" w:lineRule="auto"/>
        <w:outlineLvl w:val="3"/>
        <w:rPr>
          <w:rFonts w:ascii="Arial" w:eastAsia="Times New Roman" w:hAnsi="Arial" w:cs="Arial"/>
          <w:color w:val="9D9D9D"/>
          <w:sz w:val="24"/>
          <w:szCs w:val="24"/>
          <w:lang w:eastAsia="sk-SK"/>
        </w:rPr>
      </w:pPr>
      <w:r w:rsidRPr="00EF364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 návrhu na úpravu učebných plánov a skladbe vyučovacích voliteľných a nepovinných predmetov,</w:t>
      </w:r>
    </w:p>
    <w:p w:rsidR="00EF3648" w:rsidRPr="00EF3648" w:rsidRDefault="00535B82" w:rsidP="00EF3648">
      <w:pPr>
        <w:pStyle w:val="Odsekzoznamu"/>
        <w:numPr>
          <w:ilvl w:val="0"/>
          <w:numId w:val="2"/>
        </w:numPr>
        <w:spacing w:after="0" w:line="240" w:lineRule="auto"/>
        <w:outlineLvl w:val="3"/>
        <w:rPr>
          <w:rFonts w:ascii="Arial" w:eastAsia="Times New Roman" w:hAnsi="Arial" w:cs="Arial"/>
          <w:color w:val="9D9D9D"/>
          <w:sz w:val="24"/>
          <w:szCs w:val="24"/>
          <w:lang w:eastAsia="sk-SK"/>
        </w:rPr>
      </w:pPr>
      <w:r w:rsidRPr="00EF364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ku správe o výchovno-vzdelávacej činnosti, jej výsledkoch a podmienkach,</w:t>
      </w:r>
    </w:p>
    <w:p w:rsidR="00EF3648" w:rsidRPr="00EF3648" w:rsidRDefault="00535B82" w:rsidP="00EF3648">
      <w:pPr>
        <w:pStyle w:val="Odsekzoznamu"/>
        <w:numPr>
          <w:ilvl w:val="0"/>
          <w:numId w:val="2"/>
        </w:numPr>
        <w:spacing w:after="0" w:line="240" w:lineRule="auto"/>
        <w:outlineLvl w:val="3"/>
        <w:rPr>
          <w:rFonts w:ascii="Arial" w:eastAsia="Times New Roman" w:hAnsi="Arial" w:cs="Arial"/>
          <w:color w:val="9D9D9D"/>
          <w:sz w:val="24"/>
          <w:szCs w:val="24"/>
          <w:lang w:eastAsia="sk-SK"/>
        </w:rPr>
      </w:pPr>
      <w:r w:rsidRPr="00EF364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 návrhu rozpočtu,</w:t>
      </w:r>
    </w:p>
    <w:p w:rsidR="00EF3648" w:rsidRPr="00EF3648" w:rsidRDefault="00535B82" w:rsidP="00EF3648">
      <w:pPr>
        <w:pStyle w:val="Odsekzoznamu"/>
        <w:numPr>
          <w:ilvl w:val="0"/>
          <w:numId w:val="2"/>
        </w:numPr>
        <w:spacing w:after="0" w:line="240" w:lineRule="auto"/>
        <w:outlineLvl w:val="3"/>
        <w:rPr>
          <w:rFonts w:ascii="Arial" w:eastAsia="Times New Roman" w:hAnsi="Arial" w:cs="Arial"/>
          <w:color w:val="9D9D9D"/>
          <w:sz w:val="24"/>
          <w:szCs w:val="24"/>
          <w:lang w:eastAsia="sk-SK"/>
        </w:rPr>
      </w:pPr>
      <w:r w:rsidRPr="00EF364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ku koncepčnému zámeru rozvoja školy a k jeho každoročnému vyhodnoteniu,</w:t>
      </w:r>
    </w:p>
    <w:p w:rsidR="00535B82" w:rsidRPr="00EF3648" w:rsidRDefault="00EF3648" w:rsidP="00EF3648">
      <w:pPr>
        <w:pStyle w:val="Odsekzoznamu"/>
        <w:numPr>
          <w:ilvl w:val="0"/>
          <w:numId w:val="2"/>
        </w:numPr>
        <w:spacing w:after="0" w:line="240" w:lineRule="auto"/>
        <w:outlineLvl w:val="3"/>
        <w:rPr>
          <w:rFonts w:ascii="Arial" w:eastAsia="Times New Roman" w:hAnsi="Arial" w:cs="Arial"/>
          <w:color w:val="9D9D9D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</w:t>
      </w:r>
      <w:r w:rsidR="00535B82" w:rsidRPr="00EF364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správe o výsledkoch hospodárenia školy. </w:t>
      </w:r>
    </w:p>
    <w:p w:rsidR="00EF3648" w:rsidRPr="00EF3648" w:rsidRDefault="00895FB4" w:rsidP="00EF3648">
      <w:pPr>
        <w:spacing w:before="120"/>
        <w:rPr>
          <w:rStyle w:val="Zvraznenie"/>
          <w:rFonts w:ascii="Arial" w:hAnsi="Arial" w:cs="Arial"/>
          <w:b/>
          <w:i w:val="0"/>
          <w:sz w:val="24"/>
        </w:rPr>
      </w:pPr>
      <w:r>
        <w:rPr>
          <w:rStyle w:val="Zvraznenie"/>
          <w:rFonts w:ascii="Arial" w:hAnsi="Arial" w:cs="Arial"/>
          <w:b/>
          <w:i w:val="0"/>
          <w:sz w:val="24"/>
        </w:rPr>
        <w:t>Rada školy 2023/2026</w:t>
      </w:r>
      <w:r w:rsidR="00EF3648" w:rsidRPr="00EF3648">
        <w:rPr>
          <w:rStyle w:val="Zvraznenie"/>
          <w:rFonts w:ascii="Arial" w:hAnsi="Arial" w:cs="Arial"/>
          <w:b/>
          <w:i w:val="0"/>
          <w:sz w:val="24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3897"/>
      </w:tblGrid>
      <w:tr w:rsidR="00EF3648" w:rsidRPr="001B76D5" w:rsidTr="001874E4">
        <w:trPr>
          <w:trHeight w:val="250"/>
        </w:trPr>
        <w:tc>
          <w:tcPr>
            <w:tcW w:w="2694" w:type="dxa"/>
            <w:tcBorders>
              <w:top w:val="nil"/>
              <w:left w:val="nil"/>
            </w:tcBorders>
          </w:tcPr>
          <w:p w:rsidR="00EF3648" w:rsidRPr="001B76D5" w:rsidRDefault="00EF3648" w:rsidP="00CB7B9D">
            <w:pPr>
              <w:spacing w:after="0" w:line="240" w:lineRule="auto"/>
              <w:jc w:val="both"/>
              <w:rPr>
                <w:rFonts w:cstheme="minorHAnsi"/>
              </w:rPr>
            </w:pPr>
            <w:r w:rsidRPr="001B76D5">
              <w:rPr>
                <w:rFonts w:cstheme="minorHAnsi"/>
              </w:rPr>
              <w:t xml:space="preserve">Termín ustanovenia RŠ </w:t>
            </w:r>
          </w:p>
        </w:tc>
        <w:tc>
          <w:tcPr>
            <w:tcW w:w="6590" w:type="dxa"/>
            <w:gridSpan w:val="2"/>
            <w:tcBorders>
              <w:top w:val="nil"/>
              <w:right w:val="nil"/>
            </w:tcBorders>
          </w:tcPr>
          <w:p w:rsidR="00EF3648" w:rsidRPr="001B76D5" w:rsidRDefault="00895FB4" w:rsidP="00CB7B9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jún 2023</w:t>
            </w:r>
          </w:p>
        </w:tc>
      </w:tr>
      <w:tr w:rsidR="00EF3648" w:rsidRPr="001B76D5" w:rsidTr="001874E4">
        <w:tc>
          <w:tcPr>
            <w:tcW w:w="2694" w:type="dxa"/>
            <w:tcBorders>
              <w:left w:val="nil"/>
            </w:tcBorders>
          </w:tcPr>
          <w:p w:rsidR="00EF3648" w:rsidRPr="001B76D5" w:rsidRDefault="00EF3648" w:rsidP="00CB7B9D">
            <w:pPr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  <w:r w:rsidRPr="001B76D5">
              <w:rPr>
                <w:rFonts w:cstheme="minorHAnsi"/>
                <w:b/>
                <w:i/>
              </w:rPr>
              <w:t>Funkcia</w:t>
            </w:r>
          </w:p>
        </w:tc>
        <w:tc>
          <w:tcPr>
            <w:tcW w:w="2693" w:type="dxa"/>
          </w:tcPr>
          <w:p w:rsidR="00EF3648" w:rsidRPr="001B76D5" w:rsidRDefault="00EF3648" w:rsidP="00CB7B9D">
            <w:pPr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  <w:r w:rsidRPr="001B76D5">
              <w:rPr>
                <w:rFonts w:cstheme="minorHAnsi"/>
                <w:b/>
                <w:i/>
              </w:rPr>
              <w:t>Meno a priezvisko</w:t>
            </w:r>
          </w:p>
        </w:tc>
        <w:tc>
          <w:tcPr>
            <w:tcW w:w="3897" w:type="dxa"/>
            <w:tcBorders>
              <w:right w:val="nil"/>
            </w:tcBorders>
          </w:tcPr>
          <w:p w:rsidR="00EF3648" w:rsidRPr="001B76D5" w:rsidRDefault="00EF3648" w:rsidP="00CB7B9D">
            <w:pPr>
              <w:spacing w:after="0" w:line="240" w:lineRule="auto"/>
              <w:jc w:val="both"/>
              <w:rPr>
                <w:rFonts w:cstheme="minorHAnsi"/>
                <w:b/>
                <w:i/>
              </w:rPr>
            </w:pPr>
            <w:r w:rsidRPr="001B76D5">
              <w:rPr>
                <w:rFonts w:cstheme="minorHAnsi"/>
                <w:b/>
                <w:i/>
              </w:rPr>
              <w:t xml:space="preserve"> Zvolený / delegovaný za... </w:t>
            </w:r>
          </w:p>
        </w:tc>
      </w:tr>
      <w:tr w:rsidR="00EF3648" w:rsidRPr="001B76D5" w:rsidTr="001874E4">
        <w:tc>
          <w:tcPr>
            <w:tcW w:w="2694" w:type="dxa"/>
            <w:tcBorders>
              <w:left w:val="nil"/>
            </w:tcBorders>
          </w:tcPr>
          <w:p w:rsidR="00EF3648" w:rsidRPr="001B76D5" w:rsidRDefault="00EF3648" w:rsidP="00CB7B9D">
            <w:pPr>
              <w:spacing w:after="0" w:line="240" w:lineRule="auto"/>
              <w:jc w:val="both"/>
              <w:rPr>
                <w:rFonts w:cstheme="minorHAnsi"/>
              </w:rPr>
            </w:pPr>
            <w:r w:rsidRPr="001B76D5">
              <w:rPr>
                <w:rFonts w:cstheme="minorHAnsi"/>
              </w:rPr>
              <w:t>Predseda rady školy</w:t>
            </w:r>
          </w:p>
        </w:tc>
        <w:tc>
          <w:tcPr>
            <w:tcW w:w="2693" w:type="dxa"/>
          </w:tcPr>
          <w:p w:rsidR="00EF3648" w:rsidRPr="001B76D5" w:rsidRDefault="00895FB4" w:rsidP="00CB7B9D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Mgr. Angela </w:t>
            </w:r>
            <w:proofErr w:type="spellStart"/>
            <w:r>
              <w:rPr>
                <w:rFonts w:cstheme="minorHAnsi"/>
              </w:rPr>
              <w:t>Potisková</w:t>
            </w:r>
            <w:proofErr w:type="spellEnd"/>
            <w:r w:rsidR="00EF3648" w:rsidRPr="001B76D5">
              <w:rPr>
                <w:rFonts w:cstheme="minorHAnsi"/>
              </w:rPr>
              <w:t xml:space="preserve"> </w:t>
            </w:r>
          </w:p>
        </w:tc>
        <w:tc>
          <w:tcPr>
            <w:tcW w:w="3897" w:type="dxa"/>
            <w:tcBorders>
              <w:right w:val="nil"/>
            </w:tcBorders>
          </w:tcPr>
          <w:p w:rsidR="00EF3648" w:rsidRPr="001B76D5" w:rsidRDefault="00EF3648" w:rsidP="00CB7B9D">
            <w:pPr>
              <w:spacing w:after="0" w:line="240" w:lineRule="auto"/>
              <w:jc w:val="both"/>
              <w:rPr>
                <w:rFonts w:cstheme="minorHAnsi"/>
              </w:rPr>
            </w:pPr>
            <w:r w:rsidRPr="001B76D5">
              <w:rPr>
                <w:rFonts w:cstheme="minorHAnsi"/>
              </w:rPr>
              <w:t>pedagogických zamestnancov</w:t>
            </w:r>
          </w:p>
        </w:tc>
      </w:tr>
      <w:tr w:rsidR="00EF3648" w:rsidRPr="001B76D5" w:rsidTr="001874E4">
        <w:trPr>
          <w:trHeight w:val="270"/>
        </w:trPr>
        <w:tc>
          <w:tcPr>
            <w:tcW w:w="2694" w:type="dxa"/>
            <w:tcBorders>
              <w:left w:val="nil"/>
            </w:tcBorders>
          </w:tcPr>
          <w:p w:rsidR="00EF3648" w:rsidRPr="001B76D5" w:rsidRDefault="00EF3648" w:rsidP="00CB7B9D">
            <w:pPr>
              <w:spacing w:after="0" w:line="240" w:lineRule="auto"/>
              <w:jc w:val="both"/>
              <w:rPr>
                <w:rFonts w:cstheme="minorHAnsi"/>
              </w:rPr>
            </w:pPr>
            <w:r w:rsidRPr="001B76D5">
              <w:rPr>
                <w:rFonts w:cstheme="minorHAnsi"/>
              </w:rPr>
              <w:t>Členovia</w:t>
            </w:r>
          </w:p>
        </w:tc>
        <w:tc>
          <w:tcPr>
            <w:tcW w:w="2693" w:type="dxa"/>
          </w:tcPr>
          <w:p w:rsidR="00EF3648" w:rsidRPr="00AB7FC8" w:rsidRDefault="00895FB4" w:rsidP="00CB7B9D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Mgr. Katarína </w:t>
            </w:r>
            <w:proofErr w:type="spellStart"/>
            <w:r>
              <w:rPr>
                <w:rFonts w:cstheme="minorHAnsi"/>
              </w:rPr>
              <w:t>Englerová</w:t>
            </w:r>
            <w:proofErr w:type="spellEnd"/>
          </w:p>
        </w:tc>
        <w:tc>
          <w:tcPr>
            <w:tcW w:w="3897" w:type="dxa"/>
            <w:tcBorders>
              <w:right w:val="nil"/>
            </w:tcBorders>
          </w:tcPr>
          <w:p w:rsidR="00EF3648" w:rsidRPr="00AB7FC8" w:rsidRDefault="00EF3648" w:rsidP="00CB7B9D">
            <w:pPr>
              <w:spacing w:after="0" w:line="240" w:lineRule="auto"/>
              <w:jc w:val="both"/>
              <w:rPr>
                <w:rFonts w:cstheme="minorHAnsi"/>
              </w:rPr>
            </w:pPr>
            <w:r w:rsidRPr="00AB7FC8">
              <w:rPr>
                <w:rFonts w:cstheme="minorHAnsi"/>
              </w:rPr>
              <w:t>pedagogických zamestnancov</w:t>
            </w:r>
          </w:p>
        </w:tc>
      </w:tr>
      <w:tr w:rsidR="00EF3648" w:rsidRPr="001B76D5" w:rsidTr="001874E4">
        <w:tc>
          <w:tcPr>
            <w:tcW w:w="2694" w:type="dxa"/>
            <w:tcBorders>
              <w:left w:val="nil"/>
            </w:tcBorders>
          </w:tcPr>
          <w:p w:rsidR="00EF3648" w:rsidRPr="001B76D5" w:rsidRDefault="00EF3648" w:rsidP="00CB7B9D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:rsidR="00EF3648" w:rsidRPr="00AB7FC8" w:rsidRDefault="00EF3648" w:rsidP="00CB7B9D">
            <w:pPr>
              <w:spacing w:after="0" w:line="240" w:lineRule="auto"/>
              <w:jc w:val="both"/>
              <w:rPr>
                <w:rFonts w:cstheme="minorHAnsi"/>
              </w:rPr>
            </w:pPr>
            <w:r w:rsidRPr="00AB7FC8">
              <w:rPr>
                <w:rFonts w:cstheme="minorHAnsi"/>
              </w:rPr>
              <w:t>Zlatica S</w:t>
            </w:r>
            <w:r w:rsidRPr="00AB7FC8">
              <w:rPr>
                <w:rFonts w:cstheme="minorHAnsi"/>
                <w:lang w:val="hu-HU"/>
              </w:rPr>
              <w:t>ü</w:t>
            </w:r>
            <w:proofErr w:type="spellStart"/>
            <w:r w:rsidRPr="00AB7FC8">
              <w:rPr>
                <w:rFonts w:cstheme="minorHAnsi"/>
              </w:rPr>
              <w:t>liová</w:t>
            </w:r>
            <w:proofErr w:type="spellEnd"/>
          </w:p>
        </w:tc>
        <w:tc>
          <w:tcPr>
            <w:tcW w:w="3897" w:type="dxa"/>
            <w:tcBorders>
              <w:right w:val="nil"/>
            </w:tcBorders>
          </w:tcPr>
          <w:p w:rsidR="00EF3648" w:rsidRPr="00AB7FC8" w:rsidRDefault="00EF3648" w:rsidP="00CB7B9D">
            <w:pPr>
              <w:spacing w:after="0" w:line="240" w:lineRule="auto"/>
              <w:jc w:val="both"/>
              <w:rPr>
                <w:rFonts w:cstheme="minorHAnsi"/>
              </w:rPr>
            </w:pPr>
            <w:r w:rsidRPr="00AB7FC8">
              <w:rPr>
                <w:rFonts w:cstheme="minorHAnsi"/>
              </w:rPr>
              <w:t>nepedagogických zamestnancov</w:t>
            </w:r>
          </w:p>
        </w:tc>
      </w:tr>
      <w:tr w:rsidR="00EF3648" w:rsidRPr="001B76D5" w:rsidTr="001874E4">
        <w:tc>
          <w:tcPr>
            <w:tcW w:w="2694" w:type="dxa"/>
            <w:tcBorders>
              <w:left w:val="nil"/>
            </w:tcBorders>
          </w:tcPr>
          <w:p w:rsidR="00EF3648" w:rsidRPr="001B76D5" w:rsidRDefault="00EF3648" w:rsidP="00CB7B9D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:rsidR="00EF3648" w:rsidRPr="00AB7FC8" w:rsidRDefault="00EF3648" w:rsidP="00CB7B9D">
            <w:pPr>
              <w:spacing w:after="0" w:line="240" w:lineRule="auto"/>
              <w:jc w:val="both"/>
              <w:rPr>
                <w:rFonts w:cstheme="minorHAnsi"/>
              </w:rPr>
            </w:pPr>
            <w:r w:rsidRPr="00AB7FC8">
              <w:rPr>
                <w:rFonts w:cstheme="minorHAnsi"/>
              </w:rPr>
              <w:t>Radoslav Bali-</w:t>
            </w:r>
            <w:proofErr w:type="spellStart"/>
            <w:r w:rsidRPr="00AB7FC8">
              <w:rPr>
                <w:rFonts w:cstheme="minorHAnsi"/>
              </w:rPr>
              <w:t>Jenčík</w:t>
            </w:r>
            <w:proofErr w:type="spellEnd"/>
          </w:p>
        </w:tc>
        <w:tc>
          <w:tcPr>
            <w:tcW w:w="3897" w:type="dxa"/>
            <w:tcBorders>
              <w:right w:val="nil"/>
            </w:tcBorders>
          </w:tcPr>
          <w:p w:rsidR="00EF3648" w:rsidRPr="00AB7FC8" w:rsidRDefault="00EF3648" w:rsidP="00CB7B9D">
            <w:pPr>
              <w:spacing w:after="0" w:line="240" w:lineRule="auto"/>
              <w:jc w:val="both"/>
              <w:rPr>
                <w:rFonts w:cstheme="minorHAnsi"/>
              </w:rPr>
            </w:pPr>
            <w:r w:rsidRPr="00AB7FC8">
              <w:rPr>
                <w:rFonts w:cstheme="minorHAnsi"/>
              </w:rPr>
              <w:t>rodičov</w:t>
            </w:r>
          </w:p>
        </w:tc>
      </w:tr>
      <w:tr w:rsidR="00EF3648" w:rsidRPr="001B76D5" w:rsidTr="001874E4">
        <w:tc>
          <w:tcPr>
            <w:tcW w:w="2694" w:type="dxa"/>
            <w:tcBorders>
              <w:left w:val="nil"/>
            </w:tcBorders>
          </w:tcPr>
          <w:p w:rsidR="00EF3648" w:rsidRPr="001B76D5" w:rsidRDefault="00EF3648" w:rsidP="00CB7B9D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:rsidR="00EF3648" w:rsidRPr="00AB7FC8" w:rsidRDefault="00EF3648" w:rsidP="00CB7B9D">
            <w:pPr>
              <w:spacing w:after="0" w:line="240" w:lineRule="auto"/>
              <w:jc w:val="both"/>
              <w:rPr>
                <w:rFonts w:cstheme="minorHAnsi"/>
              </w:rPr>
            </w:pPr>
            <w:r w:rsidRPr="00AB7FC8">
              <w:rPr>
                <w:rFonts w:cstheme="minorHAnsi"/>
              </w:rPr>
              <w:t>Mgr. Marián Ďuriš</w:t>
            </w:r>
          </w:p>
        </w:tc>
        <w:tc>
          <w:tcPr>
            <w:tcW w:w="3897" w:type="dxa"/>
            <w:tcBorders>
              <w:right w:val="nil"/>
            </w:tcBorders>
          </w:tcPr>
          <w:p w:rsidR="00EF3648" w:rsidRPr="00AB7FC8" w:rsidRDefault="00EF3648" w:rsidP="00CB7B9D">
            <w:pPr>
              <w:spacing w:after="0" w:line="240" w:lineRule="auto"/>
              <w:jc w:val="both"/>
              <w:rPr>
                <w:rFonts w:cstheme="minorHAnsi"/>
              </w:rPr>
            </w:pPr>
            <w:r w:rsidRPr="00AB7FC8">
              <w:rPr>
                <w:rFonts w:cstheme="minorHAnsi"/>
              </w:rPr>
              <w:t>rodičov</w:t>
            </w:r>
          </w:p>
        </w:tc>
      </w:tr>
      <w:tr w:rsidR="00EF3648" w:rsidRPr="001B76D5" w:rsidTr="001874E4">
        <w:tc>
          <w:tcPr>
            <w:tcW w:w="2694" w:type="dxa"/>
            <w:tcBorders>
              <w:left w:val="nil"/>
            </w:tcBorders>
          </w:tcPr>
          <w:p w:rsidR="00EF3648" w:rsidRPr="001B76D5" w:rsidRDefault="00EF3648" w:rsidP="00CB7B9D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:rsidR="00EF3648" w:rsidRPr="00AB7FC8" w:rsidRDefault="00895FB4" w:rsidP="00CB7B9D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Marianna Petríková</w:t>
            </w:r>
          </w:p>
        </w:tc>
        <w:tc>
          <w:tcPr>
            <w:tcW w:w="3897" w:type="dxa"/>
            <w:tcBorders>
              <w:right w:val="nil"/>
            </w:tcBorders>
          </w:tcPr>
          <w:p w:rsidR="00EF3648" w:rsidRPr="00AB7FC8" w:rsidRDefault="00EF3648" w:rsidP="00CB7B9D">
            <w:pPr>
              <w:spacing w:after="0" w:line="240" w:lineRule="auto"/>
              <w:jc w:val="both"/>
              <w:rPr>
                <w:rFonts w:cstheme="minorHAnsi"/>
              </w:rPr>
            </w:pPr>
            <w:r w:rsidRPr="00AB7FC8">
              <w:rPr>
                <w:rFonts w:cstheme="minorHAnsi"/>
              </w:rPr>
              <w:t>rodičov</w:t>
            </w:r>
          </w:p>
        </w:tc>
      </w:tr>
      <w:tr w:rsidR="00EF3648" w:rsidRPr="001B76D5" w:rsidTr="001874E4">
        <w:tc>
          <w:tcPr>
            <w:tcW w:w="2694" w:type="dxa"/>
            <w:tcBorders>
              <w:left w:val="nil"/>
            </w:tcBorders>
          </w:tcPr>
          <w:p w:rsidR="00EF3648" w:rsidRPr="001B76D5" w:rsidRDefault="00EF3648" w:rsidP="00CB7B9D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:rsidR="00EF3648" w:rsidRPr="00AB7FC8" w:rsidRDefault="00895FB4" w:rsidP="00895FB4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Miroslava </w:t>
            </w:r>
            <w:proofErr w:type="spellStart"/>
            <w:r>
              <w:rPr>
                <w:rFonts w:cstheme="minorHAnsi"/>
              </w:rPr>
              <w:t>Kaláberová</w:t>
            </w:r>
            <w:proofErr w:type="spellEnd"/>
          </w:p>
        </w:tc>
        <w:tc>
          <w:tcPr>
            <w:tcW w:w="3897" w:type="dxa"/>
            <w:tcBorders>
              <w:right w:val="nil"/>
            </w:tcBorders>
          </w:tcPr>
          <w:p w:rsidR="00EF3648" w:rsidRPr="00AB7FC8" w:rsidRDefault="00EF3648" w:rsidP="00CB7B9D">
            <w:pPr>
              <w:spacing w:after="0" w:line="240" w:lineRule="auto"/>
              <w:jc w:val="both"/>
              <w:rPr>
                <w:rFonts w:cstheme="minorHAnsi"/>
              </w:rPr>
            </w:pPr>
            <w:r w:rsidRPr="00AB7FC8">
              <w:rPr>
                <w:rFonts w:cstheme="minorHAnsi"/>
              </w:rPr>
              <w:t>rodičov</w:t>
            </w:r>
          </w:p>
        </w:tc>
      </w:tr>
      <w:tr w:rsidR="00EF3648" w:rsidRPr="001B76D5" w:rsidTr="001874E4">
        <w:tc>
          <w:tcPr>
            <w:tcW w:w="2694" w:type="dxa"/>
            <w:tcBorders>
              <w:left w:val="nil"/>
            </w:tcBorders>
          </w:tcPr>
          <w:p w:rsidR="00EF3648" w:rsidRPr="001B76D5" w:rsidRDefault="00EF3648" w:rsidP="00CB7B9D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:rsidR="00EF3648" w:rsidRPr="00AB7FC8" w:rsidRDefault="00EF3648" w:rsidP="00CB7B9D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AB7FC8">
              <w:rPr>
                <w:rFonts w:cstheme="minorHAnsi"/>
              </w:rPr>
              <w:t>Anikó</w:t>
            </w:r>
            <w:proofErr w:type="spellEnd"/>
            <w:r w:rsidRPr="00AB7FC8">
              <w:rPr>
                <w:rFonts w:cstheme="minorHAnsi"/>
              </w:rPr>
              <w:t xml:space="preserve"> </w:t>
            </w:r>
            <w:proofErr w:type="spellStart"/>
            <w:r w:rsidRPr="00AB7FC8">
              <w:rPr>
                <w:rFonts w:cstheme="minorHAnsi"/>
              </w:rPr>
              <w:t>Kisléghy</w:t>
            </w:r>
            <w:proofErr w:type="spellEnd"/>
          </w:p>
        </w:tc>
        <w:tc>
          <w:tcPr>
            <w:tcW w:w="3897" w:type="dxa"/>
            <w:tcBorders>
              <w:right w:val="nil"/>
            </w:tcBorders>
          </w:tcPr>
          <w:p w:rsidR="00EF3648" w:rsidRPr="00AB7FC8" w:rsidRDefault="00EF3648" w:rsidP="00CB7B9D">
            <w:pPr>
              <w:spacing w:after="0" w:line="240" w:lineRule="auto"/>
              <w:jc w:val="both"/>
              <w:rPr>
                <w:rFonts w:cstheme="minorHAnsi"/>
              </w:rPr>
            </w:pPr>
            <w:r w:rsidRPr="00AB7FC8">
              <w:rPr>
                <w:rFonts w:cstheme="minorHAnsi"/>
              </w:rPr>
              <w:t>zriaďovateľa</w:t>
            </w:r>
          </w:p>
        </w:tc>
      </w:tr>
      <w:tr w:rsidR="00EF3648" w:rsidRPr="001B76D5" w:rsidTr="001874E4">
        <w:tc>
          <w:tcPr>
            <w:tcW w:w="2694" w:type="dxa"/>
            <w:tcBorders>
              <w:left w:val="nil"/>
            </w:tcBorders>
          </w:tcPr>
          <w:p w:rsidR="00EF3648" w:rsidRPr="001B76D5" w:rsidRDefault="00EF3648" w:rsidP="00CB7B9D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:rsidR="00EF3648" w:rsidRPr="00AB7FC8" w:rsidRDefault="00EF3648" w:rsidP="00CB7B9D">
            <w:pPr>
              <w:spacing w:after="0" w:line="240" w:lineRule="auto"/>
              <w:jc w:val="both"/>
              <w:rPr>
                <w:rFonts w:cstheme="minorHAnsi"/>
              </w:rPr>
            </w:pPr>
            <w:r w:rsidRPr="00AB7FC8">
              <w:rPr>
                <w:rFonts w:cstheme="minorHAnsi"/>
              </w:rPr>
              <w:t xml:space="preserve">JUDr. Peter Pálffy </w:t>
            </w:r>
          </w:p>
        </w:tc>
        <w:tc>
          <w:tcPr>
            <w:tcW w:w="3897" w:type="dxa"/>
            <w:tcBorders>
              <w:right w:val="nil"/>
            </w:tcBorders>
          </w:tcPr>
          <w:p w:rsidR="00EF3648" w:rsidRPr="00AB7FC8" w:rsidRDefault="00EF3648" w:rsidP="00CB7B9D">
            <w:pPr>
              <w:spacing w:after="0" w:line="240" w:lineRule="auto"/>
              <w:jc w:val="both"/>
              <w:rPr>
                <w:rFonts w:cstheme="minorHAnsi"/>
              </w:rPr>
            </w:pPr>
            <w:r w:rsidRPr="00AB7FC8">
              <w:rPr>
                <w:rFonts w:cstheme="minorHAnsi"/>
              </w:rPr>
              <w:t>zriaďovateľa</w:t>
            </w:r>
          </w:p>
        </w:tc>
      </w:tr>
      <w:tr w:rsidR="00EF3648" w:rsidRPr="001B76D5" w:rsidTr="001874E4">
        <w:tc>
          <w:tcPr>
            <w:tcW w:w="2694" w:type="dxa"/>
            <w:tcBorders>
              <w:left w:val="nil"/>
            </w:tcBorders>
          </w:tcPr>
          <w:p w:rsidR="00EF3648" w:rsidRPr="001B76D5" w:rsidRDefault="00EF3648" w:rsidP="00CB7B9D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:rsidR="00EF3648" w:rsidRPr="00AB7FC8" w:rsidRDefault="00895FB4" w:rsidP="00CB7B9D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Ing. Roman </w:t>
            </w:r>
            <w:proofErr w:type="spellStart"/>
            <w:r>
              <w:rPr>
                <w:rFonts w:cstheme="minorHAnsi"/>
              </w:rPr>
              <w:t>Bors</w:t>
            </w:r>
            <w:proofErr w:type="spellEnd"/>
          </w:p>
        </w:tc>
        <w:tc>
          <w:tcPr>
            <w:tcW w:w="3897" w:type="dxa"/>
            <w:tcBorders>
              <w:right w:val="nil"/>
            </w:tcBorders>
          </w:tcPr>
          <w:p w:rsidR="00EF3648" w:rsidRPr="00AB7FC8" w:rsidRDefault="00EF3648" w:rsidP="00CB7B9D">
            <w:pPr>
              <w:spacing w:after="0" w:line="240" w:lineRule="auto"/>
              <w:jc w:val="both"/>
              <w:rPr>
                <w:rFonts w:cstheme="minorHAnsi"/>
              </w:rPr>
            </w:pPr>
            <w:r w:rsidRPr="00AB7FC8">
              <w:rPr>
                <w:rFonts w:cstheme="minorHAnsi"/>
              </w:rPr>
              <w:t>zriaďovateľa</w:t>
            </w:r>
          </w:p>
        </w:tc>
      </w:tr>
      <w:tr w:rsidR="00EF3648" w:rsidRPr="001B76D5" w:rsidTr="001874E4">
        <w:tc>
          <w:tcPr>
            <w:tcW w:w="2694" w:type="dxa"/>
            <w:tcBorders>
              <w:left w:val="nil"/>
            </w:tcBorders>
          </w:tcPr>
          <w:p w:rsidR="00EF3648" w:rsidRPr="001B76D5" w:rsidRDefault="00EF3648" w:rsidP="00CB7B9D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:rsidR="00EF3648" w:rsidRPr="00AB7FC8" w:rsidRDefault="00EF3648" w:rsidP="00895FB4">
            <w:pPr>
              <w:spacing w:after="0" w:line="240" w:lineRule="auto"/>
              <w:jc w:val="both"/>
              <w:rPr>
                <w:rFonts w:cstheme="minorHAnsi"/>
              </w:rPr>
            </w:pPr>
            <w:r w:rsidRPr="00AB7FC8">
              <w:rPr>
                <w:rFonts w:cstheme="minorHAnsi"/>
              </w:rPr>
              <w:t xml:space="preserve">Mgr. </w:t>
            </w:r>
            <w:r w:rsidR="00895FB4">
              <w:rPr>
                <w:rFonts w:cstheme="minorHAnsi"/>
              </w:rPr>
              <w:t xml:space="preserve">Veronika </w:t>
            </w:r>
            <w:proofErr w:type="spellStart"/>
            <w:r w:rsidR="00895FB4">
              <w:rPr>
                <w:rFonts w:cstheme="minorHAnsi"/>
              </w:rPr>
              <w:t>Potocsiová</w:t>
            </w:r>
            <w:proofErr w:type="spellEnd"/>
          </w:p>
        </w:tc>
        <w:tc>
          <w:tcPr>
            <w:tcW w:w="3897" w:type="dxa"/>
            <w:tcBorders>
              <w:right w:val="nil"/>
            </w:tcBorders>
          </w:tcPr>
          <w:p w:rsidR="00EF3648" w:rsidRPr="00AB7FC8" w:rsidRDefault="00EF3648" w:rsidP="00CB7B9D">
            <w:pPr>
              <w:spacing w:after="0" w:line="240" w:lineRule="auto"/>
              <w:jc w:val="both"/>
              <w:rPr>
                <w:rFonts w:cstheme="minorHAnsi"/>
              </w:rPr>
            </w:pPr>
            <w:r w:rsidRPr="00AB7FC8">
              <w:rPr>
                <w:rFonts w:cstheme="minorHAnsi"/>
              </w:rPr>
              <w:t>zriaďovateľa</w:t>
            </w:r>
          </w:p>
        </w:tc>
      </w:tr>
      <w:tr w:rsidR="00EF3648" w:rsidRPr="001B76D5" w:rsidTr="001874E4">
        <w:tc>
          <w:tcPr>
            <w:tcW w:w="2694" w:type="dxa"/>
            <w:tcBorders>
              <w:left w:val="nil"/>
              <w:bottom w:val="nil"/>
            </w:tcBorders>
          </w:tcPr>
          <w:p w:rsidR="00EF3648" w:rsidRPr="001B76D5" w:rsidRDefault="00EF3648" w:rsidP="00CB7B9D">
            <w:pPr>
              <w:spacing w:after="0" w:line="240" w:lineRule="auto"/>
              <w:jc w:val="both"/>
              <w:rPr>
                <w:rFonts w:cstheme="minorHAnsi"/>
              </w:rPr>
            </w:pPr>
            <w:r w:rsidRPr="001B76D5">
              <w:rPr>
                <w:rFonts w:cstheme="minorHAnsi"/>
              </w:rPr>
              <w:t>Počet zasadnutí RŠ</w:t>
            </w:r>
          </w:p>
        </w:tc>
        <w:tc>
          <w:tcPr>
            <w:tcW w:w="6590" w:type="dxa"/>
            <w:gridSpan w:val="2"/>
            <w:tcBorders>
              <w:bottom w:val="nil"/>
              <w:right w:val="nil"/>
            </w:tcBorders>
          </w:tcPr>
          <w:p w:rsidR="00EF3648" w:rsidRPr="00AB7FC8" w:rsidRDefault="00EF3648" w:rsidP="00CB7B9D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C8">
              <w:rPr>
                <w:rFonts w:cstheme="minorHAnsi"/>
              </w:rPr>
              <w:t>3</w:t>
            </w:r>
          </w:p>
        </w:tc>
      </w:tr>
    </w:tbl>
    <w:p w:rsidR="00535B82" w:rsidRDefault="00535B82" w:rsidP="00EF3648">
      <w:pPr>
        <w:spacing w:after="0" w:line="240" w:lineRule="auto"/>
        <w:outlineLvl w:val="3"/>
        <w:rPr>
          <w:rFonts w:ascii="Arial" w:eastAsia="Times New Roman" w:hAnsi="Arial" w:cs="Arial"/>
          <w:color w:val="9D9D9D"/>
          <w:sz w:val="24"/>
          <w:szCs w:val="24"/>
          <w:lang w:eastAsia="sk-SK"/>
        </w:rPr>
      </w:pPr>
    </w:p>
    <w:p w:rsidR="00942754" w:rsidRPr="00535B82" w:rsidRDefault="00942754" w:rsidP="00EF3648">
      <w:pPr>
        <w:spacing w:after="0" w:line="240" w:lineRule="auto"/>
        <w:outlineLvl w:val="3"/>
        <w:rPr>
          <w:rFonts w:ascii="Arial" w:eastAsia="Times New Roman" w:hAnsi="Arial" w:cs="Arial"/>
          <w:color w:val="9D9D9D"/>
          <w:sz w:val="24"/>
          <w:szCs w:val="24"/>
          <w:lang w:eastAsia="sk-SK"/>
        </w:rPr>
      </w:pPr>
    </w:p>
    <w:p w:rsidR="00535B82" w:rsidRPr="00535B82" w:rsidRDefault="00535B82" w:rsidP="00535B82">
      <w:pPr>
        <w:spacing w:after="0" w:line="240" w:lineRule="auto"/>
        <w:outlineLvl w:val="3"/>
        <w:rPr>
          <w:rFonts w:ascii="Arial" w:eastAsia="Times New Roman" w:hAnsi="Arial" w:cs="Arial"/>
          <w:color w:val="000099"/>
          <w:sz w:val="24"/>
          <w:szCs w:val="24"/>
          <w:lang w:eastAsia="sk-SK"/>
        </w:rPr>
      </w:pPr>
      <w:r w:rsidRPr="00CB7B9D">
        <w:rPr>
          <w:rFonts w:ascii="Arial" w:eastAsia="Times New Roman" w:hAnsi="Arial" w:cs="Arial"/>
          <w:b/>
          <w:bCs/>
          <w:color w:val="000099"/>
          <w:sz w:val="24"/>
          <w:szCs w:val="24"/>
          <w:lang w:eastAsia="sk-SK"/>
        </w:rPr>
        <w:t>Spolupráca školy a rodiny</w:t>
      </w:r>
    </w:p>
    <w:p w:rsidR="00CB7B9D" w:rsidRPr="00CB7B9D" w:rsidRDefault="00CB7B9D" w:rsidP="00CB7B9D">
      <w:pPr>
        <w:pStyle w:val="Odsekzoznamu"/>
        <w:numPr>
          <w:ilvl w:val="0"/>
          <w:numId w:val="4"/>
        </w:numPr>
        <w:spacing w:after="0" w:line="240" w:lineRule="auto"/>
        <w:jc w:val="both"/>
        <w:outlineLvl w:val="3"/>
        <w:rPr>
          <w:rFonts w:ascii="Arial" w:eastAsia="Times New Roman" w:hAnsi="Arial" w:cs="Arial"/>
          <w:color w:val="9D9D9D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Š</w:t>
      </w:r>
      <w:r w:rsidR="00535B82" w:rsidRPr="00CB7B9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kola sústavne informuje rodičov o správaní a prospechu žiaka, jedným z prostriedkov je žiacka knižka, do nej sa vpisujú iba dôležité oznamy,</w:t>
      </w:r>
    </w:p>
    <w:p w:rsidR="00CB7B9D" w:rsidRPr="00CB7B9D" w:rsidRDefault="00CB7B9D" w:rsidP="00CB7B9D">
      <w:pPr>
        <w:pStyle w:val="Odsekzoznamu"/>
        <w:numPr>
          <w:ilvl w:val="0"/>
          <w:numId w:val="4"/>
        </w:numPr>
        <w:spacing w:after="0" w:line="240" w:lineRule="auto"/>
        <w:jc w:val="both"/>
        <w:outlineLvl w:val="3"/>
        <w:rPr>
          <w:rFonts w:ascii="Arial" w:eastAsia="Times New Roman" w:hAnsi="Arial" w:cs="Arial"/>
          <w:color w:val="9D9D9D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U</w:t>
      </w:r>
      <w:r w:rsidR="00535B82" w:rsidRPr="00CB7B9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čiteľ oznamuje rodičom nielen nepriaznivé správy o ich deťoch, ale aj kladné hodnotenia a pochvaly,</w:t>
      </w:r>
    </w:p>
    <w:p w:rsidR="00CB7B9D" w:rsidRPr="00CB7B9D" w:rsidRDefault="00CB7B9D" w:rsidP="00CB7B9D">
      <w:pPr>
        <w:pStyle w:val="Odsekzoznamu"/>
        <w:numPr>
          <w:ilvl w:val="0"/>
          <w:numId w:val="4"/>
        </w:numPr>
        <w:spacing w:after="0" w:line="240" w:lineRule="auto"/>
        <w:jc w:val="both"/>
        <w:outlineLvl w:val="3"/>
        <w:rPr>
          <w:rFonts w:ascii="Arial" w:eastAsia="Times New Roman" w:hAnsi="Arial" w:cs="Arial"/>
          <w:color w:val="9D9D9D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</w:t>
      </w:r>
      <w:r w:rsidR="00535B82" w:rsidRPr="00CB7B9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red zápisom do žiackej knižky učiteľ vždy zváži, či v danom prípade nie je vhodnejší spôsob styku s rodičmi - napr. rozhovor po triednej schôdzke, list rodičom, pozvanie rodičov do školy,</w:t>
      </w:r>
    </w:p>
    <w:p w:rsidR="00535B82" w:rsidRPr="00CB7B9D" w:rsidRDefault="00CB7B9D" w:rsidP="00CB7B9D">
      <w:pPr>
        <w:pStyle w:val="Odsekzoznamu"/>
        <w:numPr>
          <w:ilvl w:val="0"/>
          <w:numId w:val="4"/>
        </w:numPr>
        <w:spacing w:after="0" w:line="240" w:lineRule="auto"/>
        <w:jc w:val="both"/>
        <w:outlineLvl w:val="3"/>
        <w:rPr>
          <w:rFonts w:ascii="Arial" w:eastAsia="Times New Roman" w:hAnsi="Arial" w:cs="Arial"/>
          <w:color w:val="9D9D9D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A</w:t>
      </w:r>
      <w:r w:rsidR="00535B82" w:rsidRPr="00CB7B9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 majú rodičia pochybnosti o správnosti klasifikácie , môžu do troch dní odo dňa, odkedy sa dozvedeli výslednú známku, požiadať riaditeľa školy, aby bol žiak preskúšaný pred komisiou.</w:t>
      </w:r>
    </w:p>
    <w:p w:rsidR="00CB7B9D" w:rsidRPr="00CB7B9D" w:rsidRDefault="00CB7B9D" w:rsidP="00942754">
      <w:pPr>
        <w:pStyle w:val="Odsekzoznamu"/>
        <w:numPr>
          <w:ilvl w:val="0"/>
          <w:numId w:val="4"/>
        </w:numPr>
        <w:spacing w:after="0" w:line="240" w:lineRule="auto"/>
        <w:jc w:val="both"/>
        <w:outlineLvl w:val="3"/>
        <w:rPr>
          <w:rFonts w:ascii="Arial" w:eastAsia="Times New Roman" w:hAnsi="Arial" w:cs="Arial"/>
          <w:color w:val="9D9D9D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Škola komunikuje s rodičmi aj prostredníctvom webovej stránky školy</w:t>
      </w:r>
      <w:r w:rsidR="0094275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hyperlink r:id="rId7" w:history="1">
        <w:r w:rsidR="00942754" w:rsidRPr="00353B32">
          <w:rPr>
            <w:rStyle w:val="Hypertextovprepojenie"/>
            <w:rFonts w:ascii="Arial" w:eastAsia="Times New Roman" w:hAnsi="Arial" w:cs="Arial"/>
            <w:sz w:val="24"/>
            <w:szCs w:val="24"/>
            <w:lang w:eastAsia="sk-SK"/>
          </w:rPr>
          <w:t>https://zslehniceslov.edupage.org/</w:t>
        </w:r>
      </w:hyperlink>
      <w:r w:rsidR="0094275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,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cez rodičovské kontá sa spravuje elektronická žiacka knižka, zadávanie úloh, informácie o akciách a pod.</w:t>
      </w:r>
    </w:p>
    <w:p w:rsidR="00535B82" w:rsidRPr="00535B82" w:rsidRDefault="00535B82" w:rsidP="00535B82">
      <w:pPr>
        <w:spacing w:after="0" w:line="240" w:lineRule="auto"/>
        <w:outlineLvl w:val="3"/>
        <w:rPr>
          <w:rFonts w:ascii="Arial" w:eastAsia="Times New Roman" w:hAnsi="Arial" w:cs="Arial"/>
          <w:color w:val="000099"/>
          <w:sz w:val="24"/>
          <w:szCs w:val="24"/>
          <w:lang w:eastAsia="sk-SK"/>
        </w:rPr>
      </w:pPr>
      <w:r w:rsidRPr="00535B82">
        <w:rPr>
          <w:rFonts w:ascii="Arial" w:eastAsia="Times New Roman" w:hAnsi="Arial" w:cs="Arial"/>
          <w:color w:val="9D9D9D"/>
          <w:sz w:val="24"/>
          <w:szCs w:val="24"/>
          <w:lang w:eastAsia="sk-SK"/>
        </w:rPr>
        <w:br/>
      </w:r>
      <w:r w:rsidRPr="00CB7B9D">
        <w:rPr>
          <w:rFonts w:ascii="Arial" w:eastAsia="Times New Roman" w:hAnsi="Arial" w:cs="Arial"/>
          <w:b/>
          <w:bCs/>
          <w:color w:val="000099"/>
          <w:sz w:val="24"/>
          <w:szCs w:val="24"/>
          <w:lang w:eastAsia="sk-SK"/>
        </w:rPr>
        <w:t xml:space="preserve">Školská komisia pri </w:t>
      </w:r>
      <w:proofErr w:type="spellStart"/>
      <w:r w:rsidRPr="00CB7B9D">
        <w:rPr>
          <w:rFonts w:ascii="Arial" w:eastAsia="Times New Roman" w:hAnsi="Arial" w:cs="Arial"/>
          <w:b/>
          <w:bCs/>
          <w:color w:val="000099"/>
          <w:sz w:val="24"/>
          <w:szCs w:val="24"/>
          <w:lang w:eastAsia="sk-SK"/>
        </w:rPr>
        <w:t>OcÚ</w:t>
      </w:r>
      <w:proofErr w:type="spellEnd"/>
      <w:r w:rsidR="00CB7B9D">
        <w:rPr>
          <w:rFonts w:ascii="Arial" w:eastAsia="Times New Roman" w:hAnsi="Arial" w:cs="Arial"/>
          <w:b/>
          <w:bCs/>
          <w:color w:val="000099"/>
          <w:sz w:val="24"/>
          <w:szCs w:val="24"/>
          <w:lang w:eastAsia="sk-SK"/>
        </w:rPr>
        <w:t xml:space="preserve"> Lehnice</w:t>
      </w:r>
    </w:p>
    <w:p w:rsidR="00535B82" w:rsidRPr="00535B82" w:rsidRDefault="00535B82" w:rsidP="00CB7B9D">
      <w:pPr>
        <w:spacing w:after="0" w:line="240" w:lineRule="auto"/>
        <w:jc w:val="both"/>
        <w:outlineLvl w:val="3"/>
        <w:rPr>
          <w:rFonts w:ascii="Arial" w:eastAsia="Times New Roman" w:hAnsi="Arial" w:cs="Arial"/>
          <w:color w:val="9D9D9D"/>
          <w:sz w:val="24"/>
          <w:szCs w:val="24"/>
          <w:lang w:eastAsia="sk-SK"/>
        </w:rPr>
      </w:pPr>
      <w:r w:rsidRPr="00942754">
        <w:rPr>
          <w:rFonts w:ascii="Arial" w:eastAsia="Times New Roman" w:hAnsi="Arial" w:cs="Arial"/>
          <w:color w:val="9D9D9D"/>
          <w:sz w:val="12"/>
          <w:szCs w:val="24"/>
          <w:lang w:eastAsia="sk-SK"/>
        </w:rPr>
        <w:br/>
      </w:r>
      <w:r w:rsidRPr="00535B8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Vedenie školy spoluprac</w:t>
      </w:r>
      <w:r w:rsidR="00CB7B9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uje </w:t>
      </w:r>
      <w:r w:rsidRPr="00535B8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so Školskou komisiou pri </w:t>
      </w:r>
      <w:proofErr w:type="spellStart"/>
      <w:r w:rsidRPr="00535B8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OcÚ</w:t>
      </w:r>
      <w:proofErr w:type="spellEnd"/>
      <w:r w:rsidRPr="00535B8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="00CB7B9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Lehnice</w:t>
      </w:r>
      <w:r w:rsidRPr="00535B8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za účelom zosúladenia požiadaviek zriaďovateľa, rodičovskej verejnosti a spoločenských organizácií na výchovu a vzdelávanie našich žiakov.</w:t>
      </w:r>
    </w:p>
    <w:p w:rsidR="00535B82" w:rsidRDefault="00535B82" w:rsidP="00535B82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535B8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Predseda školskej komisie je </w:t>
      </w:r>
      <w:r w:rsidR="00EF2B20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JUDr. Peter Pálffy.</w:t>
      </w:r>
    </w:p>
    <w:p w:rsidR="00942754" w:rsidRDefault="00942754" w:rsidP="00535B82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942754" w:rsidRDefault="00942754" w:rsidP="00535B82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942754" w:rsidRDefault="00942754" w:rsidP="00535B82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942754" w:rsidRDefault="00942754" w:rsidP="00535B82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 Lehniciach, 25. augusta </w:t>
      </w:r>
      <w:r w:rsidR="00895FB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2023</w:t>
      </w:r>
    </w:p>
    <w:p w:rsidR="00942754" w:rsidRDefault="00942754" w:rsidP="00535B82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942754" w:rsidRDefault="00942754" w:rsidP="00942754">
      <w:pPr>
        <w:spacing w:after="0" w:line="240" w:lineRule="auto"/>
        <w:jc w:val="right"/>
        <w:outlineLvl w:val="3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Ing. Zuzana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Pálmayová</w:t>
      </w:r>
      <w:proofErr w:type="spellEnd"/>
    </w:p>
    <w:p w:rsidR="007B48E7" w:rsidRPr="00535B82" w:rsidRDefault="00942754" w:rsidP="00942754">
      <w:pPr>
        <w:spacing w:after="0" w:line="240" w:lineRule="auto"/>
        <w:jc w:val="right"/>
        <w:outlineLvl w:val="3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riaditeľka školy</w:t>
      </w:r>
    </w:p>
    <w:sectPr w:rsidR="007B48E7" w:rsidRPr="00535B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1CC" w:rsidRDefault="002241CC" w:rsidP="00535B82">
      <w:pPr>
        <w:spacing w:after="0" w:line="240" w:lineRule="auto"/>
      </w:pPr>
      <w:r>
        <w:separator/>
      </w:r>
    </w:p>
  </w:endnote>
  <w:endnote w:type="continuationSeparator" w:id="0">
    <w:p w:rsidR="002241CC" w:rsidRDefault="002241CC" w:rsidP="0053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1CC" w:rsidRDefault="002241CC" w:rsidP="00535B82">
      <w:pPr>
        <w:spacing w:after="0" w:line="240" w:lineRule="auto"/>
      </w:pPr>
      <w:r>
        <w:separator/>
      </w:r>
    </w:p>
  </w:footnote>
  <w:footnote w:type="continuationSeparator" w:id="0">
    <w:p w:rsidR="002241CC" w:rsidRDefault="002241CC" w:rsidP="0053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82" w:rsidRPr="00CB7B9D" w:rsidRDefault="00942754" w:rsidP="00535B82">
    <w:pPr>
      <w:pStyle w:val="Hlavika"/>
      <w:jc w:val="right"/>
      <w:rPr>
        <w:b/>
        <w:sz w:val="24"/>
      </w:rPr>
    </w:pPr>
    <w:r>
      <w:rPr>
        <w:b/>
        <w:sz w:val="24"/>
      </w:rPr>
      <w:t xml:space="preserve">Organizačný poriadok                                                                                                         </w:t>
    </w:r>
    <w:r w:rsidR="00535B82" w:rsidRPr="00CB7B9D">
      <w:rPr>
        <w:b/>
        <w:sz w:val="24"/>
      </w:rPr>
      <w:t xml:space="preserve">Príloha č. </w:t>
    </w:r>
    <w:r>
      <w:rPr>
        <w:b/>
        <w:sz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70BD4"/>
    <w:multiLevelType w:val="hybridMultilevel"/>
    <w:tmpl w:val="D660D3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B43E7"/>
    <w:multiLevelType w:val="hybridMultilevel"/>
    <w:tmpl w:val="4F8887A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41107"/>
    <w:multiLevelType w:val="hybridMultilevel"/>
    <w:tmpl w:val="CDC8095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BB0610"/>
    <w:multiLevelType w:val="hybridMultilevel"/>
    <w:tmpl w:val="5AC2512E"/>
    <w:lvl w:ilvl="0" w:tplc="5F12C3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031AE"/>
    <w:multiLevelType w:val="hybridMultilevel"/>
    <w:tmpl w:val="FB2A3D52"/>
    <w:lvl w:ilvl="0" w:tplc="FA2893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75"/>
    <w:rsid w:val="0010193B"/>
    <w:rsid w:val="002241CC"/>
    <w:rsid w:val="003A5775"/>
    <w:rsid w:val="004715D9"/>
    <w:rsid w:val="004B28E1"/>
    <w:rsid w:val="00535B82"/>
    <w:rsid w:val="007B48E7"/>
    <w:rsid w:val="00895FB4"/>
    <w:rsid w:val="00942754"/>
    <w:rsid w:val="00CB7B9D"/>
    <w:rsid w:val="00D84949"/>
    <w:rsid w:val="00EF2B20"/>
    <w:rsid w:val="00E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A1E18-D052-49D9-970A-250E9006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35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535B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35B8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535B8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sit-c">
    <w:name w:val="sit-c"/>
    <w:basedOn w:val="Predvolenpsmoodseku"/>
    <w:rsid w:val="00535B82"/>
  </w:style>
  <w:style w:type="character" w:styleId="Siln">
    <w:name w:val="Strong"/>
    <w:basedOn w:val="Predvolenpsmoodseku"/>
    <w:uiPriority w:val="22"/>
    <w:qFormat/>
    <w:rsid w:val="00535B8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535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3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5B82"/>
  </w:style>
  <w:style w:type="paragraph" w:styleId="Pta">
    <w:name w:val="footer"/>
    <w:basedOn w:val="Normlny"/>
    <w:link w:val="PtaChar"/>
    <w:uiPriority w:val="99"/>
    <w:unhideWhenUsed/>
    <w:rsid w:val="0053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5B82"/>
  </w:style>
  <w:style w:type="paragraph" w:styleId="Odsekzoznamu">
    <w:name w:val="List Paragraph"/>
    <w:basedOn w:val="Normlny"/>
    <w:uiPriority w:val="34"/>
    <w:qFormat/>
    <w:rsid w:val="00EF3648"/>
    <w:pPr>
      <w:ind w:left="720"/>
      <w:contextualSpacing/>
    </w:pPr>
  </w:style>
  <w:style w:type="character" w:styleId="Zvraznenie">
    <w:name w:val="Emphasis"/>
    <w:basedOn w:val="Predvolenpsmoodseku"/>
    <w:qFormat/>
    <w:rsid w:val="00EF364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427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7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95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slehniceslov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acer3</cp:lastModifiedBy>
  <cp:revision>3</cp:revision>
  <dcterms:created xsi:type="dcterms:W3CDTF">2023-10-12T09:38:00Z</dcterms:created>
  <dcterms:modified xsi:type="dcterms:W3CDTF">2023-11-02T10:12:00Z</dcterms:modified>
</cp:coreProperties>
</file>