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do Regulaminu rekrutacji do klasy I Szkoły Podstawowej nr 1 im. H. Sienkiewicza w Budach Łańcuckich na rok szkolny 2024/2025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Budy Łańcuckie, 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 xml:space="preserve">                                         ( data)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</w:t>
      </w:r>
      <w:r>
        <w:rPr>
          <w:rFonts w:cs="Times New Roman" w:ascii="Times New Roman" w:hAnsi="Times New Roman"/>
          <w:sz w:val="18"/>
          <w:szCs w:val="18"/>
        </w:rPr>
        <w:t>Imię i nazwisko rodziców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>Adres zamieszkania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OŚWIADCZENIE POTWIERDZENIA WOLI PRZYJĘCIA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Potwierdzam wolę przyjęcia mojego dziecka</w:t>
      </w:r>
      <w:r>
        <w:rPr>
          <w:rFonts w:cs="Times New Roman" w:ascii="Times New Roman" w:hAnsi="Times New Roman"/>
          <w:sz w:val="18"/>
          <w:szCs w:val="18"/>
        </w:rPr>
        <w:t xml:space="preserve"> 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imię i nazwisko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43"/>
        <w:gridCol w:w="844"/>
        <w:gridCol w:w="846"/>
        <w:gridCol w:w="844"/>
        <w:gridCol w:w="843"/>
        <w:gridCol w:w="844"/>
        <w:gridCol w:w="846"/>
        <w:gridCol w:w="844"/>
        <w:gridCol w:w="844"/>
        <w:gridCol w:w="843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PESEL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klasy I Szkoły Podstawowej nr 1 im. Henryka Sienkiewicza w Budach Łańcuckich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ab/>
        <w:t xml:space="preserve">  Podpisy rodziców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Oświadczenie woli przyjęcia składają rodzice kandydatów zakwalifikowanych do klasy I w terminie od dnia 27.03.2024r. do dnia 03.04.2024r. – postępowanie rekrutacyjne zgodnie z Zarządzeniem nr 3/2024 Wójta Gminy Białobrzegi z dnia 08 stycznia 2024r. w sprawie: określenia terminów przeprowadzania postępowania rekrutacyjnego, w tym terminów składania dokumentów na rok szkolny 2024/2025 do przedszkoli i oddziałów przedszkolnych i klas pierwszych szkół podstawowych,  prowadzonych przez Gminę Białobrzegi.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1cb"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22747b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2747b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2747b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2747b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2747b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2747b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2747b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2747b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2747b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2747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22747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22747b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22747b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2274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747b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2274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47b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22747b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22747b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22747b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47b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2747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d01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LibreOffice/7.5.5.2$Windows_X86_64 LibreOffice_project/ca8fe7424262805f223b9a2334bc7181abbcbf5e</Application>
  <AppVersion>15.0000</AppVersion>
  <Pages>1</Pages>
  <Words>132</Words>
  <Characters>946</Characters>
  <CharactersWithSpaces>1374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2024-03-25T09:44:00Z</dcterms:created>
  <dc:creator>Bury Mariusz</dc:creator>
  <dc:description/>
  <dc:language>pl-PL</dc:language>
  <cp:lastModifiedBy/>
  <dcterms:modified xsi:type="dcterms:W3CDTF">2024-03-25T15:50:12Z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