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69" w:rsidRPr="00B00E9C" w:rsidRDefault="00C05369" w:rsidP="00C05369">
      <w:pPr>
        <w:pStyle w:val="Default"/>
        <w:spacing w:line="276" w:lineRule="auto"/>
        <w:jc w:val="center"/>
        <w:rPr>
          <w:sz w:val="32"/>
          <w:szCs w:val="32"/>
        </w:rPr>
      </w:pPr>
      <w:r w:rsidRPr="00B00E9C">
        <w:rPr>
          <w:b/>
          <w:bCs/>
          <w:sz w:val="32"/>
          <w:szCs w:val="32"/>
        </w:rPr>
        <w:t>Stredná odborná škola Jána Antonína Baťu</w:t>
      </w:r>
    </w:p>
    <w:p w:rsidR="00C05369" w:rsidRPr="00B00E9C" w:rsidRDefault="00C05369" w:rsidP="00C05369">
      <w:pPr>
        <w:pStyle w:val="Default"/>
        <w:pBdr>
          <w:bottom w:val="single" w:sz="4" w:space="1" w:color="auto"/>
        </w:pBdr>
        <w:spacing w:line="276" w:lineRule="auto"/>
        <w:jc w:val="center"/>
        <w:rPr>
          <w:sz w:val="32"/>
          <w:szCs w:val="32"/>
        </w:rPr>
      </w:pPr>
      <w:r w:rsidRPr="00B00E9C">
        <w:rPr>
          <w:b/>
          <w:bCs/>
          <w:sz w:val="32"/>
          <w:szCs w:val="32"/>
        </w:rPr>
        <w:t>Námestie  SNP 5, Partizánske</w:t>
      </w:r>
    </w:p>
    <w:p w:rsidR="00C05369" w:rsidRDefault="00C05369" w:rsidP="00C05369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Tel.: +421387479112, www.sospe.sk, e-mail: spojskolape@spspart.sk</w:t>
      </w:r>
    </w:p>
    <w:p w:rsidR="00C05369" w:rsidRDefault="00C05369" w:rsidP="00C0536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C05369" w:rsidRPr="009A21FE" w:rsidRDefault="00C05369" w:rsidP="00C05369">
      <w:pPr>
        <w:spacing w:after="194" w:line="259" w:lineRule="auto"/>
        <w:ind w:right="0"/>
        <w:jc w:val="center"/>
        <w:rPr>
          <w:rFonts w:ascii="Arial" w:eastAsia="Arial" w:hAnsi="Arial" w:cs="Arial"/>
          <w:b/>
          <w:sz w:val="36"/>
          <w:szCs w:val="36"/>
        </w:rPr>
      </w:pPr>
      <w:r w:rsidRPr="009A21FE">
        <w:rPr>
          <w:b/>
          <w:sz w:val="36"/>
          <w:szCs w:val="36"/>
        </w:rPr>
        <w:t>Kritériá prijím</w:t>
      </w:r>
      <w:r w:rsidR="00402C03">
        <w:rPr>
          <w:b/>
          <w:sz w:val="36"/>
          <w:szCs w:val="36"/>
        </w:rPr>
        <w:t xml:space="preserve">ania žiakov pre školský rok </w:t>
      </w:r>
      <w:r w:rsidR="00405A67">
        <w:rPr>
          <w:b/>
          <w:sz w:val="36"/>
          <w:szCs w:val="36"/>
        </w:rPr>
        <w:t>2025/2026</w:t>
      </w:r>
      <w:r w:rsidRPr="009A21FE">
        <w:rPr>
          <w:b/>
          <w:sz w:val="36"/>
          <w:szCs w:val="36"/>
        </w:rPr>
        <w:t xml:space="preserve"> </w:t>
      </w:r>
      <w:r w:rsidRPr="009A21FE">
        <w:rPr>
          <w:rFonts w:ascii="Arial" w:eastAsia="Arial" w:hAnsi="Arial" w:cs="Arial"/>
          <w:b/>
          <w:color w:val="6E0507"/>
          <w:sz w:val="36"/>
          <w:szCs w:val="36"/>
        </w:rPr>
        <w:t xml:space="preserve"> </w:t>
      </w:r>
    </w:p>
    <w:p w:rsidR="00C05369" w:rsidRPr="00465251" w:rsidRDefault="00C05369" w:rsidP="00C05369">
      <w:pPr>
        <w:spacing w:after="194" w:line="259" w:lineRule="auto"/>
        <w:ind w:right="0"/>
        <w:jc w:val="center"/>
      </w:pPr>
      <w:r w:rsidRPr="00465251">
        <w:rPr>
          <w:rFonts w:eastAsia="Arial"/>
          <w:b/>
          <w:sz w:val="28"/>
        </w:rPr>
        <w:t>EDUID 100017787</w:t>
      </w:r>
    </w:p>
    <w:p w:rsidR="00C05369" w:rsidRDefault="00C05369" w:rsidP="00C05369">
      <w:pPr>
        <w:spacing w:after="0" w:line="259" w:lineRule="auto"/>
        <w:ind w:left="112" w:right="0" w:firstLine="0"/>
        <w:jc w:val="center"/>
      </w:pPr>
      <w:r>
        <w:rPr>
          <w:rFonts w:ascii="Arial" w:eastAsia="Arial" w:hAnsi="Arial" w:cs="Arial"/>
          <w:b/>
          <w:color w:val="6E0507"/>
          <w:sz w:val="42"/>
        </w:rPr>
        <w:t xml:space="preserve"> </w:t>
      </w:r>
    </w:p>
    <w:p w:rsidR="00C05369" w:rsidRDefault="00C05369" w:rsidP="00C05369">
      <w:pPr>
        <w:spacing w:after="85"/>
        <w:ind w:right="0"/>
      </w:pPr>
      <w:r>
        <w:t xml:space="preserve">Riaditeľka Strednej odbornej školy Jána Antonína Baťu   v Partizánskom v súlade so  zákonom č. 245/2008 Z. z. o výchove a vzdelávaní (školský zákon) a o zmene a doplnení niektorých zákonov v znení neskorších predpisov </w:t>
      </w:r>
      <w:r>
        <w:rPr>
          <w:b/>
        </w:rPr>
        <w:t>zverejňuje podmienky prijímacieho konania</w:t>
      </w:r>
      <w:r>
        <w:t xml:space="preserve"> nasledovne: </w:t>
      </w:r>
    </w:p>
    <w:p w:rsidR="00C05369" w:rsidRDefault="00C05369" w:rsidP="00C05369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05369" w:rsidRDefault="00C05369" w:rsidP="00C05369">
      <w:pPr>
        <w:spacing w:after="0" w:line="259" w:lineRule="auto"/>
        <w:ind w:left="-5" w:right="0"/>
        <w:jc w:val="left"/>
      </w:pPr>
      <w:r>
        <w:rPr>
          <w:b/>
          <w:i/>
          <w:u w:val="single" w:color="000000"/>
        </w:rPr>
        <w:t>Termín konania prijímacích skúšok:</w:t>
      </w:r>
      <w:r>
        <w:rPr>
          <w:b/>
          <w:i/>
        </w:rPr>
        <w:t xml:space="preserve"> </w:t>
      </w:r>
    </w:p>
    <w:p w:rsidR="00C05369" w:rsidRDefault="00C05369" w:rsidP="00C05369">
      <w:pPr>
        <w:spacing w:after="123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C05369" w:rsidRPr="009E2E01" w:rsidRDefault="00C05369" w:rsidP="00A3749D">
      <w:pPr>
        <w:numPr>
          <w:ilvl w:val="0"/>
          <w:numId w:val="1"/>
        </w:numPr>
        <w:spacing w:after="118" w:line="259" w:lineRule="auto"/>
        <w:ind w:left="284" w:right="0" w:hanging="240"/>
        <w:jc w:val="left"/>
      </w:pPr>
      <w:r w:rsidRPr="009E2E01">
        <w:rPr>
          <w:i/>
          <w:u w:val="single" w:color="000000"/>
        </w:rPr>
        <w:t>kolo prijímacích skúšok</w:t>
      </w:r>
      <w:r w:rsidRPr="009E2E01">
        <w:t xml:space="preserve">:  </w:t>
      </w:r>
      <w:r w:rsidR="00A3749D">
        <w:tab/>
      </w:r>
      <w:r w:rsidR="00405A67">
        <w:rPr>
          <w:b/>
        </w:rPr>
        <w:t>30</w:t>
      </w:r>
      <w:r w:rsidR="004E5488" w:rsidRPr="009E2E01">
        <w:rPr>
          <w:b/>
        </w:rPr>
        <w:t xml:space="preserve">. </w:t>
      </w:r>
      <w:r w:rsidR="00405A67">
        <w:rPr>
          <w:b/>
        </w:rPr>
        <w:t>apríl</w:t>
      </w:r>
      <w:r w:rsidRPr="009E2E01">
        <w:rPr>
          <w:b/>
        </w:rPr>
        <w:t xml:space="preserve"> 202</w:t>
      </w:r>
      <w:r w:rsidR="00405A67">
        <w:rPr>
          <w:b/>
        </w:rPr>
        <w:t>5</w:t>
      </w:r>
      <w:r w:rsidRPr="009E2E01">
        <w:t xml:space="preserve">  o 8:00 hod. </w:t>
      </w:r>
    </w:p>
    <w:p w:rsidR="00C05369" w:rsidRPr="009E2E01" w:rsidRDefault="00405A67" w:rsidP="00A3749D">
      <w:pPr>
        <w:spacing w:line="348" w:lineRule="auto"/>
        <w:ind w:left="2124" w:right="0" w:firstLine="708"/>
      </w:pPr>
      <w:r>
        <w:rPr>
          <w:b/>
        </w:rPr>
        <w:t>2. máj 2025</w:t>
      </w:r>
      <w:r w:rsidR="004E5488" w:rsidRPr="009E2E01">
        <w:t xml:space="preserve"> </w:t>
      </w:r>
      <w:r w:rsidR="00A3749D">
        <w:t xml:space="preserve">o 8:00 hod. </w:t>
      </w:r>
      <w:r w:rsidR="00C05369" w:rsidRPr="009E2E01">
        <w:t xml:space="preserve">podľa potreby vzhľadom na počet  </w:t>
      </w:r>
      <w:r w:rsidR="00C05369" w:rsidRPr="009E2E01">
        <w:rPr>
          <w:b/>
        </w:rPr>
        <w:t xml:space="preserve">                                                                                                   </w:t>
      </w:r>
      <w:r w:rsidR="00C05369" w:rsidRPr="009E2E01">
        <w:t xml:space="preserve">uchádzačov </w:t>
      </w:r>
    </w:p>
    <w:p w:rsidR="00C05369" w:rsidRPr="009E2E01" w:rsidRDefault="00C05369" w:rsidP="00A3749D">
      <w:pPr>
        <w:numPr>
          <w:ilvl w:val="0"/>
          <w:numId w:val="1"/>
        </w:numPr>
        <w:spacing w:after="118" w:line="259" w:lineRule="auto"/>
        <w:ind w:left="284" w:right="0" w:hanging="240"/>
        <w:jc w:val="left"/>
      </w:pPr>
      <w:r w:rsidRPr="009E2E01">
        <w:rPr>
          <w:i/>
          <w:u w:val="single" w:color="000000"/>
        </w:rPr>
        <w:t>kolo prijímacích skúšok</w:t>
      </w:r>
      <w:r w:rsidRPr="009E2E01">
        <w:t>:</w:t>
      </w:r>
      <w:r w:rsidRPr="009E2E01">
        <w:rPr>
          <w:b/>
        </w:rPr>
        <w:t xml:space="preserve">  </w:t>
      </w:r>
      <w:r w:rsidR="00A3749D">
        <w:rPr>
          <w:b/>
        </w:rPr>
        <w:tab/>
      </w:r>
      <w:r w:rsidR="00405A67">
        <w:rPr>
          <w:b/>
        </w:rPr>
        <w:t>5. máj 2025</w:t>
      </w:r>
      <w:r w:rsidRPr="009E2E01">
        <w:rPr>
          <w:b/>
        </w:rPr>
        <w:t xml:space="preserve"> </w:t>
      </w:r>
      <w:r w:rsidRPr="009E2E01">
        <w:t xml:space="preserve"> o 8:00 hod. </w:t>
      </w:r>
    </w:p>
    <w:p w:rsidR="00C05369" w:rsidRDefault="00405A67" w:rsidP="00A3749D">
      <w:pPr>
        <w:spacing w:after="0" w:line="348" w:lineRule="auto"/>
        <w:ind w:left="2124" w:right="0" w:firstLine="708"/>
      </w:pPr>
      <w:r>
        <w:rPr>
          <w:b/>
        </w:rPr>
        <w:t>6. máj 2025</w:t>
      </w:r>
      <w:r w:rsidR="004E5488" w:rsidRPr="009E2E01">
        <w:t xml:space="preserve"> </w:t>
      </w:r>
      <w:r w:rsidR="00C05369" w:rsidRPr="009E2E01">
        <w:t xml:space="preserve">o 8:00 hod. podľa potreby vzhľadom na počet  </w:t>
      </w:r>
      <w:r w:rsidR="00C05369" w:rsidRPr="009E2E01">
        <w:rPr>
          <w:b/>
        </w:rPr>
        <w:t xml:space="preserve">                                                                     </w:t>
      </w:r>
      <w:r w:rsidR="00A3749D">
        <w:rPr>
          <w:b/>
        </w:rPr>
        <w:t xml:space="preserve">                              </w:t>
      </w:r>
      <w:r w:rsidR="00C05369" w:rsidRPr="009E2E01">
        <w:t>uchádzačov</w:t>
      </w:r>
      <w:r w:rsidR="00C05369">
        <w:rPr>
          <w:b/>
        </w:rPr>
        <w:t xml:space="preserve"> </w:t>
      </w:r>
      <w:r w:rsidR="00C05369">
        <w:t xml:space="preserve">  </w:t>
      </w:r>
    </w:p>
    <w:p w:rsidR="00A3749D" w:rsidRDefault="00A3749D" w:rsidP="00A3749D">
      <w:pPr>
        <w:spacing w:after="138" w:line="259" w:lineRule="auto"/>
        <w:ind w:left="0" w:right="0" w:firstLine="0"/>
        <w:jc w:val="left"/>
        <w:rPr>
          <w:b/>
        </w:rPr>
      </w:pPr>
    </w:p>
    <w:p w:rsidR="00C05369" w:rsidRDefault="00C05369" w:rsidP="00A3749D">
      <w:pPr>
        <w:spacing w:after="138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  <w:i/>
          <w:u w:val="single" w:color="000000"/>
        </w:rPr>
        <w:t>Schválený počet žiakov prvého ročníka v dennej f</w:t>
      </w:r>
      <w:r w:rsidR="00405A67">
        <w:rPr>
          <w:b/>
          <w:i/>
          <w:u w:val="single" w:color="000000"/>
        </w:rPr>
        <w:t>orme štúdia pre školský rok 2025</w:t>
      </w:r>
      <w:r>
        <w:rPr>
          <w:b/>
          <w:i/>
          <w:u w:val="single" w:color="000000"/>
        </w:rPr>
        <w:t>/20</w:t>
      </w:r>
      <w:r w:rsidR="00405A67">
        <w:rPr>
          <w:b/>
          <w:i/>
          <w:u w:val="single" w:color="000000"/>
        </w:rPr>
        <w:t>26</w:t>
      </w:r>
      <w:r>
        <w:rPr>
          <w:b/>
          <w:i/>
          <w:u w:val="single" w:color="000000"/>
        </w:rPr>
        <w:t>:</w:t>
      </w:r>
      <w:r>
        <w:rPr>
          <w:b/>
          <w:i/>
        </w:rPr>
        <w:t xml:space="preserve"> </w:t>
      </w:r>
    </w:p>
    <w:p w:rsidR="00C05369" w:rsidRDefault="00C05369" w:rsidP="00C05369">
      <w:pPr>
        <w:spacing w:after="134"/>
        <w:ind w:right="0"/>
      </w:pPr>
      <w:r>
        <w:t>Zriaďovateľ školy určil najvyšší počet žiakov prvého ročníka v dennej forme štúdia v Strednej odbo</w:t>
      </w:r>
      <w:r w:rsidR="00A93D5F">
        <w:t xml:space="preserve">rnej škole Jána Antonína Baťu </w:t>
      </w:r>
      <w:r>
        <w:t>v Partizánskom pre školský rok 202</w:t>
      </w:r>
      <w:r w:rsidR="004E5488">
        <w:t>4/2025</w:t>
      </w:r>
      <w:r>
        <w:t xml:space="preserve">:   </w:t>
      </w:r>
    </w:p>
    <w:p w:rsidR="00C05369" w:rsidRDefault="00C05369" w:rsidP="00C05369">
      <w:pPr>
        <w:spacing w:after="5" w:line="270" w:lineRule="auto"/>
        <w:ind w:left="-5" w:right="0"/>
        <w:rPr>
          <w:b/>
        </w:rPr>
      </w:pPr>
      <w:r>
        <w:rPr>
          <w:b/>
        </w:rPr>
        <w:t xml:space="preserve">Študijné odbory: 4-ročné denné štúdium </w:t>
      </w:r>
    </w:p>
    <w:p w:rsidR="00465251" w:rsidRDefault="00465251" w:rsidP="00465251">
      <w:pPr>
        <w:spacing w:after="5" w:line="270" w:lineRule="auto"/>
        <w:ind w:left="-5" w:right="0"/>
      </w:pPr>
      <w:r>
        <w:rPr>
          <w:b/>
        </w:rPr>
        <w:t xml:space="preserve"> </w:t>
      </w:r>
    </w:p>
    <w:tbl>
      <w:tblPr>
        <w:tblStyle w:val="TableGrid"/>
        <w:tblW w:w="9419" w:type="dxa"/>
        <w:tblInd w:w="-107" w:type="dxa"/>
        <w:tblCellMar>
          <w:left w:w="107" w:type="dxa"/>
          <w:bottom w:w="4" w:type="dxa"/>
          <w:right w:w="58" w:type="dxa"/>
        </w:tblCellMar>
        <w:tblLook w:val="04A0" w:firstRow="1" w:lastRow="0" w:firstColumn="1" w:lastColumn="0" w:noHBand="0" w:noVBand="1"/>
      </w:tblPr>
      <w:tblGrid>
        <w:gridCol w:w="1225"/>
        <w:gridCol w:w="4831"/>
        <w:gridCol w:w="1701"/>
        <w:gridCol w:w="1662"/>
      </w:tblGrid>
      <w:tr w:rsidR="005D2441" w:rsidTr="005D2441">
        <w:trPr>
          <w:trHeight w:val="377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5D2441" w:rsidRDefault="005D2441" w:rsidP="005D244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Kód odboru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5D2441" w:rsidRDefault="005D2441" w:rsidP="005D2441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Názov odboru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5D2441" w:rsidRDefault="005D2441" w:rsidP="005D2441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Počet žiakov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D2441" w:rsidRPr="00A3749D" w:rsidRDefault="005D2441" w:rsidP="005D2441">
            <w:pPr>
              <w:spacing w:after="0" w:line="259" w:lineRule="auto"/>
              <w:ind w:left="1" w:right="0" w:firstLine="0"/>
              <w:jc w:val="left"/>
              <w:rPr>
                <w:b/>
                <w:sz w:val="20"/>
                <w:szCs w:val="20"/>
              </w:rPr>
            </w:pPr>
            <w:r w:rsidRPr="00A3749D">
              <w:rPr>
                <w:b/>
                <w:sz w:val="20"/>
                <w:szCs w:val="20"/>
              </w:rPr>
              <w:t>Z toho počet žiakov v SDV*</w:t>
            </w:r>
          </w:p>
        </w:tc>
      </w:tr>
      <w:tr w:rsidR="005D2441" w:rsidTr="00A3749D">
        <w:trPr>
          <w:trHeight w:val="379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441" w:rsidRDefault="006D3E18" w:rsidP="006D3E18">
            <w:pPr>
              <w:spacing w:after="0" w:line="259" w:lineRule="auto"/>
              <w:ind w:left="0" w:right="0" w:firstLine="0"/>
              <w:jc w:val="left"/>
            </w:pPr>
            <w:r>
              <w:t xml:space="preserve">2426 K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441" w:rsidRDefault="006D3E18" w:rsidP="006D3E18">
            <w:pPr>
              <w:spacing w:after="0" w:line="259" w:lineRule="auto"/>
              <w:ind w:left="1" w:right="0" w:firstLine="0"/>
              <w:jc w:val="left"/>
            </w:pPr>
            <w:r>
              <w:t xml:space="preserve">programátor obrábacích a zváracích strojov a zariadení </w:t>
            </w:r>
            <w:r w:rsidR="00D978BE">
              <w:t>/ programátorka obrábacích a zváracích strojov a zariadení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41" w:rsidRDefault="005D2441" w:rsidP="00A3749D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41" w:rsidRDefault="005D2441" w:rsidP="00A3749D">
            <w:pPr>
              <w:spacing w:after="0" w:line="259" w:lineRule="auto"/>
              <w:ind w:left="13" w:right="0" w:firstLine="0"/>
              <w:jc w:val="center"/>
              <w:rPr>
                <w:b/>
              </w:rPr>
            </w:pPr>
          </w:p>
        </w:tc>
      </w:tr>
      <w:tr w:rsidR="005D2441" w:rsidTr="00A3749D">
        <w:trPr>
          <w:trHeight w:val="378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441" w:rsidRDefault="006D3E18" w:rsidP="005D2441">
            <w:pPr>
              <w:spacing w:after="0" w:line="259" w:lineRule="auto"/>
              <w:ind w:left="0" w:right="0" w:firstLine="0"/>
              <w:jc w:val="left"/>
            </w:pPr>
            <w:r>
              <w:t>2679 K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441" w:rsidRDefault="006D3E18" w:rsidP="006D3E18">
            <w:pPr>
              <w:spacing w:after="0" w:line="259" w:lineRule="auto"/>
              <w:ind w:left="1" w:right="0" w:firstLine="0"/>
              <w:jc w:val="left"/>
            </w:pPr>
            <w:r>
              <w:t xml:space="preserve">mechanik - mechatronik  </w:t>
            </w:r>
            <w:r w:rsidR="00D978BE">
              <w:t>/ mechanička - mechatronička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41" w:rsidRDefault="005D2441" w:rsidP="00A3749D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41" w:rsidRDefault="005D2441" w:rsidP="00A3749D">
            <w:pPr>
              <w:spacing w:after="0" w:line="259" w:lineRule="auto"/>
              <w:ind w:left="13" w:right="0" w:firstLine="0"/>
              <w:jc w:val="center"/>
              <w:rPr>
                <w:b/>
              </w:rPr>
            </w:pPr>
          </w:p>
        </w:tc>
      </w:tr>
      <w:tr w:rsidR="005D2441" w:rsidTr="00A3749D">
        <w:trPr>
          <w:trHeight w:val="378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441" w:rsidRDefault="005D2441" w:rsidP="005D2441">
            <w:pPr>
              <w:spacing w:after="0" w:line="259" w:lineRule="auto"/>
              <w:ind w:left="0" w:right="0" w:firstLine="0"/>
              <w:jc w:val="left"/>
            </w:pPr>
            <w:r w:rsidRPr="003E3CE0">
              <w:t>3247 K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441" w:rsidRDefault="005D2441" w:rsidP="005D2441">
            <w:pPr>
              <w:spacing w:after="0" w:line="259" w:lineRule="auto"/>
              <w:ind w:left="1" w:right="0" w:firstLine="0"/>
              <w:jc w:val="left"/>
            </w:pPr>
            <w:r>
              <w:t>technik obuvníckej výroby</w:t>
            </w:r>
            <w:r w:rsidR="00D978BE">
              <w:t xml:space="preserve"> / technička obuvníckej výroby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41" w:rsidRDefault="005D2441" w:rsidP="00A3749D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41" w:rsidRDefault="005D2441" w:rsidP="00A3749D">
            <w:pPr>
              <w:spacing w:after="0" w:line="259" w:lineRule="auto"/>
              <w:ind w:left="13" w:right="0" w:firstLine="0"/>
              <w:jc w:val="center"/>
              <w:rPr>
                <w:b/>
              </w:rPr>
            </w:pPr>
          </w:p>
        </w:tc>
      </w:tr>
      <w:tr w:rsidR="005D2441" w:rsidTr="00A3749D">
        <w:trPr>
          <w:trHeight w:val="378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441" w:rsidRDefault="005D2441" w:rsidP="005D2441">
            <w:pPr>
              <w:spacing w:after="0" w:line="259" w:lineRule="auto"/>
              <w:ind w:left="0" w:right="0" w:firstLine="0"/>
              <w:jc w:val="left"/>
            </w:pPr>
            <w:r>
              <w:t>3968 M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441" w:rsidRDefault="005D2441" w:rsidP="005D2441">
            <w:pPr>
              <w:spacing w:after="0" w:line="259" w:lineRule="auto"/>
              <w:ind w:left="1" w:right="0" w:firstLine="0"/>
              <w:jc w:val="left"/>
            </w:pPr>
            <w:r>
              <w:t>logistika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41" w:rsidRDefault="005D2441" w:rsidP="00A3749D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41" w:rsidRDefault="005D2441" w:rsidP="00A3749D">
            <w:pPr>
              <w:spacing w:after="0" w:line="259" w:lineRule="auto"/>
              <w:ind w:left="13" w:right="0" w:firstLine="0"/>
              <w:jc w:val="center"/>
              <w:rPr>
                <w:b/>
              </w:rPr>
            </w:pPr>
          </w:p>
        </w:tc>
      </w:tr>
      <w:tr w:rsidR="005D2441" w:rsidTr="00A3749D">
        <w:trPr>
          <w:trHeight w:val="378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441" w:rsidRDefault="005D2441" w:rsidP="005D2441">
            <w:pPr>
              <w:spacing w:after="0" w:line="259" w:lineRule="auto"/>
              <w:ind w:left="0" w:right="0" w:firstLine="0"/>
              <w:jc w:val="left"/>
            </w:pPr>
            <w:r>
              <w:t xml:space="preserve">6317 M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441" w:rsidRDefault="005D2441" w:rsidP="005D2441">
            <w:pPr>
              <w:spacing w:after="0" w:line="259" w:lineRule="auto"/>
              <w:ind w:left="1" w:right="0" w:firstLine="0"/>
              <w:jc w:val="left"/>
            </w:pPr>
            <w:r>
              <w:t>obchodná akadémia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41" w:rsidRDefault="005D2441" w:rsidP="00A3749D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41" w:rsidRDefault="005D2441" w:rsidP="00A3749D">
            <w:pPr>
              <w:spacing w:after="0" w:line="259" w:lineRule="auto"/>
              <w:ind w:left="13" w:right="0" w:firstLine="0"/>
              <w:jc w:val="center"/>
              <w:rPr>
                <w:b/>
              </w:rPr>
            </w:pPr>
          </w:p>
        </w:tc>
      </w:tr>
    </w:tbl>
    <w:p w:rsidR="00465251" w:rsidRDefault="00465251" w:rsidP="00465251">
      <w:pPr>
        <w:spacing w:after="0" w:line="259" w:lineRule="auto"/>
        <w:ind w:left="0" w:right="0" w:firstLine="0"/>
        <w:jc w:val="left"/>
      </w:pPr>
      <w:r>
        <w:t xml:space="preserve">  </w:t>
      </w:r>
      <w:r w:rsidR="005D2441">
        <w:rPr>
          <w:sz w:val="20"/>
          <w:szCs w:val="20"/>
        </w:rPr>
        <w:t>*SDV-systém duálneho vzdelávania</w:t>
      </w:r>
    </w:p>
    <w:p w:rsid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465251">
        <w:rPr>
          <w:b/>
          <w:bCs/>
          <w:color w:val="auto"/>
          <w:szCs w:val="24"/>
        </w:rPr>
        <w:lastRenderedPageBreak/>
        <w:t>1. Základné ustanovenie</w:t>
      </w:r>
    </w:p>
    <w:p w:rsidR="00DA6918" w:rsidRPr="00465251" w:rsidRDefault="00DA6918" w:rsidP="00465251">
      <w:pPr>
        <w:shd w:val="clear" w:color="auto" w:fill="FFFFFF"/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</w:p>
    <w:p w:rsid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465251">
        <w:rPr>
          <w:color w:val="auto"/>
          <w:szCs w:val="24"/>
        </w:rPr>
        <w:t>Prijímacie konanie V Strednej odbornej škole Jána Antonína Baťu Partizánske  sa koná v súlade so zákonom č.245/2008 Z. z. o výchove a vzdelávaní (školský zákon) a o zmene a doplnení niektorých zákonov v znení neskorších zmien a doplnkov (ďalej len školský zákon), zákonom č.596/2003 Z. z. o štátnej správe v školstve a školskej samospráve a o zmene a doplnení niektorých zákonov v znení neskorších zmien a doplnkov, zákonom č. 71/1967 Z. z. o správnom konaní (správny poriadok) v znení neskorších predpisov.</w:t>
      </w:r>
    </w:p>
    <w:p w:rsidR="00CA368E" w:rsidRDefault="00CA368E" w:rsidP="00465251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</w:p>
    <w:p w:rsidR="00CA368E" w:rsidRDefault="00CA368E" w:rsidP="00CA368E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FF02CA">
        <w:rPr>
          <w:color w:val="auto"/>
          <w:szCs w:val="24"/>
        </w:rPr>
        <w:t>Prijímacie konanie v systéme duálneho vzdelávania (ďalej SDV) sa riadi zákonom č. 61/2015 Z. z. o odbornom vzdelávaní a príprave a o zmene a doplnení niektorých zákonov v znení neskorších predpisov. Podľa § 17 vybranému uchádzačovi vydá zamestnávateľ, ktorý bude poskytovať praktické vyučovanie a s ktorým má Stredná odborná škola Jána Antonína Baťu Partizánske uzatvorenú zmluvu o duálnom vzdelávaní, POTVRDENIE zamestnávateľa o zabezpečení odborného vzdelávania a prípravy žiaka v systéme duálne</w:t>
      </w:r>
      <w:r w:rsidR="00FF02CA" w:rsidRPr="00FF02CA">
        <w:rPr>
          <w:color w:val="auto"/>
          <w:szCs w:val="24"/>
        </w:rPr>
        <w:t xml:space="preserve">ho vzdelávania. Uchádzač môže </w:t>
      </w:r>
      <w:r w:rsidRPr="00FF02CA">
        <w:rPr>
          <w:color w:val="auto"/>
          <w:szCs w:val="24"/>
        </w:rPr>
        <w:t xml:space="preserve"> toto POTVRDENIE </w:t>
      </w:r>
      <w:r w:rsidR="00FF02CA" w:rsidRPr="00FF02CA">
        <w:rPr>
          <w:color w:val="auto"/>
          <w:szCs w:val="24"/>
        </w:rPr>
        <w:t xml:space="preserve">priložiť </w:t>
      </w:r>
      <w:r w:rsidRPr="00FF02CA">
        <w:rPr>
          <w:color w:val="auto"/>
          <w:szCs w:val="24"/>
        </w:rPr>
        <w:t>k prihláške na štúdium.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465251">
        <w:rPr>
          <w:b/>
          <w:bCs/>
          <w:color w:val="auto"/>
          <w:szCs w:val="24"/>
        </w:rPr>
        <w:t>2.</w:t>
      </w:r>
      <w:r w:rsidRPr="00465251">
        <w:rPr>
          <w:color w:val="auto"/>
          <w:szCs w:val="24"/>
        </w:rPr>
        <w:t> </w:t>
      </w:r>
      <w:r w:rsidRPr="00465251">
        <w:rPr>
          <w:b/>
          <w:bCs/>
          <w:color w:val="auto"/>
          <w:szCs w:val="24"/>
        </w:rPr>
        <w:t>Uchádzači a podanie prihlášky</w:t>
      </w:r>
    </w:p>
    <w:p w:rsidR="00DA6918" w:rsidRPr="00465251" w:rsidRDefault="00DA6918" w:rsidP="00465251">
      <w:pPr>
        <w:shd w:val="clear" w:color="auto" w:fill="FFFFFF"/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465251" w:rsidRDefault="00465251" w:rsidP="00465251">
      <w:pPr>
        <w:shd w:val="clear" w:color="auto" w:fill="FFFFFF"/>
        <w:spacing w:after="336" w:line="276" w:lineRule="auto"/>
        <w:ind w:left="0" w:right="0" w:firstLine="0"/>
        <w:rPr>
          <w:color w:val="auto"/>
          <w:szCs w:val="24"/>
        </w:rPr>
      </w:pPr>
      <w:r w:rsidRPr="00465251">
        <w:rPr>
          <w:color w:val="auto"/>
          <w:szCs w:val="24"/>
        </w:rPr>
        <w:t>Na prijímacích skúškach sa môžu zúčastniť žiaci, ktorí v školskom roku 202</w:t>
      </w:r>
      <w:r w:rsidR="00405A67">
        <w:rPr>
          <w:color w:val="auto"/>
          <w:szCs w:val="24"/>
        </w:rPr>
        <w:t>4</w:t>
      </w:r>
      <w:r>
        <w:rPr>
          <w:color w:val="auto"/>
          <w:szCs w:val="24"/>
        </w:rPr>
        <w:t>/202</w:t>
      </w:r>
      <w:r w:rsidR="00405A67">
        <w:rPr>
          <w:color w:val="auto"/>
          <w:szCs w:val="24"/>
        </w:rPr>
        <w:t>5</w:t>
      </w:r>
      <w:r w:rsidRPr="00465251">
        <w:rPr>
          <w:color w:val="auto"/>
          <w:szCs w:val="24"/>
        </w:rPr>
        <w:t xml:space="preserve"> navštevujú 9. ročník ZŠ alebo aj starší žiaci, ktorí si v zákonne stanovenom termíne podali riadne vyplnenú prihlášku na strednú školu.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465251">
        <w:rPr>
          <w:b/>
          <w:bCs/>
          <w:color w:val="auto"/>
          <w:szCs w:val="24"/>
        </w:rPr>
        <w:t>Podanie prihlášok</w:t>
      </w:r>
      <w:r w:rsidRPr="00465251">
        <w:rPr>
          <w:color w:val="auto"/>
          <w:szCs w:val="24"/>
        </w:rPr>
        <w:t>:</w:t>
      </w:r>
    </w:p>
    <w:p w:rsidR="000C6C16" w:rsidRDefault="000C6C16" w:rsidP="000C6C16">
      <w:pPr>
        <w:shd w:val="clear" w:color="auto" w:fill="FFFFFF"/>
        <w:spacing w:after="0" w:line="276" w:lineRule="auto"/>
        <w:ind w:left="0" w:right="0" w:firstLine="0"/>
        <w:jc w:val="left"/>
        <w:rPr>
          <w:b/>
          <w:iCs/>
          <w:color w:val="auto"/>
          <w:szCs w:val="24"/>
        </w:rPr>
      </w:pPr>
    </w:p>
    <w:p w:rsidR="000C6C16" w:rsidRPr="00000150" w:rsidRDefault="000C6C16" w:rsidP="000C6C16">
      <w:pPr>
        <w:shd w:val="clear" w:color="auto" w:fill="FFFFFF"/>
        <w:spacing w:after="0" w:line="276" w:lineRule="auto"/>
        <w:ind w:left="0" w:right="0" w:firstLine="0"/>
        <w:jc w:val="left"/>
        <w:rPr>
          <w:b/>
          <w:iCs/>
          <w:color w:val="auto"/>
          <w:szCs w:val="24"/>
        </w:rPr>
      </w:pPr>
      <w:r w:rsidRPr="00465251">
        <w:rPr>
          <w:b/>
          <w:iCs/>
          <w:color w:val="auto"/>
          <w:szCs w:val="24"/>
        </w:rPr>
        <w:t>Termín na podanie (odoslanie) vyplnenej prihlášky na školu je do</w:t>
      </w:r>
      <w:r>
        <w:rPr>
          <w:b/>
          <w:iCs/>
          <w:color w:val="auto"/>
          <w:szCs w:val="24"/>
        </w:rPr>
        <w:t xml:space="preserve"> </w:t>
      </w:r>
      <w:r w:rsidR="00405A67">
        <w:rPr>
          <w:b/>
          <w:iCs/>
          <w:color w:val="auto"/>
          <w:szCs w:val="24"/>
        </w:rPr>
        <w:t>20. marca 2025</w:t>
      </w:r>
      <w:r w:rsidRPr="009E2E01">
        <w:rPr>
          <w:b/>
          <w:iCs/>
          <w:color w:val="auto"/>
          <w:szCs w:val="24"/>
        </w:rPr>
        <w:t>.</w:t>
      </w:r>
    </w:p>
    <w:p w:rsidR="000C6C16" w:rsidRDefault="000C6C16" w:rsidP="00465251">
      <w:pPr>
        <w:shd w:val="clear" w:color="auto" w:fill="FFFFFF"/>
        <w:spacing w:after="0" w:line="276" w:lineRule="auto"/>
        <w:ind w:left="0" w:right="0" w:firstLine="0"/>
        <w:rPr>
          <w:iCs/>
          <w:color w:val="auto"/>
          <w:szCs w:val="24"/>
        </w:rPr>
      </w:pP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iCs/>
          <w:color w:val="auto"/>
          <w:szCs w:val="24"/>
        </w:rPr>
      </w:pPr>
      <w:r w:rsidRPr="00465251">
        <w:rPr>
          <w:iCs/>
          <w:color w:val="auto"/>
          <w:szCs w:val="24"/>
        </w:rPr>
        <w:t>Prihlášku je možné podať :</w:t>
      </w:r>
    </w:p>
    <w:p w:rsidR="00465251" w:rsidRPr="00465251" w:rsidRDefault="00465251" w:rsidP="00465251">
      <w:pPr>
        <w:numPr>
          <w:ilvl w:val="0"/>
          <w:numId w:val="2"/>
        </w:numPr>
        <w:shd w:val="clear" w:color="auto" w:fill="FFFFFF"/>
        <w:spacing w:after="0" w:line="276" w:lineRule="auto"/>
        <w:ind w:right="0"/>
        <w:contextualSpacing/>
        <w:jc w:val="left"/>
        <w:rPr>
          <w:iCs/>
          <w:color w:val="auto"/>
          <w:sz w:val="28"/>
          <w:szCs w:val="24"/>
        </w:rPr>
      </w:pPr>
      <w:r w:rsidRPr="00465251">
        <w:rPr>
          <w:iCs/>
          <w:color w:val="auto"/>
          <w:szCs w:val="24"/>
        </w:rPr>
        <w:t xml:space="preserve">elektronicky (zadáva sa v systéme EduPage) alebo </w:t>
      </w:r>
    </w:p>
    <w:p w:rsidR="00465251" w:rsidRPr="00465251" w:rsidRDefault="00465251" w:rsidP="00465251">
      <w:pPr>
        <w:numPr>
          <w:ilvl w:val="0"/>
          <w:numId w:val="2"/>
        </w:numPr>
        <w:shd w:val="clear" w:color="auto" w:fill="FFFFFF"/>
        <w:spacing w:after="0" w:line="276" w:lineRule="auto"/>
        <w:ind w:right="0"/>
        <w:contextualSpacing/>
        <w:jc w:val="left"/>
        <w:rPr>
          <w:iCs/>
          <w:color w:val="auto"/>
          <w:sz w:val="28"/>
          <w:szCs w:val="24"/>
        </w:rPr>
      </w:pPr>
      <w:r w:rsidRPr="00465251">
        <w:rPr>
          <w:rFonts w:eastAsiaTheme="minorEastAsia"/>
          <w:color w:val="auto"/>
        </w:rPr>
        <w:t>v listinnej podobe s podpisom zákonného zástupcu žiaka.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720" w:right="0" w:firstLine="0"/>
        <w:contextualSpacing/>
        <w:rPr>
          <w:iCs/>
          <w:color w:val="auto"/>
          <w:sz w:val="28"/>
          <w:szCs w:val="24"/>
        </w:rPr>
      </w:pP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contextualSpacing/>
        <w:rPr>
          <w:iCs/>
          <w:color w:val="auto"/>
          <w:sz w:val="28"/>
          <w:szCs w:val="24"/>
        </w:rPr>
      </w:pPr>
      <w:r w:rsidRPr="00465251">
        <w:rPr>
          <w:rFonts w:eastAsiaTheme="minorEastAsia"/>
          <w:color w:val="auto"/>
        </w:rPr>
        <w:t>Riaditeľka školy bude akceptovať len tie prihlášky, ktoré sú elektronicky overené riaditeľom základnej školy cez školský informačný systém alebo v listinnej podobe potvrdené riaditeľom základnej školy.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720" w:right="0" w:firstLine="0"/>
        <w:contextualSpacing/>
        <w:jc w:val="left"/>
        <w:rPr>
          <w:iCs/>
          <w:color w:val="auto"/>
          <w:szCs w:val="24"/>
        </w:rPr>
      </w:pP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iCs/>
          <w:color w:val="auto"/>
          <w:szCs w:val="24"/>
        </w:rPr>
      </w:pPr>
      <w:r w:rsidRPr="00465251">
        <w:rPr>
          <w:iCs/>
          <w:color w:val="auto"/>
          <w:szCs w:val="24"/>
        </w:rPr>
        <w:t>Povinnými prílohami prihlášky sú:</w:t>
      </w:r>
    </w:p>
    <w:p w:rsidR="00465251" w:rsidRPr="00465251" w:rsidRDefault="00465251" w:rsidP="00465251">
      <w:pPr>
        <w:numPr>
          <w:ilvl w:val="0"/>
          <w:numId w:val="3"/>
        </w:numPr>
        <w:shd w:val="clear" w:color="auto" w:fill="FFFFFF"/>
        <w:spacing w:after="0" w:line="276" w:lineRule="auto"/>
        <w:ind w:right="0"/>
        <w:contextualSpacing/>
        <w:rPr>
          <w:b/>
          <w:i/>
          <w:iCs/>
          <w:color w:val="auto"/>
          <w:szCs w:val="24"/>
        </w:rPr>
      </w:pPr>
      <w:r w:rsidRPr="00465251">
        <w:rPr>
          <w:i/>
          <w:iCs/>
          <w:color w:val="auto"/>
          <w:szCs w:val="24"/>
        </w:rPr>
        <w:t xml:space="preserve">Kópie diplomov alebo certifikátov, </w:t>
      </w:r>
      <w:r w:rsidRPr="00465251">
        <w:rPr>
          <w:iCs/>
          <w:color w:val="auto"/>
          <w:szCs w:val="24"/>
        </w:rPr>
        <w:t xml:space="preserve">ktoré preukazujú umiestenie žiaka v predmetovej olympiáde alebo inej súťaži na </w:t>
      </w:r>
      <w:r w:rsidRPr="00465251">
        <w:rPr>
          <w:b/>
          <w:iCs/>
          <w:color w:val="auto"/>
          <w:szCs w:val="24"/>
        </w:rPr>
        <w:t>okresnej a vyššej úrovni</w:t>
      </w:r>
    </w:p>
    <w:p w:rsidR="00465251" w:rsidRPr="00465251" w:rsidRDefault="00465251" w:rsidP="00465251">
      <w:pPr>
        <w:numPr>
          <w:ilvl w:val="0"/>
          <w:numId w:val="3"/>
        </w:numPr>
        <w:shd w:val="clear" w:color="auto" w:fill="FFFFFF"/>
        <w:spacing w:after="0" w:line="276" w:lineRule="auto"/>
        <w:ind w:right="0"/>
        <w:contextualSpacing/>
        <w:rPr>
          <w:iCs/>
          <w:color w:val="auto"/>
          <w:szCs w:val="24"/>
        </w:rPr>
      </w:pPr>
      <w:r w:rsidRPr="00465251">
        <w:rPr>
          <w:i/>
          <w:iCs/>
          <w:color w:val="auto"/>
          <w:szCs w:val="24"/>
        </w:rPr>
        <w:t>Správa z diagnostického vyšetrenia</w:t>
      </w:r>
      <w:r w:rsidRPr="00465251">
        <w:rPr>
          <w:iCs/>
          <w:color w:val="auto"/>
          <w:szCs w:val="24"/>
        </w:rPr>
        <w:t xml:space="preserve"> vykonaná zariadením poradenstva a prevencie nie staršia ako dva roky (predkladá uchádzač so špeciálnymi výchovno-vzdelávacími potrebami)</w:t>
      </w:r>
    </w:p>
    <w:p w:rsidR="00465251" w:rsidRPr="00465251" w:rsidRDefault="00465251" w:rsidP="00465251">
      <w:pPr>
        <w:numPr>
          <w:ilvl w:val="0"/>
          <w:numId w:val="3"/>
        </w:numPr>
        <w:shd w:val="clear" w:color="auto" w:fill="FFFFFF"/>
        <w:spacing w:after="0" w:line="276" w:lineRule="auto"/>
        <w:ind w:right="0"/>
        <w:contextualSpacing/>
        <w:rPr>
          <w:iCs/>
          <w:color w:val="auto"/>
          <w:szCs w:val="24"/>
        </w:rPr>
      </w:pPr>
      <w:r w:rsidRPr="00465251">
        <w:rPr>
          <w:i/>
          <w:iCs/>
          <w:color w:val="auto"/>
          <w:szCs w:val="24"/>
        </w:rPr>
        <w:t>Potvrdenie o zmenenej pracovnej schopnosti (</w:t>
      </w:r>
      <w:r w:rsidRPr="00465251">
        <w:rPr>
          <w:iCs/>
          <w:color w:val="auto"/>
          <w:szCs w:val="24"/>
        </w:rPr>
        <w:t xml:space="preserve">predkladá len uchádzač so zmenenou pracovnou schopnosťou) </w:t>
      </w:r>
    </w:p>
    <w:p w:rsidR="00465251" w:rsidRPr="00465251" w:rsidRDefault="00465251" w:rsidP="00465251">
      <w:pPr>
        <w:numPr>
          <w:ilvl w:val="0"/>
          <w:numId w:val="3"/>
        </w:numPr>
        <w:shd w:val="clear" w:color="auto" w:fill="FFFFFF"/>
        <w:spacing w:after="0" w:line="276" w:lineRule="auto"/>
        <w:ind w:right="0"/>
        <w:contextualSpacing/>
        <w:rPr>
          <w:iCs/>
          <w:color w:val="auto"/>
          <w:szCs w:val="24"/>
        </w:rPr>
      </w:pPr>
      <w:r w:rsidRPr="00465251">
        <w:rPr>
          <w:i/>
          <w:iCs/>
          <w:color w:val="auto"/>
          <w:szCs w:val="24"/>
        </w:rPr>
        <w:lastRenderedPageBreak/>
        <w:t xml:space="preserve">Vyjadrenie lekára so špecializáciou všeobecné lekárstvo </w:t>
      </w:r>
      <w:r w:rsidRPr="00465251">
        <w:rPr>
          <w:iCs/>
          <w:color w:val="auto"/>
          <w:szCs w:val="24"/>
        </w:rPr>
        <w:t>o zdravotnej spôsobilosti študovať zvolený odbor (predkladá len uchádzač so zdravotným znevýhodnením)</w:t>
      </w:r>
    </w:p>
    <w:p w:rsidR="00465251" w:rsidRPr="00465251" w:rsidRDefault="00465251" w:rsidP="00465251">
      <w:pPr>
        <w:numPr>
          <w:ilvl w:val="0"/>
          <w:numId w:val="3"/>
        </w:numPr>
        <w:shd w:val="clear" w:color="auto" w:fill="FFFFFF"/>
        <w:spacing w:after="0" w:line="276" w:lineRule="auto"/>
        <w:ind w:right="0"/>
        <w:contextualSpacing/>
        <w:rPr>
          <w:iCs/>
          <w:color w:val="auto"/>
          <w:szCs w:val="24"/>
        </w:rPr>
      </w:pPr>
      <w:r w:rsidRPr="00465251">
        <w:rPr>
          <w:i/>
          <w:iCs/>
          <w:color w:val="auto"/>
          <w:szCs w:val="24"/>
        </w:rPr>
        <w:t>Kópie vysvedčení (</w:t>
      </w:r>
      <w:r w:rsidRPr="00465251">
        <w:rPr>
          <w:iCs/>
          <w:color w:val="auto"/>
          <w:szCs w:val="24"/>
        </w:rPr>
        <w:t>predkladá len uchádzač, ktorý bol z niektorého vyučovacieho predmetu na vysvedčení hodnotený slovne)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1080" w:right="0" w:firstLine="0"/>
        <w:contextualSpacing/>
        <w:jc w:val="left"/>
        <w:rPr>
          <w:iCs/>
          <w:color w:val="auto"/>
          <w:szCs w:val="24"/>
        </w:rPr>
      </w:pPr>
    </w:p>
    <w:p w:rsid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iCs/>
          <w:color w:val="auto"/>
          <w:szCs w:val="24"/>
        </w:rPr>
      </w:pPr>
      <w:r w:rsidRPr="00465251">
        <w:rPr>
          <w:iCs/>
          <w:color w:val="auto"/>
          <w:szCs w:val="24"/>
        </w:rPr>
        <w:t xml:space="preserve">Na prihláške sa nevyžaduje potvrdenie o zdravotnej spôsobilosti uchádzača. </w:t>
      </w:r>
    </w:p>
    <w:p w:rsidR="00216166" w:rsidRDefault="00216166" w:rsidP="00465251">
      <w:pPr>
        <w:shd w:val="clear" w:color="auto" w:fill="FFFFFF"/>
        <w:spacing w:after="0" w:line="276" w:lineRule="auto"/>
        <w:ind w:left="0" w:right="0" w:firstLine="0"/>
        <w:jc w:val="left"/>
        <w:rPr>
          <w:iCs/>
          <w:color w:val="auto"/>
          <w:szCs w:val="24"/>
        </w:rPr>
      </w:pPr>
    </w:p>
    <w:p w:rsidR="00216166" w:rsidRPr="00465251" w:rsidRDefault="00216166" w:rsidP="00216166">
      <w:pPr>
        <w:shd w:val="clear" w:color="auto" w:fill="FFFFFF"/>
        <w:spacing w:after="0" w:line="276" w:lineRule="auto"/>
        <w:ind w:left="0" w:right="0" w:firstLine="0"/>
        <w:rPr>
          <w:iCs/>
          <w:color w:val="auto"/>
          <w:szCs w:val="24"/>
        </w:rPr>
      </w:pPr>
      <w:r w:rsidRPr="00FF02CA">
        <w:rPr>
          <w:iCs/>
          <w:color w:val="auto"/>
          <w:szCs w:val="24"/>
        </w:rPr>
        <w:t xml:space="preserve">Prijatiu uchádzača do študijného odboru </w:t>
      </w:r>
      <w:r w:rsidRPr="00FF02CA">
        <w:rPr>
          <w:b/>
          <w:iCs/>
          <w:color w:val="auto"/>
          <w:szCs w:val="24"/>
        </w:rPr>
        <w:t xml:space="preserve">2679 K mechanik </w:t>
      </w:r>
      <w:r w:rsidR="00D978BE">
        <w:rPr>
          <w:b/>
          <w:iCs/>
          <w:color w:val="auto"/>
          <w:szCs w:val="24"/>
        </w:rPr>
        <w:t>–</w:t>
      </w:r>
      <w:r w:rsidRPr="00FF02CA">
        <w:rPr>
          <w:b/>
          <w:iCs/>
          <w:color w:val="auto"/>
          <w:szCs w:val="24"/>
        </w:rPr>
        <w:t xml:space="preserve"> mechatronik</w:t>
      </w:r>
      <w:r w:rsidR="00D978BE">
        <w:rPr>
          <w:b/>
          <w:iCs/>
          <w:color w:val="auto"/>
          <w:szCs w:val="24"/>
        </w:rPr>
        <w:t xml:space="preserve"> / mechanička - mechatronička</w:t>
      </w:r>
      <w:r w:rsidR="00D978BE">
        <w:rPr>
          <w:iCs/>
          <w:color w:val="auto"/>
          <w:szCs w:val="24"/>
        </w:rPr>
        <w:t xml:space="preserve"> </w:t>
      </w:r>
      <w:r w:rsidRPr="00FF02CA">
        <w:rPr>
          <w:iCs/>
          <w:color w:val="auto"/>
          <w:szCs w:val="24"/>
        </w:rPr>
        <w:t>z hľadiska zdravotného stavu prekážajú najmä zrakové postihnutie (farbocitlivosť), ťažké poruchy sluchu, poruchy nosného a pohybového systému, postihnutia dolných a horných končatín obmedzujúce manuálnu spôsobilosť, srdcové chyby, choroby nervového systému, onemocnenia sprevádzané poruchami pohybových funkcií a koordinácií a záchvatové stavy.</w:t>
      </w:r>
    </w:p>
    <w:p w:rsidR="00000150" w:rsidRDefault="00000150" w:rsidP="00465251">
      <w:pPr>
        <w:shd w:val="clear" w:color="auto" w:fill="FFFFFF"/>
        <w:spacing w:after="0" w:line="276" w:lineRule="auto"/>
        <w:ind w:left="0" w:right="0" w:firstLine="0"/>
        <w:jc w:val="left"/>
        <w:rPr>
          <w:b/>
          <w:iCs/>
          <w:color w:val="auto"/>
          <w:szCs w:val="24"/>
        </w:rPr>
      </w:pPr>
    </w:p>
    <w:p w:rsid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3</w:t>
      </w:r>
      <w:r w:rsidRPr="00465251">
        <w:rPr>
          <w:b/>
          <w:bCs/>
          <w:color w:val="auto"/>
          <w:szCs w:val="24"/>
        </w:rPr>
        <w:t>. Neúčasť na prijímacích skúškach zo zdravotných dôvodov</w:t>
      </w:r>
    </w:p>
    <w:p w:rsidR="00DA6918" w:rsidRPr="00465251" w:rsidRDefault="00DA6918" w:rsidP="00465251">
      <w:pPr>
        <w:shd w:val="clear" w:color="auto" w:fill="FFFFFF"/>
        <w:spacing w:after="0" w:line="276" w:lineRule="auto"/>
        <w:ind w:left="0" w:right="0" w:firstLine="0"/>
        <w:rPr>
          <w:b/>
          <w:bCs/>
          <w:color w:val="auto"/>
          <w:szCs w:val="24"/>
        </w:rPr>
      </w:pP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465251">
        <w:rPr>
          <w:color w:val="auto"/>
          <w:szCs w:val="24"/>
        </w:rPr>
        <w:t>Uchádzačovi, ktorý sa zo závažných dôvodov nemôže zúčastniť prijímacej skúšky, určí riaditeľka školy náhradný termín prijímacej skúšky a rezervuje mu miesto v počte uchádzačov, ktorých prijíma do prvého ročníka. Dôvod neúčasti na prijímacej skúške písomne oznámi zákonný zástupca uchádzača riaditeľke školy najneskôr v deň konania prijímacej skúšky do 7.30 hod.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4</w:t>
      </w:r>
      <w:r w:rsidRPr="00465251">
        <w:rPr>
          <w:b/>
          <w:bCs/>
          <w:color w:val="auto"/>
          <w:szCs w:val="24"/>
        </w:rPr>
        <w:t>. Žiaci so ŠVVP</w:t>
      </w:r>
    </w:p>
    <w:p w:rsidR="00DA6918" w:rsidRPr="00465251" w:rsidRDefault="00DA6918" w:rsidP="00465251">
      <w:pPr>
        <w:shd w:val="clear" w:color="auto" w:fill="FFFFFF"/>
        <w:spacing w:after="0" w:line="276" w:lineRule="auto"/>
        <w:ind w:left="0" w:right="0" w:firstLine="0"/>
        <w:rPr>
          <w:b/>
          <w:bCs/>
          <w:color w:val="auto"/>
          <w:szCs w:val="24"/>
        </w:rPr>
      </w:pPr>
    </w:p>
    <w:p w:rsidR="0052304D" w:rsidRDefault="004802D9" w:rsidP="00465251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402C03">
        <w:rPr>
          <w:color w:val="auto"/>
          <w:szCs w:val="24"/>
        </w:rPr>
        <w:t>Pre uchádzača so špeciálnymi výchovno-vzdelávacími potrebami, pre ktorého bude zákonný zástupca požadovať úľavy na prijímacích skúškach, musí zákonný zástupca s prihláškou dodať správu  z diagnostického vyšetrenia, ktoré vykonalo zariadenie poradenstva a prevencie, nie staršiu ako dva roky. Na jej základe dôjde k úprave podmienok konania prijímacej skúšky</w:t>
      </w:r>
      <w:r>
        <w:rPr>
          <w:color w:val="auto"/>
          <w:szCs w:val="24"/>
        </w:rPr>
        <w:t>.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5</w:t>
      </w:r>
      <w:r w:rsidRPr="00465251">
        <w:rPr>
          <w:b/>
          <w:bCs/>
          <w:color w:val="auto"/>
          <w:szCs w:val="24"/>
        </w:rPr>
        <w:t>. Obsah prijímacieho konania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bCs/>
          <w:color w:val="auto"/>
          <w:szCs w:val="24"/>
        </w:rPr>
      </w:pPr>
      <w:r w:rsidRPr="00465251">
        <w:rPr>
          <w:b/>
          <w:bCs/>
          <w:color w:val="auto"/>
          <w:szCs w:val="24"/>
        </w:rPr>
        <w:t xml:space="preserve">Bez prijímacích skúšok budú prijatí  žiaci, ktorých celkový výsledok v testovaní T9 v slovenskom jazyku a literatúre a zároveň v matematike bude  80% a viac. </w:t>
      </w:r>
      <w:r w:rsidRPr="00465251">
        <w:rPr>
          <w:bCs/>
          <w:color w:val="auto"/>
          <w:szCs w:val="24"/>
        </w:rPr>
        <w:t xml:space="preserve">Takémuto žiakovi bude priznaný maximálny počet bodov za prijímacie konanie. Riaditeľka školy odošle zákonným zástupcom takýchto uchádzačov rozhodnutie </w:t>
      </w:r>
      <w:r>
        <w:rPr>
          <w:bCs/>
          <w:color w:val="auto"/>
          <w:szCs w:val="24"/>
        </w:rPr>
        <w:t xml:space="preserve">o prijatí najneskôr </w:t>
      </w:r>
      <w:r w:rsidR="00000150">
        <w:rPr>
          <w:bCs/>
          <w:color w:val="auto"/>
          <w:szCs w:val="24"/>
        </w:rPr>
        <w:t xml:space="preserve">7 dní </w:t>
      </w:r>
      <w:r w:rsidR="00430C9C" w:rsidRPr="00430C9C">
        <w:rPr>
          <w:bCs/>
          <w:color w:val="auto"/>
          <w:szCs w:val="24"/>
        </w:rPr>
        <w:t>pred termínom konania prijímacích skúšok.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</w:p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>
        <w:rPr>
          <w:b/>
          <w:bCs/>
          <w:color w:val="auto"/>
          <w:szCs w:val="24"/>
        </w:rPr>
        <w:t>5</w:t>
      </w:r>
      <w:r w:rsidRPr="00465251">
        <w:rPr>
          <w:b/>
          <w:bCs/>
          <w:color w:val="auto"/>
          <w:szCs w:val="24"/>
        </w:rPr>
        <w:t>.1. Bodovanie študijných výsledkov žiaka na základnej škole</w:t>
      </w:r>
    </w:p>
    <w:p w:rsidR="00465251" w:rsidRPr="00465251" w:rsidRDefault="00465251" w:rsidP="009E2E01">
      <w:pPr>
        <w:numPr>
          <w:ilvl w:val="0"/>
          <w:numId w:val="4"/>
        </w:numPr>
        <w:spacing w:after="0" w:line="276" w:lineRule="auto"/>
        <w:ind w:left="0" w:right="0" w:firstLine="0"/>
        <w:rPr>
          <w:color w:val="2F2F2F"/>
          <w:szCs w:val="24"/>
        </w:rPr>
      </w:pPr>
      <w:r w:rsidRPr="00465251">
        <w:rPr>
          <w:color w:val="auto"/>
          <w:szCs w:val="24"/>
        </w:rPr>
        <w:t>za prospech na základnej škole môže žiak získať maximálne  50 bodov. Počet bodov sa vypočíta z priemerného prospechu žiaka v 8. ročníku (koncoročná klasifikácia) a 9. ročníku (polročná klasifikácia)</w:t>
      </w:r>
      <w:r w:rsidRPr="00465251">
        <w:rPr>
          <w:color w:val="2F2F2F"/>
          <w:szCs w:val="24"/>
        </w:rPr>
        <w:t xml:space="preserve"> </w:t>
      </w:r>
      <w:r w:rsidRPr="00465251">
        <w:rPr>
          <w:color w:val="auto"/>
          <w:szCs w:val="24"/>
        </w:rPr>
        <w:t xml:space="preserve">podľa nasledovnej tabuľky. </w:t>
      </w:r>
    </w:p>
    <w:p w:rsidR="00465251" w:rsidRDefault="00465251" w:rsidP="00465251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9E2E01" w:rsidRDefault="009E2E01" w:rsidP="00465251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tbl>
      <w:tblPr>
        <w:tblStyle w:val="Mriekatabuky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3402"/>
      </w:tblGrid>
      <w:tr w:rsidR="00465251" w:rsidRPr="00465251" w:rsidTr="0055247F">
        <w:tc>
          <w:tcPr>
            <w:tcW w:w="3543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b/>
                <w:color w:val="auto"/>
                <w:szCs w:val="24"/>
                <w:lang w:eastAsia="en-US"/>
              </w:rPr>
              <w:lastRenderedPageBreak/>
              <w:t>Priemerný prospech žiaka</w:t>
            </w:r>
          </w:p>
        </w:tc>
        <w:tc>
          <w:tcPr>
            <w:tcW w:w="3402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b/>
                <w:color w:val="auto"/>
                <w:szCs w:val="24"/>
                <w:lang w:eastAsia="en-US"/>
              </w:rPr>
              <w:t>Počet získaných bodov</w:t>
            </w:r>
          </w:p>
        </w:tc>
      </w:tr>
      <w:tr w:rsidR="00465251" w:rsidRPr="00465251" w:rsidTr="0055247F">
        <w:tc>
          <w:tcPr>
            <w:tcW w:w="3543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color w:val="auto"/>
                <w:szCs w:val="24"/>
                <w:lang w:eastAsia="en-US"/>
              </w:rPr>
              <w:t>1,00 - 1,50</w:t>
            </w:r>
          </w:p>
        </w:tc>
        <w:tc>
          <w:tcPr>
            <w:tcW w:w="3402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b/>
                <w:color w:val="auto"/>
                <w:szCs w:val="24"/>
                <w:lang w:eastAsia="en-US"/>
              </w:rPr>
              <w:t>50</w:t>
            </w:r>
          </w:p>
        </w:tc>
      </w:tr>
      <w:tr w:rsidR="00465251" w:rsidRPr="00465251" w:rsidTr="0055247F">
        <w:tc>
          <w:tcPr>
            <w:tcW w:w="3543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color w:val="auto"/>
                <w:szCs w:val="24"/>
                <w:lang w:eastAsia="en-US"/>
              </w:rPr>
              <w:t>1,51-2,00</w:t>
            </w:r>
          </w:p>
        </w:tc>
        <w:tc>
          <w:tcPr>
            <w:tcW w:w="3402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b/>
                <w:color w:val="auto"/>
                <w:szCs w:val="24"/>
                <w:lang w:eastAsia="en-US"/>
              </w:rPr>
              <w:t>45</w:t>
            </w:r>
          </w:p>
        </w:tc>
      </w:tr>
      <w:tr w:rsidR="00465251" w:rsidRPr="00465251" w:rsidTr="0055247F">
        <w:tc>
          <w:tcPr>
            <w:tcW w:w="3543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color w:val="auto"/>
                <w:szCs w:val="24"/>
                <w:lang w:eastAsia="en-US"/>
              </w:rPr>
              <w:t>2,01-2,50</w:t>
            </w:r>
          </w:p>
        </w:tc>
        <w:tc>
          <w:tcPr>
            <w:tcW w:w="3402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b/>
                <w:color w:val="auto"/>
                <w:szCs w:val="24"/>
                <w:lang w:eastAsia="en-US"/>
              </w:rPr>
              <w:t>40</w:t>
            </w:r>
          </w:p>
        </w:tc>
      </w:tr>
      <w:tr w:rsidR="00465251" w:rsidRPr="00465251" w:rsidTr="0055247F">
        <w:tc>
          <w:tcPr>
            <w:tcW w:w="3543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color w:val="auto"/>
                <w:szCs w:val="24"/>
                <w:lang w:eastAsia="en-US"/>
              </w:rPr>
              <w:t>2,51-3,00</w:t>
            </w:r>
          </w:p>
        </w:tc>
        <w:tc>
          <w:tcPr>
            <w:tcW w:w="3402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b/>
                <w:color w:val="auto"/>
                <w:szCs w:val="24"/>
                <w:lang w:eastAsia="en-US"/>
              </w:rPr>
              <w:t>30</w:t>
            </w:r>
          </w:p>
        </w:tc>
      </w:tr>
      <w:tr w:rsidR="00465251" w:rsidRPr="00465251" w:rsidTr="0055247F">
        <w:tc>
          <w:tcPr>
            <w:tcW w:w="3543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color w:val="auto"/>
                <w:szCs w:val="24"/>
                <w:lang w:eastAsia="en-US"/>
              </w:rPr>
              <w:t>3,01-3,50</w:t>
            </w:r>
          </w:p>
        </w:tc>
        <w:tc>
          <w:tcPr>
            <w:tcW w:w="3402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b/>
                <w:color w:val="auto"/>
                <w:szCs w:val="24"/>
                <w:lang w:eastAsia="en-US"/>
              </w:rPr>
              <w:t>20</w:t>
            </w:r>
          </w:p>
        </w:tc>
      </w:tr>
      <w:tr w:rsidR="00465251" w:rsidRPr="00465251" w:rsidTr="0055247F">
        <w:tc>
          <w:tcPr>
            <w:tcW w:w="3543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color w:val="auto"/>
                <w:szCs w:val="24"/>
                <w:lang w:eastAsia="en-US"/>
              </w:rPr>
              <w:t>3,51-4,00</w:t>
            </w:r>
          </w:p>
        </w:tc>
        <w:tc>
          <w:tcPr>
            <w:tcW w:w="3402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b/>
                <w:color w:val="auto"/>
                <w:szCs w:val="24"/>
                <w:lang w:eastAsia="en-US"/>
              </w:rPr>
              <w:t>10</w:t>
            </w:r>
          </w:p>
        </w:tc>
      </w:tr>
      <w:tr w:rsidR="00465251" w:rsidRPr="00465251" w:rsidTr="0055247F">
        <w:tc>
          <w:tcPr>
            <w:tcW w:w="3543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color w:val="auto"/>
                <w:szCs w:val="24"/>
                <w:lang w:eastAsia="en-US"/>
              </w:rPr>
              <w:t>4,01-4,50</w:t>
            </w:r>
          </w:p>
        </w:tc>
        <w:tc>
          <w:tcPr>
            <w:tcW w:w="3402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b/>
                <w:color w:val="auto"/>
                <w:szCs w:val="24"/>
                <w:lang w:eastAsia="en-US"/>
              </w:rPr>
              <w:t>5</w:t>
            </w:r>
          </w:p>
        </w:tc>
      </w:tr>
      <w:tr w:rsidR="00465251" w:rsidRPr="00465251" w:rsidTr="0055247F">
        <w:tc>
          <w:tcPr>
            <w:tcW w:w="3543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color w:val="auto"/>
                <w:szCs w:val="24"/>
                <w:lang w:eastAsia="en-US"/>
              </w:rPr>
              <w:t>4,51 a viac</w:t>
            </w:r>
          </w:p>
        </w:tc>
        <w:tc>
          <w:tcPr>
            <w:tcW w:w="3402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b/>
                <w:color w:val="auto"/>
                <w:szCs w:val="24"/>
                <w:lang w:eastAsia="en-US"/>
              </w:rPr>
              <w:t>0</w:t>
            </w:r>
          </w:p>
        </w:tc>
      </w:tr>
    </w:tbl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color w:val="2F2F2F"/>
          <w:szCs w:val="24"/>
        </w:rPr>
      </w:pPr>
    </w:p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</w:p>
    <w:p w:rsidR="00465251" w:rsidRPr="00465251" w:rsidRDefault="00465251" w:rsidP="00465251">
      <w:pPr>
        <w:numPr>
          <w:ilvl w:val="0"/>
          <w:numId w:val="4"/>
        </w:numPr>
        <w:shd w:val="clear" w:color="auto" w:fill="FFFFFF"/>
        <w:spacing w:after="0" w:line="276" w:lineRule="auto"/>
        <w:ind w:left="284" w:right="-567" w:hanging="284"/>
        <w:contextualSpacing/>
        <w:jc w:val="left"/>
        <w:rPr>
          <w:color w:val="auto"/>
          <w:szCs w:val="24"/>
        </w:rPr>
      </w:pPr>
      <w:r w:rsidRPr="00465251">
        <w:rPr>
          <w:color w:val="auto"/>
          <w:szCs w:val="24"/>
        </w:rPr>
        <w:t>Za zníženú známku zo správania o 1 stupeň </w:t>
      </w:r>
      <w:r w:rsidRPr="00465251">
        <w:rPr>
          <w:b/>
          <w:bCs/>
          <w:color w:val="auto"/>
          <w:szCs w:val="24"/>
        </w:rPr>
        <w:t>–</w:t>
      </w:r>
      <w:r w:rsidRPr="00465251">
        <w:rPr>
          <w:color w:val="auto"/>
          <w:szCs w:val="24"/>
        </w:rPr>
        <w:t> 5 bodov menej, o 2 stupne </w:t>
      </w:r>
      <w:r w:rsidRPr="00465251">
        <w:rPr>
          <w:b/>
          <w:bCs/>
          <w:color w:val="auto"/>
          <w:szCs w:val="24"/>
        </w:rPr>
        <w:t>–</w:t>
      </w:r>
      <w:r w:rsidRPr="00465251">
        <w:rPr>
          <w:color w:val="auto"/>
          <w:szCs w:val="24"/>
        </w:rPr>
        <w:t> 10 bodov menej.</w:t>
      </w:r>
    </w:p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b/>
          <w:bCs/>
          <w:color w:val="2F2F2F"/>
          <w:szCs w:val="24"/>
        </w:rPr>
      </w:pPr>
    </w:p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b/>
          <w:bCs/>
          <w:color w:val="2F2F2F"/>
          <w:szCs w:val="24"/>
        </w:rPr>
      </w:pPr>
      <w:r>
        <w:rPr>
          <w:b/>
          <w:bCs/>
          <w:color w:val="2F2F2F"/>
          <w:szCs w:val="24"/>
        </w:rPr>
        <w:t>5</w:t>
      </w:r>
      <w:r w:rsidRPr="00465251">
        <w:rPr>
          <w:b/>
          <w:bCs/>
          <w:color w:val="2F2F2F"/>
          <w:szCs w:val="24"/>
        </w:rPr>
        <w:t>.2 Bodovanie výsledkov celoslovenského testovania T9 (SJL, MAT)</w:t>
      </w:r>
    </w:p>
    <w:p w:rsidR="00465251" w:rsidRPr="00465251" w:rsidRDefault="00465251" w:rsidP="00465251">
      <w:pPr>
        <w:spacing w:after="0" w:line="276" w:lineRule="auto"/>
        <w:ind w:left="567" w:right="0" w:firstLine="0"/>
        <w:jc w:val="left"/>
        <w:rPr>
          <w:b/>
          <w:bCs/>
          <w:color w:val="2F2F2F"/>
          <w:szCs w:val="24"/>
        </w:rPr>
      </w:pPr>
      <w:r w:rsidRPr="00465251">
        <w:rPr>
          <w:b/>
          <w:bCs/>
          <w:color w:val="auto"/>
          <w:szCs w:val="24"/>
        </w:rPr>
        <w:t>80 % a viac</w:t>
      </w:r>
      <w:r w:rsidRPr="00465251">
        <w:rPr>
          <w:b/>
          <w:bCs/>
          <w:color w:val="auto"/>
          <w:szCs w:val="24"/>
        </w:rPr>
        <w:tab/>
      </w:r>
      <w:r w:rsidRPr="00465251">
        <w:rPr>
          <w:b/>
          <w:bCs/>
          <w:color w:val="auto"/>
          <w:szCs w:val="24"/>
        </w:rPr>
        <w:tab/>
      </w:r>
      <w:r w:rsidRPr="00465251">
        <w:rPr>
          <w:b/>
          <w:bCs/>
          <w:color w:val="auto"/>
          <w:szCs w:val="24"/>
        </w:rPr>
        <w:tab/>
      </w:r>
      <w:r w:rsidRPr="00465251">
        <w:rPr>
          <w:b/>
          <w:bCs/>
          <w:color w:val="auto"/>
          <w:szCs w:val="24"/>
        </w:rPr>
        <w:tab/>
      </w:r>
      <w:r w:rsidRPr="005125E1">
        <w:rPr>
          <w:b/>
          <w:bCs/>
          <w:color w:val="auto"/>
          <w:szCs w:val="24"/>
        </w:rPr>
        <w:t>10 bodov,  prijatý bez PS</w:t>
      </w:r>
      <w:r w:rsidRPr="00465251">
        <w:rPr>
          <w:b/>
          <w:bCs/>
          <w:color w:val="2F2F2F"/>
          <w:szCs w:val="24"/>
        </w:rPr>
        <w:tab/>
      </w:r>
    </w:p>
    <w:p w:rsidR="00465251" w:rsidRPr="00465251" w:rsidRDefault="00465251" w:rsidP="00465251">
      <w:pPr>
        <w:spacing w:after="0" w:line="276" w:lineRule="auto"/>
        <w:ind w:left="567" w:right="0" w:firstLine="0"/>
        <w:jc w:val="left"/>
        <w:rPr>
          <w:b/>
          <w:bCs/>
          <w:color w:val="2F2F2F"/>
          <w:szCs w:val="24"/>
        </w:rPr>
      </w:pPr>
      <w:r w:rsidRPr="00465251">
        <w:rPr>
          <w:b/>
          <w:bCs/>
          <w:color w:val="2F2F2F"/>
          <w:szCs w:val="24"/>
        </w:rPr>
        <w:t xml:space="preserve">79 – 60 % </w:t>
      </w:r>
      <w:r w:rsidRPr="00465251">
        <w:rPr>
          <w:b/>
          <w:bCs/>
          <w:color w:val="2F2F2F"/>
          <w:szCs w:val="24"/>
        </w:rPr>
        <w:tab/>
      </w:r>
      <w:r w:rsidRPr="00465251">
        <w:rPr>
          <w:b/>
          <w:bCs/>
          <w:color w:val="2F2F2F"/>
          <w:szCs w:val="24"/>
        </w:rPr>
        <w:tab/>
      </w:r>
      <w:r w:rsidRPr="00465251">
        <w:rPr>
          <w:b/>
          <w:bCs/>
          <w:color w:val="2F2F2F"/>
          <w:szCs w:val="24"/>
        </w:rPr>
        <w:tab/>
      </w:r>
      <w:r w:rsidRPr="00465251">
        <w:rPr>
          <w:b/>
          <w:bCs/>
          <w:color w:val="2F2F2F"/>
          <w:szCs w:val="24"/>
        </w:rPr>
        <w:tab/>
        <w:t xml:space="preserve">  7 bodov</w:t>
      </w:r>
    </w:p>
    <w:p w:rsidR="00465251" w:rsidRPr="00465251" w:rsidRDefault="00465251" w:rsidP="00465251">
      <w:pPr>
        <w:spacing w:after="0" w:line="276" w:lineRule="auto"/>
        <w:ind w:left="567" w:right="0" w:firstLine="0"/>
        <w:jc w:val="left"/>
        <w:rPr>
          <w:bCs/>
          <w:color w:val="2F2F2F"/>
          <w:szCs w:val="24"/>
        </w:rPr>
      </w:pPr>
      <w:r w:rsidRPr="00465251">
        <w:rPr>
          <w:b/>
          <w:bCs/>
          <w:color w:val="2F2F2F"/>
          <w:szCs w:val="24"/>
        </w:rPr>
        <w:t>59 – 40 %</w:t>
      </w:r>
      <w:r w:rsidRPr="00465251">
        <w:rPr>
          <w:b/>
          <w:bCs/>
          <w:color w:val="2F2F2F"/>
          <w:szCs w:val="24"/>
        </w:rPr>
        <w:tab/>
      </w:r>
      <w:r w:rsidRPr="00465251">
        <w:rPr>
          <w:b/>
          <w:bCs/>
          <w:color w:val="2F2F2F"/>
          <w:szCs w:val="24"/>
        </w:rPr>
        <w:tab/>
      </w:r>
      <w:r w:rsidRPr="00465251">
        <w:rPr>
          <w:b/>
          <w:bCs/>
          <w:color w:val="2F2F2F"/>
          <w:szCs w:val="24"/>
        </w:rPr>
        <w:tab/>
      </w:r>
      <w:r w:rsidRPr="00465251">
        <w:rPr>
          <w:b/>
          <w:bCs/>
          <w:color w:val="2F2F2F"/>
          <w:szCs w:val="24"/>
        </w:rPr>
        <w:tab/>
        <w:t xml:space="preserve">  4 bodov</w:t>
      </w:r>
    </w:p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b/>
          <w:bCs/>
          <w:color w:val="2F2F2F"/>
          <w:szCs w:val="24"/>
        </w:rPr>
      </w:pPr>
    </w:p>
    <w:p w:rsidR="00465251" w:rsidRPr="00465251" w:rsidRDefault="00465251" w:rsidP="00465251">
      <w:pPr>
        <w:spacing w:after="0" w:line="276" w:lineRule="auto"/>
        <w:ind w:left="0" w:right="0" w:firstLine="0"/>
        <w:rPr>
          <w:b/>
          <w:bCs/>
          <w:color w:val="2F2F2F"/>
          <w:szCs w:val="24"/>
        </w:rPr>
      </w:pPr>
      <w:r w:rsidRPr="00465251">
        <w:rPr>
          <w:color w:val="auto"/>
          <w:szCs w:val="24"/>
        </w:rPr>
        <w:t>Uchádzačom, ktorí neabsolvovali testovanie – žiaci 9.ročníka ZŠ, ktorí sa z objektívnych príčin nemohli tohto testovania zúčastniť (dôvody potvrdí ZŠ), bude testovanie nahradené ďalšími úlohami zo slovenského jazyka a literatúry a matematiky v celkovom bodovom hodnotení 10 bodov. Úlohy sú zostavené v súlade so Štátnym vzdelávacím programom zo slovenského jazyka a literatúry a z  matematiky pre základné školy.</w:t>
      </w:r>
    </w:p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b/>
          <w:bCs/>
          <w:color w:val="2F2F2F"/>
          <w:szCs w:val="24"/>
        </w:rPr>
      </w:pPr>
    </w:p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b/>
          <w:bCs/>
          <w:color w:val="2F2F2F"/>
          <w:szCs w:val="24"/>
        </w:rPr>
      </w:pPr>
      <w:r>
        <w:rPr>
          <w:b/>
          <w:bCs/>
          <w:color w:val="2F2F2F"/>
          <w:szCs w:val="24"/>
        </w:rPr>
        <w:t>5</w:t>
      </w:r>
      <w:r w:rsidRPr="00465251">
        <w:rPr>
          <w:b/>
          <w:bCs/>
          <w:color w:val="2F2F2F"/>
          <w:szCs w:val="24"/>
        </w:rPr>
        <w:t>.3 Bodovanie výsledkov predmetových olympiád, súťaží </w:t>
      </w:r>
    </w:p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color w:val="2F2F2F"/>
          <w:szCs w:val="24"/>
        </w:rPr>
      </w:pPr>
    </w:p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b/>
          <w:color w:val="2F2F2F"/>
          <w:szCs w:val="24"/>
        </w:rPr>
      </w:pPr>
      <w:r>
        <w:rPr>
          <w:b/>
          <w:color w:val="2F2F2F"/>
          <w:szCs w:val="24"/>
        </w:rPr>
        <w:t>5</w:t>
      </w:r>
      <w:r w:rsidRPr="00465251">
        <w:rPr>
          <w:b/>
          <w:color w:val="2F2F2F"/>
          <w:szCs w:val="24"/>
        </w:rPr>
        <w:t xml:space="preserve">.3.1 Vedomostné súťaže </w:t>
      </w:r>
    </w:p>
    <w:p w:rsidR="00465251" w:rsidRPr="00465251" w:rsidRDefault="00465251" w:rsidP="00465251">
      <w:pPr>
        <w:spacing w:after="20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465251">
        <w:rPr>
          <w:rFonts w:eastAsiaTheme="minorEastAsia"/>
          <w:b/>
          <w:bCs/>
          <w:color w:val="2F2F2F"/>
          <w:szCs w:val="24"/>
        </w:rPr>
        <w:t xml:space="preserve">Predmetová olympiáda sa započítava do celkového hodnotenia, ak sa žiak umiestnil na </w:t>
      </w:r>
      <w:r w:rsidRPr="00465251">
        <w:rPr>
          <w:rFonts w:eastAsiaTheme="minorEastAsia"/>
          <w:bCs/>
          <w:color w:val="2F2F2F"/>
          <w:szCs w:val="24"/>
        </w:rPr>
        <w:t>1.</w:t>
      </w:r>
      <w:r w:rsidRPr="00465251">
        <w:rPr>
          <w:rFonts w:eastAsiaTheme="minorEastAsia"/>
          <w:color w:val="2F2F2F"/>
          <w:szCs w:val="24"/>
        </w:rPr>
        <w:t xml:space="preserve"> mieste až 3. mieste v okresnom kole alebo krajskom kole  v 7., 8.  alebo v 9. ročníku v olympiáde zo SJL, MAT, cudzieho jazyka, Pytagoriáde,   </w:t>
      </w:r>
      <w:r w:rsidRPr="00465251">
        <w:rPr>
          <w:rFonts w:eastAsiaTheme="minorHAnsi"/>
          <w:color w:val="auto"/>
          <w:szCs w:val="24"/>
          <w:lang w:eastAsia="en-US"/>
        </w:rPr>
        <w:t>Literárne Topoľčany, Európa v škole, Šaliansky Maťko, Rozprávkové vretienko, Beniakove Chynorany, Štúrov a Dubčekov Uhrovec, Prečo mám rád slovenčinu, Prečo mám rád Slovensko.</w:t>
      </w:r>
    </w:p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5</w:t>
      </w:r>
      <w:r w:rsidRPr="00465251">
        <w:rPr>
          <w:b/>
          <w:bCs/>
          <w:color w:val="auto"/>
          <w:szCs w:val="24"/>
        </w:rPr>
        <w:t xml:space="preserve">.3.2  Športové súťaže </w:t>
      </w:r>
    </w:p>
    <w:p w:rsidR="00465251" w:rsidRPr="00465251" w:rsidRDefault="00465251" w:rsidP="00465251">
      <w:pPr>
        <w:spacing w:after="0" w:line="276" w:lineRule="auto"/>
        <w:ind w:left="0" w:right="0" w:firstLine="0"/>
        <w:rPr>
          <w:color w:val="auto"/>
          <w:szCs w:val="24"/>
        </w:rPr>
      </w:pPr>
      <w:r w:rsidRPr="00465251">
        <w:rPr>
          <w:bCs/>
          <w:color w:val="auto"/>
          <w:szCs w:val="24"/>
        </w:rPr>
        <w:t>Do úvahy sa berú umiestnenia v športových súťažiach (</w:t>
      </w:r>
      <w:r w:rsidRPr="00465251">
        <w:rPr>
          <w:bCs/>
          <w:i/>
          <w:color w:val="auto"/>
          <w:szCs w:val="24"/>
        </w:rPr>
        <w:t>len olympijské športy</w:t>
      </w:r>
      <w:r w:rsidRPr="00465251">
        <w:rPr>
          <w:bCs/>
          <w:color w:val="auto"/>
          <w:szCs w:val="24"/>
        </w:rPr>
        <w:t xml:space="preserve">) v školských rokoch ako pri predmetových olympiádach. Uchádzač môže získať spolu maximálne 15 bodov iba v jednej disciplíne v danom školskom roku. </w:t>
      </w:r>
    </w:p>
    <w:p w:rsidR="00465251" w:rsidRPr="00465251" w:rsidRDefault="00465251" w:rsidP="00465251">
      <w:pPr>
        <w:spacing w:after="0" w:line="276" w:lineRule="auto"/>
        <w:ind w:left="0" w:right="0" w:firstLine="0"/>
        <w:rPr>
          <w:b/>
          <w:color w:val="auto"/>
          <w:szCs w:val="24"/>
        </w:rPr>
      </w:pPr>
    </w:p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bCs/>
          <w:color w:val="auto"/>
          <w:szCs w:val="24"/>
        </w:rPr>
      </w:pPr>
      <w:r w:rsidRPr="00465251">
        <w:rPr>
          <w:b/>
          <w:bCs/>
          <w:color w:val="auto"/>
          <w:szCs w:val="24"/>
        </w:rPr>
        <w:t xml:space="preserve">Tabuľka hodnotenia súťaží (predmetových a športových) 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2984"/>
        <w:gridCol w:w="2811"/>
        <w:gridCol w:w="3267"/>
      </w:tblGrid>
      <w:tr w:rsidR="00465251" w:rsidRPr="00465251" w:rsidTr="00430C9C">
        <w:tc>
          <w:tcPr>
            <w:tcW w:w="2984" w:type="dxa"/>
            <w:hideMark/>
          </w:tcPr>
          <w:p w:rsidR="00465251" w:rsidRPr="00465251" w:rsidRDefault="00465251" w:rsidP="0046525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65251">
              <w:rPr>
                <w:b/>
                <w:bCs/>
                <w:color w:val="auto"/>
                <w:szCs w:val="24"/>
              </w:rPr>
              <w:t>OKRESNÉ KOLO</w:t>
            </w:r>
          </w:p>
        </w:tc>
        <w:tc>
          <w:tcPr>
            <w:tcW w:w="2811" w:type="dxa"/>
            <w:hideMark/>
          </w:tcPr>
          <w:p w:rsidR="00465251" w:rsidRPr="00465251" w:rsidRDefault="00465251" w:rsidP="0046525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65251">
              <w:rPr>
                <w:b/>
                <w:bCs/>
                <w:color w:val="auto"/>
                <w:szCs w:val="24"/>
              </w:rPr>
              <w:t>KRAJSKÉ KOLO</w:t>
            </w:r>
          </w:p>
        </w:tc>
        <w:tc>
          <w:tcPr>
            <w:tcW w:w="3267" w:type="dxa"/>
            <w:hideMark/>
          </w:tcPr>
          <w:p w:rsidR="00465251" w:rsidRPr="00465251" w:rsidRDefault="00465251" w:rsidP="0046525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65251">
              <w:rPr>
                <w:b/>
                <w:bCs/>
                <w:color w:val="auto"/>
                <w:szCs w:val="24"/>
              </w:rPr>
              <w:t>CELOSLOVENSKÉ KOLO</w:t>
            </w:r>
          </w:p>
        </w:tc>
      </w:tr>
      <w:tr w:rsidR="00465251" w:rsidRPr="00465251" w:rsidTr="00430C9C">
        <w:tc>
          <w:tcPr>
            <w:tcW w:w="2984" w:type="dxa"/>
            <w:hideMark/>
          </w:tcPr>
          <w:p w:rsidR="00465251" w:rsidRPr="00465251" w:rsidRDefault="00465251" w:rsidP="0046525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65251">
              <w:rPr>
                <w:color w:val="auto"/>
                <w:szCs w:val="24"/>
              </w:rPr>
              <w:t>1. miesto – 5 bodov</w:t>
            </w:r>
          </w:p>
        </w:tc>
        <w:tc>
          <w:tcPr>
            <w:tcW w:w="2811" w:type="dxa"/>
            <w:hideMark/>
          </w:tcPr>
          <w:p w:rsidR="00465251" w:rsidRPr="00465251" w:rsidRDefault="00465251" w:rsidP="0046525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65251">
              <w:rPr>
                <w:color w:val="auto"/>
                <w:szCs w:val="24"/>
              </w:rPr>
              <w:t>1. miesto – 10 bodov</w:t>
            </w:r>
          </w:p>
        </w:tc>
        <w:tc>
          <w:tcPr>
            <w:tcW w:w="3267" w:type="dxa"/>
            <w:hideMark/>
          </w:tcPr>
          <w:p w:rsidR="00465251" w:rsidRPr="00465251" w:rsidRDefault="00465251" w:rsidP="0046525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65251">
              <w:rPr>
                <w:color w:val="auto"/>
                <w:szCs w:val="24"/>
              </w:rPr>
              <w:t>1. miesto – 15 bodov</w:t>
            </w:r>
          </w:p>
        </w:tc>
      </w:tr>
      <w:tr w:rsidR="00465251" w:rsidRPr="00465251" w:rsidTr="00430C9C">
        <w:tc>
          <w:tcPr>
            <w:tcW w:w="2984" w:type="dxa"/>
            <w:hideMark/>
          </w:tcPr>
          <w:p w:rsidR="00465251" w:rsidRPr="00465251" w:rsidRDefault="00465251" w:rsidP="0046525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65251">
              <w:rPr>
                <w:color w:val="auto"/>
                <w:szCs w:val="24"/>
              </w:rPr>
              <w:t>2. miesto – 4 body</w:t>
            </w:r>
          </w:p>
        </w:tc>
        <w:tc>
          <w:tcPr>
            <w:tcW w:w="2811" w:type="dxa"/>
            <w:hideMark/>
          </w:tcPr>
          <w:p w:rsidR="00465251" w:rsidRPr="00465251" w:rsidRDefault="00465251" w:rsidP="0046525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65251">
              <w:rPr>
                <w:color w:val="auto"/>
                <w:szCs w:val="24"/>
              </w:rPr>
              <w:t>2. miesto –   8 bodov</w:t>
            </w:r>
          </w:p>
        </w:tc>
        <w:tc>
          <w:tcPr>
            <w:tcW w:w="3267" w:type="dxa"/>
            <w:hideMark/>
          </w:tcPr>
          <w:p w:rsidR="00465251" w:rsidRPr="00465251" w:rsidRDefault="00465251" w:rsidP="0046525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65251">
              <w:rPr>
                <w:color w:val="auto"/>
                <w:szCs w:val="24"/>
              </w:rPr>
              <w:t>2. miesto – 13 bodov</w:t>
            </w:r>
          </w:p>
        </w:tc>
      </w:tr>
      <w:tr w:rsidR="00465251" w:rsidRPr="00465251" w:rsidTr="00430C9C">
        <w:tc>
          <w:tcPr>
            <w:tcW w:w="2984" w:type="dxa"/>
            <w:hideMark/>
          </w:tcPr>
          <w:p w:rsidR="00465251" w:rsidRPr="00465251" w:rsidRDefault="00465251" w:rsidP="0046525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65251">
              <w:rPr>
                <w:color w:val="auto"/>
                <w:szCs w:val="24"/>
              </w:rPr>
              <w:t>3. miesto – 3 body</w:t>
            </w:r>
          </w:p>
        </w:tc>
        <w:tc>
          <w:tcPr>
            <w:tcW w:w="2811" w:type="dxa"/>
            <w:hideMark/>
          </w:tcPr>
          <w:p w:rsidR="00465251" w:rsidRPr="00465251" w:rsidRDefault="00465251" w:rsidP="0046525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65251">
              <w:rPr>
                <w:color w:val="auto"/>
                <w:szCs w:val="24"/>
              </w:rPr>
              <w:t>3. miesto –   6 bodov</w:t>
            </w:r>
          </w:p>
        </w:tc>
        <w:tc>
          <w:tcPr>
            <w:tcW w:w="3267" w:type="dxa"/>
            <w:hideMark/>
          </w:tcPr>
          <w:p w:rsidR="00465251" w:rsidRPr="00465251" w:rsidRDefault="00465251" w:rsidP="0046525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65251">
              <w:rPr>
                <w:color w:val="auto"/>
                <w:szCs w:val="24"/>
              </w:rPr>
              <w:t>3. miesto – 11 bodov</w:t>
            </w:r>
          </w:p>
        </w:tc>
      </w:tr>
    </w:tbl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bCs/>
          <w:color w:val="auto"/>
          <w:szCs w:val="24"/>
        </w:rPr>
      </w:pPr>
    </w:p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b/>
          <w:bCs/>
          <w:color w:val="auto"/>
          <w:sz w:val="12"/>
          <w:szCs w:val="24"/>
        </w:rPr>
      </w:pPr>
    </w:p>
    <w:p w:rsidR="00465251" w:rsidRPr="00465251" w:rsidRDefault="00465251" w:rsidP="00465251">
      <w:pPr>
        <w:shd w:val="clear" w:color="auto" w:fill="FFFFFF"/>
        <w:spacing w:after="336" w:line="276" w:lineRule="auto"/>
        <w:ind w:left="0" w:right="0" w:firstLine="0"/>
        <w:rPr>
          <w:b/>
          <w:i/>
          <w:color w:val="auto"/>
          <w:szCs w:val="24"/>
        </w:rPr>
      </w:pPr>
      <w:r w:rsidRPr="00465251">
        <w:rPr>
          <w:b/>
          <w:color w:val="auto"/>
          <w:szCs w:val="24"/>
          <w:u w:val="single"/>
        </w:rPr>
        <w:lastRenderedPageBreak/>
        <w:t>Dôležité upozornenie</w:t>
      </w:r>
      <w:r w:rsidRPr="00465251">
        <w:rPr>
          <w:color w:val="auto"/>
          <w:szCs w:val="24"/>
        </w:rPr>
        <w:t xml:space="preserve">: kópie dokladov o úspešnosti v súťažiach je treba zaslať zároveň s prihláškou na štúdium. </w:t>
      </w:r>
      <w:r w:rsidRPr="00465251">
        <w:rPr>
          <w:b/>
          <w:i/>
          <w:color w:val="auto"/>
          <w:szCs w:val="24"/>
        </w:rPr>
        <w:t xml:space="preserve">V jednom roku sú v jednom druhu súťaže pridelené body len za najvyššie ocenenie. </w:t>
      </w:r>
    </w:p>
    <w:p w:rsidR="00DA6918" w:rsidRDefault="00465251" w:rsidP="00DA6918">
      <w:pPr>
        <w:shd w:val="clear" w:color="auto" w:fill="FFFFFF"/>
        <w:spacing w:after="0" w:line="276" w:lineRule="auto"/>
        <w:ind w:left="0" w:right="0" w:firstLine="0"/>
        <w:jc w:val="left"/>
        <w:rPr>
          <w:b/>
          <w:i/>
          <w:color w:val="auto"/>
          <w:szCs w:val="24"/>
        </w:rPr>
      </w:pPr>
      <w:r>
        <w:rPr>
          <w:b/>
          <w:color w:val="auto"/>
          <w:szCs w:val="24"/>
        </w:rPr>
        <w:t>5</w:t>
      </w:r>
      <w:r w:rsidRPr="00465251">
        <w:rPr>
          <w:b/>
          <w:color w:val="auto"/>
          <w:szCs w:val="24"/>
        </w:rPr>
        <w:t>.4 Prijímacie skúšky</w:t>
      </w:r>
      <w:r w:rsidRPr="00465251">
        <w:rPr>
          <w:color w:val="auto"/>
          <w:szCs w:val="24"/>
        </w:rPr>
        <w:t xml:space="preserve"> </w:t>
      </w:r>
    </w:p>
    <w:p w:rsidR="00465251" w:rsidRPr="00DA6918" w:rsidRDefault="00465251" w:rsidP="00DA6918">
      <w:pPr>
        <w:shd w:val="clear" w:color="auto" w:fill="FFFFFF"/>
        <w:spacing w:after="0" w:line="276" w:lineRule="auto"/>
        <w:ind w:left="0" w:right="0" w:firstLine="0"/>
        <w:rPr>
          <w:b/>
          <w:i/>
          <w:color w:val="auto"/>
          <w:szCs w:val="24"/>
        </w:rPr>
      </w:pPr>
      <w:r w:rsidRPr="00465251">
        <w:rPr>
          <w:color w:val="auto"/>
          <w:szCs w:val="24"/>
        </w:rPr>
        <w:t xml:space="preserve">Prijímacie skúšky budú pozostávať z testu zo slovenského jazyka a literatúry (SJL) a z matematiky (MAT), </w:t>
      </w:r>
      <w:r w:rsidRPr="00465251">
        <w:rPr>
          <w:rFonts w:eastAsiaTheme="minorHAnsi"/>
          <w:b/>
          <w:color w:val="auto"/>
          <w:szCs w:val="24"/>
          <w:lang w:eastAsia="en-US"/>
        </w:rPr>
        <w:t>kde môže uchádzač získať maximálne 60 bodov</w:t>
      </w:r>
      <w:r w:rsidRPr="00465251">
        <w:rPr>
          <w:rFonts w:eastAsiaTheme="minorHAnsi"/>
          <w:color w:val="auto"/>
          <w:szCs w:val="24"/>
          <w:lang w:eastAsia="en-US"/>
        </w:rPr>
        <w:t xml:space="preserve"> (v každom predmete maximálne 30 bodov). Prijímacie skúšky pritom vykoná úspešne, ak v</w:t>
      </w:r>
      <w:r w:rsidR="00AF7A10">
        <w:rPr>
          <w:rFonts w:eastAsiaTheme="minorHAnsi"/>
          <w:color w:val="auto"/>
          <w:szCs w:val="24"/>
          <w:lang w:eastAsia="en-US"/>
        </w:rPr>
        <w:t xml:space="preserve"> každom z nich získa minimálne 10</w:t>
      </w:r>
      <w:r w:rsidRPr="00465251">
        <w:rPr>
          <w:rFonts w:eastAsiaTheme="minorHAnsi"/>
          <w:color w:val="auto"/>
          <w:szCs w:val="24"/>
          <w:lang w:eastAsia="en-US"/>
        </w:rPr>
        <w:t xml:space="preserve"> bodov.</w:t>
      </w:r>
      <w:r w:rsidRPr="00465251">
        <w:rPr>
          <w:color w:val="auto"/>
          <w:szCs w:val="24"/>
        </w:rPr>
        <w:t xml:space="preserve"> Úlohy na prijímacích skúškach sú zostavené v súlade so Štátnym vzdelávacím programom zo slovenského jazyka a literatúry a z  matematiky pre základné školy.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465251">
        <w:rPr>
          <w:b/>
          <w:bCs/>
          <w:color w:val="auto"/>
          <w:szCs w:val="24"/>
        </w:rPr>
        <w:t xml:space="preserve">Maximálny počet bodov na prijímacích pohovoroch:      120  + body za súťaže. 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</w:p>
    <w:p w:rsidR="00DA6918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6.</w:t>
      </w:r>
      <w:r w:rsidRPr="00465251">
        <w:rPr>
          <w:b/>
          <w:bCs/>
          <w:color w:val="auto"/>
          <w:szCs w:val="24"/>
        </w:rPr>
        <w:t xml:space="preserve"> Prijatie uchádzačov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465251">
        <w:rPr>
          <w:b/>
          <w:bCs/>
          <w:color w:val="auto"/>
          <w:szCs w:val="24"/>
          <w:bdr w:val="none" w:sz="0" w:space="0" w:color="auto" w:frame="1"/>
        </w:rPr>
        <w:br/>
      </w:r>
      <w:r w:rsidRPr="00465251">
        <w:rPr>
          <w:b/>
          <w:bCs/>
          <w:color w:val="auto"/>
          <w:szCs w:val="24"/>
        </w:rPr>
        <w:t>V riadnom prijímacom konaní</w:t>
      </w:r>
      <w:r w:rsidRPr="00465251">
        <w:rPr>
          <w:color w:val="auto"/>
          <w:szCs w:val="24"/>
        </w:rPr>
        <w:t> </w:t>
      </w:r>
      <w:r w:rsidRPr="00465251">
        <w:rPr>
          <w:b/>
          <w:bCs/>
          <w:color w:val="auto"/>
          <w:szCs w:val="24"/>
        </w:rPr>
        <w:t>budú žiaci vybratí podľa poradia celkového hodnotenia (úspešnosti). </w:t>
      </w:r>
      <w:r w:rsidRPr="00465251">
        <w:rPr>
          <w:color w:val="auto"/>
          <w:szCs w:val="24"/>
        </w:rPr>
        <w:t>V prípade rovnosti bodov  budú postupne uplatnené nasledovné kritériá:</w:t>
      </w:r>
    </w:p>
    <w:p w:rsidR="00465251" w:rsidRPr="00465251" w:rsidRDefault="00465251" w:rsidP="002F55D7">
      <w:pPr>
        <w:numPr>
          <w:ilvl w:val="0"/>
          <w:numId w:val="5"/>
        </w:numPr>
        <w:spacing w:after="200" w:line="276" w:lineRule="auto"/>
        <w:ind w:right="0"/>
        <w:contextualSpacing/>
        <w:rPr>
          <w:color w:val="auto"/>
          <w:szCs w:val="24"/>
        </w:rPr>
      </w:pPr>
      <w:r w:rsidRPr="00465251">
        <w:rPr>
          <w:color w:val="auto"/>
          <w:szCs w:val="24"/>
        </w:rPr>
        <w:t>podľa § 67 ods. 3 zákona č. 245/2008 Z. z. o výchove a vzdelávaní (školský zákon) a o zmene a doplnení niektorých zákonov v znení neskorších predpisov bude prednostne prijatý uchádzač, ktorý má podľa rozhodnutia posudkovej komisie sociálneho zabezpečenia zmenenú pracovnú schopnosť,</w:t>
      </w:r>
    </w:p>
    <w:p w:rsidR="00465251" w:rsidRPr="00465251" w:rsidRDefault="00465251" w:rsidP="002F55D7">
      <w:pPr>
        <w:numPr>
          <w:ilvl w:val="0"/>
          <w:numId w:val="5"/>
        </w:numPr>
        <w:spacing w:after="200" w:line="276" w:lineRule="auto"/>
        <w:ind w:right="0"/>
        <w:contextualSpacing/>
        <w:rPr>
          <w:color w:val="auto"/>
          <w:szCs w:val="24"/>
        </w:rPr>
      </w:pPr>
      <w:r w:rsidRPr="00465251">
        <w:rPr>
          <w:color w:val="auto"/>
          <w:szCs w:val="24"/>
        </w:rPr>
        <w:t>získal väčší počet bodov za predmetové olympiády,</w:t>
      </w:r>
    </w:p>
    <w:p w:rsidR="00465251" w:rsidRPr="00465251" w:rsidRDefault="00465251" w:rsidP="002F55D7">
      <w:pPr>
        <w:numPr>
          <w:ilvl w:val="0"/>
          <w:numId w:val="5"/>
        </w:numPr>
        <w:spacing w:after="200" w:line="276" w:lineRule="auto"/>
        <w:ind w:right="0"/>
        <w:contextualSpacing/>
        <w:rPr>
          <w:color w:val="auto"/>
          <w:szCs w:val="24"/>
        </w:rPr>
      </w:pPr>
      <w:r w:rsidRPr="00465251">
        <w:rPr>
          <w:color w:val="auto"/>
          <w:szCs w:val="24"/>
        </w:rPr>
        <w:t>dosiahol väčší počet bodov z povinného predmetu matematika.</w:t>
      </w:r>
    </w:p>
    <w:p w:rsidR="002F55D7" w:rsidRDefault="002F55D7" w:rsidP="002F55D7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</w:p>
    <w:p w:rsidR="00A93D5F" w:rsidRPr="00216166" w:rsidRDefault="00465251" w:rsidP="00465251">
      <w:pPr>
        <w:shd w:val="clear" w:color="auto" w:fill="FFFFFF"/>
        <w:spacing w:after="0" w:line="276" w:lineRule="auto"/>
        <w:ind w:left="0" w:right="0" w:firstLine="0"/>
        <w:rPr>
          <w:b/>
          <w:color w:val="auto"/>
          <w:szCs w:val="24"/>
        </w:rPr>
      </w:pPr>
      <w:r w:rsidRPr="002F55D7">
        <w:rPr>
          <w:b/>
          <w:color w:val="auto"/>
          <w:szCs w:val="24"/>
        </w:rPr>
        <w:t xml:space="preserve">Podmienkou prijatia je úspešné ukončenie 9. ročníka základnej školy. 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</w:p>
    <w:p w:rsid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7</w:t>
      </w:r>
      <w:r w:rsidRPr="00465251">
        <w:rPr>
          <w:b/>
          <w:bCs/>
          <w:color w:val="auto"/>
          <w:szCs w:val="24"/>
        </w:rPr>
        <w:t>. Zverejňovanie výsledkov</w:t>
      </w:r>
    </w:p>
    <w:p w:rsidR="00216166" w:rsidRPr="00465251" w:rsidRDefault="00216166" w:rsidP="00465251">
      <w:pPr>
        <w:shd w:val="clear" w:color="auto" w:fill="FFFFFF"/>
        <w:spacing w:after="0" w:line="276" w:lineRule="auto"/>
        <w:ind w:left="0" w:right="0" w:firstLine="0"/>
        <w:rPr>
          <w:b/>
          <w:bCs/>
          <w:color w:val="auto"/>
          <w:szCs w:val="24"/>
        </w:rPr>
      </w:pPr>
    </w:p>
    <w:p w:rsid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465251">
        <w:rPr>
          <w:color w:val="auto"/>
          <w:szCs w:val="24"/>
        </w:rPr>
        <w:t xml:space="preserve">Riaditeľka školy zverejní </w:t>
      </w:r>
      <w:r w:rsidR="001F679E">
        <w:rPr>
          <w:color w:val="auto"/>
          <w:szCs w:val="24"/>
        </w:rPr>
        <w:t xml:space="preserve">na výveske školy a na webovom sídle školy </w:t>
      </w:r>
      <w:r w:rsidRPr="00465251">
        <w:rPr>
          <w:color w:val="auto"/>
          <w:szCs w:val="24"/>
        </w:rPr>
        <w:t>zoznam uchádzačov podľa</w:t>
      </w:r>
      <w:r w:rsidR="001F679E">
        <w:rPr>
          <w:color w:val="auto"/>
          <w:szCs w:val="24"/>
        </w:rPr>
        <w:t xml:space="preserve"> výsledkov</w:t>
      </w:r>
      <w:r w:rsidRPr="00465251">
        <w:rPr>
          <w:color w:val="auto"/>
          <w:szCs w:val="24"/>
        </w:rPr>
        <w:t xml:space="preserve"> prijímacieho konania </w:t>
      </w:r>
      <w:r w:rsidR="00430C9C" w:rsidRPr="001F679E">
        <w:rPr>
          <w:b/>
        </w:rPr>
        <w:t>1</w:t>
      </w:r>
      <w:r w:rsidR="00405A67">
        <w:rPr>
          <w:b/>
        </w:rPr>
        <w:t>6</w:t>
      </w:r>
      <w:r w:rsidR="00430C9C" w:rsidRPr="001F679E">
        <w:rPr>
          <w:b/>
        </w:rPr>
        <w:t>. mája 202</w:t>
      </w:r>
      <w:r w:rsidR="00405A67">
        <w:rPr>
          <w:b/>
        </w:rPr>
        <w:t>5</w:t>
      </w:r>
      <w:r w:rsidR="0055247F">
        <w:rPr>
          <w:color w:val="auto"/>
          <w:szCs w:val="24"/>
        </w:rPr>
        <w:t>.</w:t>
      </w:r>
      <w:r w:rsidRPr="00465251">
        <w:rPr>
          <w:color w:val="auto"/>
          <w:szCs w:val="24"/>
        </w:rPr>
        <w:t xml:space="preserve"> Výsledky budú zverejnené na webovom sídle školy  </w:t>
      </w:r>
      <w:r w:rsidR="00430C9C" w:rsidRPr="001F679E">
        <w:rPr>
          <w:b/>
          <w:color w:val="auto"/>
          <w:szCs w:val="24"/>
        </w:rPr>
        <w:t>www.sospe.edupage.org</w:t>
      </w:r>
      <w:r w:rsidR="00430C9C">
        <w:rPr>
          <w:rFonts w:eastAsiaTheme="minorEastAsia"/>
          <w:color w:val="auto"/>
          <w:szCs w:val="24"/>
        </w:rPr>
        <w:t xml:space="preserve"> </w:t>
      </w:r>
      <w:r w:rsidRPr="00465251">
        <w:rPr>
          <w:color w:val="auto"/>
          <w:szCs w:val="24"/>
        </w:rPr>
        <w:t>pod kódom, ktorý dostali uchádzači pri registrácii v deň prijímacieho konania. Zoznam bude obsahovať poradie uchádzačov zoradených podľa celkového počtu bodov získaných na prijímacom konaní.</w:t>
      </w:r>
    </w:p>
    <w:p w:rsidR="0055247F" w:rsidRPr="00465251" w:rsidRDefault="0055247F" w:rsidP="00465251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5D2441">
        <w:rPr>
          <w:color w:val="auto"/>
          <w:szCs w:val="24"/>
        </w:rPr>
        <w:t>Ak riaditeľ strednej školy rozhodne o prijatí uchádzača, informácia o jeho prijatí v</w:t>
      </w:r>
      <w:r w:rsidR="005D2441" w:rsidRPr="005D2441">
        <w:rPr>
          <w:color w:val="auto"/>
          <w:szCs w:val="24"/>
        </w:rPr>
        <w:t> </w:t>
      </w:r>
      <w:r w:rsidRPr="005D2441">
        <w:rPr>
          <w:color w:val="auto"/>
          <w:szCs w:val="24"/>
        </w:rPr>
        <w:t>zozname</w:t>
      </w:r>
      <w:r w:rsidR="005D2441" w:rsidRPr="005D2441">
        <w:rPr>
          <w:color w:val="auto"/>
          <w:szCs w:val="24"/>
        </w:rPr>
        <w:t xml:space="preserve"> na výveske školy a na webovom sídle školy</w:t>
      </w:r>
      <w:r w:rsidRPr="005D2441">
        <w:rPr>
          <w:color w:val="auto"/>
          <w:szCs w:val="24"/>
        </w:rPr>
        <w:t xml:space="preserve"> sa považuje za rozhodnutie o prijatí a deň zverejnenia zoznamu sa považuje za deň doručenia rozhodnutia o prijatí.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465251">
        <w:rPr>
          <w:color w:val="auto"/>
          <w:szCs w:val="24"/>
        </w:rPr>
        <w:t xml:space="preserve">Zákonný zástupca sa môže proti rozhodnutiu riaditeľky školy o neprijatí odvolať v lehote </w:t>
      </w:r>
      <w:r w:rsidRPr="00465251">
        <w:rPr>
          <w:b/>
          <w:color w:val="auto"/>
          <w:szCs w:val="24"/>
        </w:rPr>
        <w:t>do 5 dní</w:t>
      </w:r>
      <w:r w:rsidRPr="00465251">
        <w:rPr>
          <w:color w:val="auto"/>
          <w:szCs w:val="24"/>
        </w:rPr>
        <w:t xml:space="preserve"> odo dňa doručenia rozhodnutia.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color w:val="auto"/>
          <w:szCs w:val="24"/>
          <w:bdr w:val="none" w:sz="0" w:space="0" w:color="auto" w:frame="1"/>
        </w:rPr>
      </w:pPr>
    </w:p>
    <w:p w:rsid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8</w:t>
      </w:r>
      <w:r w:rsidRPr="00465251">
        <w:rPr>
          <w:b/>
          <w:bCs/>
          <w:color w:val="auto"/>
          <w:szCs w:val="24"/>
        </w:rPr>
        <w:t>. Potvrdenie o nastúpení/nenastúpení na štúdium 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rFonts w:eastAsiaTheme="minorEastAsia"/>
          <w:color w:val="auto"/>
          <w:szCs w:val="24"/>
        </w:rPr>
      </w:pPr>
      <w:r w:rsidRPr="00465251">
        <w:rPr>
          <w:color w:val="auto"/>
          <w:szCs w:val="24"/>
        </w:rPr>
        <w:t>Termín na doručenie potvrdenia o nastúpení žiaka na štúdium alebo potvrdenia o nenastúpení žiaka na štúdium st</w:t>
      </w:r>
      <w:r>
        <w:rPr>
          <w:color w:val="auto"/>
          <w:szCs w:val="24"/>
        </w:rPr>
        <w:t xml:space="preserve">rednej škole je do </w:t>
      </w:r>
      <w:r w:rsidR="00405A67">
        <w:rPr>
          <w:b/>
        </w:rPr>
        <w:t>21. mája 2025</w:t>
      </w:r>
      <w:r w:rsidRPr="00465251">
        <w:rPr>
          <w:color w:val="auto"/>
          <w:szCs w:val="24"/>
        </w:rPr>
        <w:t xml:space="preserve">; potvrdenie sa doručuje cez informačný </w:t>
      </w:r>
      <w:r w:rsidRPr="00465251">
        <w:rPr>
          <w:color w:val="auto"/>
          <w:szCs w:val="24"/>
        </w:rPr>
        <w:lastRenderedPageBreak/>
        <w:t>systém základnej školy (napr. EduPage), odoslaním naskenovaného tlačiva prostredníctvom emailu, poštou na adresu strednej školy alebo osobne na sekretariát.  Rozhodujúci je dátum doručenia strednej škole. Vzor potvrdenia o nastúpení žiaka na štúdium alebo potvrdenia o nenastúpení žiaka na štúdium je uvedený v</w:t>
      </w:r>
      <w:r w:rsidRPr="00465251">
        <w:rPr>
          <w:rFonts w:eastAsiaTheme="minorEastAsia"/>
          <w:color w:val="auto"/>
          <w:szCs w:val="24"/>
        </w:rPr>
        <w:t> Prílohe č. 1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rFonts w:eastAsiaTheme="minorEastAsia"/>
          <w:color w:val="auto"/>
          <w:szCs w:val="24"/>
        </w:rPr>
      </w:pP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rFonts w:eastAsiaTheme="minorEastAsia"/>
          <w:color w:val="auto"/>
          <w:szCs w:val="24"/>
        </w:rPr>
      </w:pPr>
      <w:r w:rsidRPr="00465251">
        <w:rPr>
          <w:rFonts w:eastAsiaTheme="minorEastAsia"/>
          <w:b/>
          <w:i/>
          <w:color w:val="auto"/>
          <w:szCs w:val="24"/>
        </w:rPr>
        <w:t>Súčasťou potvrdenia o nastúpení žiaka na našu školu je aj návratka (Príloha č.2) s  uvedením</w:t>
      </w:r>
      <w:r w:rsidRPr="00465251">
        <w:rPr>
          <w:rFonts w:eastAsiaTheme="minorEastAsia"/>
          <w:color w:val="auto"/>
          <w:szCs w:val="24"/>
        </w:rPr>
        <w:t xml:space="preserve">, ktorý cudzí jazyk si vyberie ako prvý – maturitný (anglický alebo nemecký stačí skratka ANJ/NEJ) a druhý cudzí jazyk (RUJ, NEJ, ANJ) a taktiež, ktorý voliteľný predmet sa v 1. a 2. ročníku bude učiť – etiku alebo náboženstvo. 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color w:val="auto"/>
          <w:sz w:val="20"/>
          <w:szCs w:val="24"/>
        </w:rPr>
      </w:pPr>
    </w:p>
    <w:p w:rsidR="00465251" w:rsidRPr="00465251" w:rsidRDefault="00465251" w:rsidP="00216166">
      <w:pPr>
        <w:shd w:val="clear" w:color="auto" w:fill="FFFFFF"/>
        <w:spacing w:after="336" w:line="276" w:lineRule="auto"/>
        <w:ind w:left="0" w:right="0" w:firstLine="0"/>
        <w:rPr>
          <w:color w:val="auto"/>
          <w:szCs w:val="24"/>
        </w:rPr>
      </w:pPr>
      <w:r w:rsidRPr="00465251">
        <w:rPr>
          <w:color w:val="auto"/>
          <w:szCs w:val="24"/>
        </w:rPr>
        <w:t>Ak prijatý uchádzač nezašle potvrdenie o nastúpení žiaka na štúdium alebo potvrdenie o nenastúpení žiaka na štúdium na strednej škole do určeného termínu, škola ponúkne voľné miesto ďalšiemu uchádzačovi v poradí podľa kritérií prijímacích skúšok.</w:t>
      </w:r>
    </w:p>
    <w:p w:rsid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9</w:t>
      </w:r>
      <w:r w:rsidRPr="00465251">
        <w:rPr>
          <w:b/>
          <w:bCs/>
          <w:color w:val="auto"/>
          <w:szCs w:val="24"/>
        </w:rPr>
        <w:t>. Použitie osobných údajov uchádzačov</w:t>
      </w:r>
    </w:p>
    <w:p w:rsidR="00216166" w:rsidRPr="00465251" w:rsidRDefault="00216166" w:rsidP="00465251">
      <w:pPr>
        <w:shd w:val="clear" w:color="auto" w:fill="FFFFFF"/>
        <w:spacing w:after="0" w:line="276" w:lineRule="auto"/>
        <w:ind w:left="0" w:right="0" w:firstLine="0"/>
        <w:rPr>
          <w:b/>
          <w:bCs/>
          <w:color w:val="auto"/>
          <w:szCs w:val="24"/>
        </w:rPr>
      </w:pPr>
    </w:p>
    <w:p w:rsidR="00465251" w:rsidRPr="002F55D7" w:rsidRDefault="00465251" w:rsidP="00465251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2F55D7">
        <w:rPr>
          <w:color w:val="auto"/>
          <w:szCs w:val="24"/>
        </w:rPr>
        <w:t xml:space="preserve">V procese prijímacieho konania za účelom spracovania a oznamovania jeho výsledkov škola bude pracovať s týmito osobnými údajmi: meno a priezvisko uchádzača, dátum a miesto jeho narodenia, rodné číslo, adresa, štátne občianstvo, vyučovací jazyk, zdravotná spôsobilosť, výchovno-vzdelávacie výsledky za určené klasifikačné obdobia, výsledky z hodnotených súťaží, meno a priezvisko zákonného zástupcu uchádzača, jeho adresa, číslo telefónu, </w:t>
      </w:r>
      <w:r w:rsidR="002F55D7">
        <w:rPr>
          <w:color w:val="auto"/>
          <w:szCs w:val="24"/>
        </w:rPr>
        <w:t xml:space="preserve">                  e-</w:t>
      </w:r>
      <w:r w:rsidRPr="002F55D7">
        <w:rPr>
          <w:color w:val="auto"/>
          <w:szCs w:val="24"/>
        </w:rPr>
        <w:t>mailová adresa.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>10</w:t>
      </w:r>
      <w:r w:rsidRPr="00465251">
        <w:rPr>
          <w:b/>
          <w:color w:val="auto"/>
          <w:szCs w:val="24"/>
        </w:rPr>
        <w:t>. Záver</w:t>
      </w:r>
    </w:p>
    <w:p w:rsidR="00216166" w:rsidRPr="00465251" w:rsidRDefault="00216166" w:rsidP="00465251">
      <w:pPr>
        <w:shd w:val="clear" w:color="auto" w:fill="FFFFFF"/>
        <w:spacing w:after="0" w:line="276" w:lineRule="auto"/>
        <w:ind w:left="0" w:right="0" w:firstLine="0"/>
        <w:jc w:val="left"/>
        <w:rPr>
          <w:b/>
          <w:color w:val="auto"/>
          <w:szCs w:val="24"/>
        </w:rPr>
      </w:pP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465251">
        <w:rPr>
          <w:b/>
          <w:i/>
          <w:color w:val="auto"/>
          <w:szCs w:val="24"/>
        </w:rPr>
        <w:t xml:space="preserve">Prosím zákonných zástupcov a uchádzačov o štúdium na našej škole, aby sledovali webové sídlo školy. </w:t>
      </w:r>
      <w:r w:rsidR="005D2441">
        <w:rPr>
          <w:b/>
          <w:i/>
          <w:color w:val="auto"/>
          <w:szCs w:val="24"/>
        </w:rPr>
        <w:t>Ponúkame aj</w:t>
      </w:r>
      <w:r w:rsidRPr="00465251">
        <w:rPr>
          <w:b/>
          <w:i/>
          <w:color w:val="auto"/>
          <w:szCs w:val="24"/>
        </w:rPr>
        <w:t xml:space="preserve"> prípravný kurz na prijímacie skúšky zo slovenského jazyka a</w:t>
      </w:r>
      <w:r w:rsidR="005D2441">
        <w:rPr>
          <w:b/>
          <w:i/>
          <w:color w:val="auto"/>
          <w:szCs w:val="24"/>
        </w:rPr>
        <w:t> </w:t>
      </w:r>
      <w:r w:rsidRPr="00465251">
        <w:rPr>
          <w:b/>
          <w:i/>
          <w:color w:val="auto"/>
          <w:szCs w:val="24"/>
        </w:rPr>
        <w:t>matematiky</w:t>
      </w:r>
      <w:r w:rsidR="005D2441">
        <w:rPr>
          <w:b/>
          <w:i/>
          <w:color w:val="auto"/>
          <w:szCs w:val="24"/>
        </w:rPr>
        <w:t>.</w:t>
      </w:r>
      <w:r w:rsidRPr="00465251">
        <w:rPr>
          <w:b/>
          <w:i/>
          <w:color w:val="auto"/>
          <w:szCs w:val="24"/>
        </w:rPr>
        <w:t xml:space="preserve"> </w:t>
      </w:r>
      <w:r w:rsidR="005D2441">
        <w:rPr>
          <w:b/>
          <w:i/>
          <w:color w:val="auto"/>
          <w:szCs w:val="24"/>
        </w:rPr>
        <w:t>Presne stanovený dátum</w:t>
      </w:r>
      <w:r w:rsidRPr="00465251">
        <w:rPr>
          <w:b/>
          <w:i/>
          <w:color w:val="auto"/>
          <w:szCs w:val="24"/>
        </w:rPr>
        <w:t xml:space="preserve"> </w:t>
      </w:r>
      <w:r w:rsidR="005D2441" w:rsidRPr="00465251">
        <w:rPr>
          <w:b/>
          <w:i/>
          <w:color w:val="auto"/>
          <w:szCs w:val="24"/>
        </w:rPr>
        <w:t xml:space="preserve">oznámime </w:t>
      </w:r>
      <w:r w:rsidRPr="00465251">
        <w:rPr>
          <w:b/>
          <w:i/>
          <w:color w:val="auto"/>
          <w:szCs w:val="24"/>
        </w:rPr>
        <w:t xml:space="preserve">na našom webovom sídle. </w:t>
      </w:r>
      <w:r w:rsidRPr="00465251">
        <w:rPr>
          <w:color w:val="auto"/>
          <w:szCs w:val="24"/>
        </w:rPr>
        <w:t>V minulosti sme tieto kurzy uskutočnili cca 2 týždne pred prijímacím konaním.</w:t>
      </w:r>
    </w:p>
    <w:p w:rsidR="00402C03" w:rsidRDefault="00402C03" w:rsidP="00465251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</w:p>
    <w:p w:rsidR="00465251" w:rsidRPr="00465251" w:rsidRDefault="002F55D7" w:rsidP="00465251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Prerokované v pedagogickej</w:t>
      </w:r>
      <w:r w:rsidR="00465251" w:rsidRPr="00465251">
        <w:rPr>
          <w:color w:val="auto"/>
          <w:szCs w:val="24"/>
        </w:rPr>
        <w:t xml:space="preserve"> rade dňa</w:t>
      </w:r>
      <w:r w:rsidR="00405A67">
        <w:rPr>
          <w:color w:val="FF0000"/>
          <w:szCs w:val="24"/>
        </w:rPr>
        <w:t xml:space="preserve"> </w:t>
      </w:r>
      <w:r w:rsidR="00405A67" w:rsidRPr="00405A67">
        <w:rPr>
          <w:color w:val="auto"/>
          <w:szCs w:val="24"/>
        </w:rPr>
        <w:t>14</w:t>
      </w:r>
      <w:r w:rsidR="00405A67">
        <w:rPr>
          <w:color w:val="000000" w:themeColor="text1"/>
          <w:szCs w:val="24"/>
        </w:rPr>
        <w:t>.11.2023</w:t>
      </w:r>
      <w:r w:rsidR="00465251" w:rsidRPr="00465251">
        <w:rPr>
          <w:color w:val="auto"/>
          <w:szCs w:val="24"/>
        </w:rPr>
        <w:t>.</w:t>
      </w:r>
    </w:p>
    <w:p w:rsidR="00465251" w:rsidRPr="00465251" w:rsidRDefault="00465251" w:rsidP="00465251">
      <w:pPr>
        <w:spacing w:after="200" w:line="276" w:lineRule="auto"/>
        <w:ind w:left="0" w:right="0" w:firstLine="0"/>
        <w:rPr>
          <w:rFonts w:eastAsiaTheme="minorEastAsia"/>
          <w:color w:val="auto"/>
          <w:szCs w:val="24"/>
        </w:rPr>
      </w:pPr>
    </w:p>
    <w:p w:rsidR="00465251" w:rsidRPr="00465251" w:rsidRDefault="00465251" w:rsidP="00465251">
      <w:pPr>
        <w:spacing w:after="200" w:line="276" w:lineRule="auto"/>
        <w:ind w:left="0" w:right="0" w:firstLine="0"/>
        <w:rPr>
          <w:rFonts w:eastAsiaTheme="minorEastAsia"/>
          <w:color w:val="auto"/>
          <w:szCs w:val="24"/>
        </w:rPr>
      </w:pPr>
      <w:r w:rsidRPr="00465251">
        <w:rPr>
          <w:rFonts w:eastAsiaTheme="minorEastAsia"/>
          <w:color w:val="auto"/>
          <w:szCs w:val="24"/>
        </w:rPr>
        <w:t xml:space="preserve">Partizánske </w:t>
      </w:r>
      <w:r w:rsidR="00405A67">
        <w:rPr>
          <w:rFonts w:eastAsiaTheme="minorEastAsia"/>
          <w:color w:val="auto"/>
          <w:szCs w:val="24"/>
        </w:rPr>
        <w:t>25</w:t>
      </w:r>
      <w:bookmarkStart w:id="0" w:name="_GoBack"/>
      <w:bookmarkEnd w:id="0"/>
      <w:r w:rsidR="00216166">
        <w:rPr>
          <w:rFonts w:eastAsiaTheme="minorEastAsia"/>
          <w:color w:val="auto"/>
          <w:szCs w:val="24"/>
        </w:rPr>
        <w:t>.11</w:t>
      </w:r>
      <w:r w:rsidR="00405A67">
        <w:rPr>
          <w:rFonts w:eastAsiaTheme="minorEastAsia"/>
          <w:color w:val="auto"/>
          <w:szCs w:val="24"/>
        </w:rPr>
        <w:t>.2023</w:t>
      </w:r>
      <w:r w:rsidRPr="00216166">
        <w:rPr>
          <w:rFonts w:eastAsiaTheme="minorEastAsia"/>
          <w:color w:val="auto"/>
          <w:szCs w:val="24"/>
        </w:rPr>
        <w:t xml:space="preserve">                                                             </w:t>
      </w:r>
      <w:r w:rsidRPr="00465251">
        <w:rPr>
          <w:rFonts w:eastAsiaTheme="minorEastAsia"/>
          <w:color w:val="auto"/>
          <w:szCs w:val="24"/>
        </w:rPr>
        <w:t>__________________________</w:t>
      </w:r>
    </w:p>
    <w:p w:rsidR="00465251" w:rsidRPr="00465251" w:rsidRDefault="00465251" w:rsidP="00465251">
      <w:pPr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465251">
        <w:rPr>
          <w:rFonts w:eastAsiaTheme="minorEastAsia"/>
          <w:color w:val="auto"/>
          <w:szCs w:val="24"/>
        </w:rPr>
        <w:t xml:space="preserve">                                                                                                      Ing.. Katarína Hartmannová</w:t>
      </w:r>
    </w:p>
    <w:p w:rsidR="00465251" w:rsidRPr="00465251" w:rsidRDefault="00465251" w:rsidP="00465251">
      <w:pPr>
        <w:spacing w:after="0" w:line="240" w:lineRule="auto"/>
        <w:ind w:left="4956" w:right="0" w:firstLine="6"/>
        <w:jc w:val="center"/>
        <w:rPr>
          <w:rFonts w:eastAsiaTheme="minorEastAsia"/>
          <w:color w:val="auto"/>
          <w:szCs w:val="24"/>
        </w:rPr>
      </w:pPr>
      <w:r w:rsidRPr="00465251">
        <w:rPr>
          <w:rFonts w:eastAsiaTheme="minorEastAsia"/>
          <w:color w:val="auto"/>
          <w:szCs w:val="24"/>
        </w:rPr>
        <w:t xml:space="preserve">      riaditeľka školy</w:t>
      </w:r>
    </w:p>
    <w:p w:rsidR="00465251" w:rsidRPr="00465251" w:rsidRDefault="00465251" w:rsidP="00465251">
      <w:pPr>
        <w:spacing w:after="200" w:line="276" w:lineRule="auto"/>
        <w:ind w:left="0" w:right="0" w:firstLine="0"/>
        <w:jc w:val="left"/>
        <w:rPr>
          <w:rFonts w:asciiTheme="minorHAnsi" w:eastAsiaTheme="minorEastAsia" w:hAnsiTheme="minorHAnsi" w:cstheme="minorBidi"/>
          <w:color w:val="auto"/>
          <w:sz w:val="22"/>
        </w:rPr>
      </w:pPr>
    </w:p>
    <w:sectPr w:rsidR="00465251" w:rsidRPr="00465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CFE" w:rsidRDefault="00C03CFE" w:rsidP="00216166">
      <w:pPr>
        <w:spacing w:after="0" w:line="240" w:lineRule="auto"/>
      </w:pPr>
      <w:r>
        <w:separator/>
      </w:r>
    </w:p>
  </w:endnote>
  <w:endnote w:type="continuationSeparator" w:id="0">
    <w:p w:rsidR="00C03CFE" w:rsidRDefault="00C03CFE" w:rsidP="0021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CFE" w:rsidRDefault="00C03CFE" w:rsidP="00216166">
      <w:pPr>
        <w:spacing w:after="0" w:line="240" w:lineRule="auto"/>
      </w:pPr>
      <w:r>
        <w:separator/>
      </w:r>
    </w:p>
  </w:footnote>
  <w:footnote w:type="continuationSeparator" w:id="0">
    <w:p w:rsidR="00C03CFE" w:rsidRDefault="00C03CFE" w:rsidP="0021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0C1B"/>
    <w:multiLevelType w:val="hybridMultilevel"/>
    <w:tmpl w:val="430200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F7893"/>
    <w:multiLevelType w:val="hybridMultilevel"/>
    <w:tmpl w:val="BAE456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3721C"/>
    <w:multiLevelType w:val="hybridMultilevel"/>
    <w:tmpl w:val="D5E660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61BA5"/>
    <w:multiLevelType w:val="hybridMultilevel"/>
    <w:tmpl w:val="94ECCB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76AF5"/>
    <w:multiLevelType w:val="hybridMultilevel"/>
    <w:tmpl w:val="CA6C1728"/>
    <w:lvl w:ilvl="0" w:tplc="CABAE42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A56A61"/>
    <w:multiLevelType w:val="hybridMultilevel"/>
    <w:tmpl w:val="954C0102"/>
    <w:lvl w:ilvl="0" w:tplc="2A043CC0">
      <w:start w:val="1"/>
      <w:numFmt w:val="decimal"/>
      <w:lvlText w:val="%1."/>
      <w:lvlJc w:val="left"/>
      <w:pPr>
        <w:ind w:left="6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8445312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5C327B2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EB801B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9E8027A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AAF288C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A9FCCBF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A182E1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3C6DA66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69"/>
    <w:rsid w:val="00000150"/>
    <w:rsid w:val="0006392C"/>
    <w:rsid w:val="000C6C16"/>
    <w:rsid w:val="001C2B51"/>
    <w:rsid w:val="001E5973"/>
    <w:rsid w:val="001F679E"/>
    <w:rsid w:val="00216166"/>
    <w:rsid w:val="0022393B"/>
    <w:rsid w:val="00237A6E"/>
    <w:rsid w:val="00292B6D"/>
    <w:rsid w:val="002A5081"/>
    <w:rsid w:val="002F55D7"/>
    <w:rsid w:val="0030157B"/>
    <w:rsid w:val="003D51C2"/>
    <w:rsid w:val="003E3CE0"/>
    <w:rsid w:val="00402C03"/>
    <w:rsid w:val="00405A67"/>
    <w:rsid w:val="00430C9C"/>
    <w:rsid w:val="00465251"/>
    <w:rsid w:val="004802D9"/>
    <w:rsid w:val="004E5488"/>
    <w:rsid w:val="005125E1"/>
    <w:rsid w:val="0052304D"/>
    <w:rsid w:val="0055247F"/>
    <w:rsid w:val="00573DB6"/>
    <w:rsid w:val="005C0D1E"/>
    <w:rsid w:val="005D2441"/>
    <w:rsid w:val="00697857"/>
    <w:rsid w:val="006D3E18"/>
    <w:rsid w:val="006E4971"/>
    <w:rsid w:val="007A2014"/>
    <w:rsid w:val="008663D2"/>
    <w:rsid w:val="008838A3"/>
    <w:rsid w:val="00950934"/>
    <w:rsid w:val="009E2E01"/>
    <w:rsid w:val="00A3749D"/>
    <w:rsid w:val="00A93D5F"/>
    <w:rsid w:val="00AF7A10"/>
    <w:rsid w:val="00B76F02"/>
    <w:rsid w:val="00BE362F"/>
    <w:rsid w:val="00C03CFE"/>
    <w:rsid w:val="00C05369"/>
    <w:rsid w:val="00C41400"/>
    <w:rsid w:val="00CA368E"/>
    <w:rsid w:val="00CF62B0"/>
    <w:rsid w:val="00D50E5D"/>
    <w:rsid w:val="00D978BE"/>
    <w:rsid w:val="00DA6918"/>
    <w:rsid w:val="00DD27F6"/>
    <w:rsid w:val="00E32501"/>
    <w:rsid w:val="00FE6D26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BB0551-2FBC-4090-B39B-7454B166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369"/>
    <w:pPr>
      <w:spacing w:after="28" w:line="26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C05369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05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46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02C0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0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Andrea Dubravická</cp:lastModifiedBy>
  <cp:revision>3</cp:revision>
  <dcterms:created xsi:type="dcterms:W3CDTF">2023-12-04T07:45:00Z</dcterms:created>
  <dcterms:modified xsi:type="dcterms:W3CDTF">2023-12-04T07:52:00Z</dcterms:modified>
</cp:coreProperties>
</file>