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59A1" w14:textId="77777777" w:rsidR="00694A7A" w:rsidRPr="00094421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bookmarkStart w:id="0" w:name="_Hlk127797763"/>
      <w:r w:rsidRPr="0009442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37FE6C1A" w14:textId="1F5FCBF0" w:rsidR="00694A7A" w:rsidRPr="00094421" w:rsidRDefault="009468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Wszystkie grupy wiekowe</w:t>
      </w:r>
    </w:p>
    <w:p w14:paraId="5D237876" w14:textId="2860ADDC" w:rsidR="00094421" w:rsidRPr="00094421" w:rsidRDefault="000944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Nauczycielka: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Iwona Winiarska</w:t>
      </w:r>
    </w:p>
    <w:p w14:paraId="3685E99A" w14:textId="77777777" w:rsidR="00694A7A" w:rsidRPr="00094421" w:rsidRDefault="00694A7A">
      <w:pPr>
        <w:spacing w:after="0" w:line="360" w:lineRule="auto"/>
        <w:jc w:val="right"/>
        <w:rPr>
          <w:rFonts w:ascii="Calibri" w:eastAsia="Calibri" w:hAnsi="Calibri" w:cs="Calibri"/>
          <w:sz w:val="26"/>
          <w:szCs w:val="26"/>
        </w:rPr>
      </w:pPr>
    </w:p>
    <w:p w14:paraId="4A5F8FB6" w14:textId="34A52B22" w:rsidR="00694A7A" w:rsidRPr="0009442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Zakres materiału na miesiąc marzec 202</w:t>
      </w:r>
      <w:r w:rsidR="0094689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4</w:t>
      </w:r>
    </w:p>
    <w:p w14:paraId="4F191FFE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11ED3C2D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552A4936" w14:textId="53418FC4" w:rsidR="00694A7A" w:rsidRPr="00094421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Temat:</w:t>
      </w:r>
      <w:r w:rsid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„Spring”</w:t>
      </w:r>
      <w:r w:rsidR="00946891">
        <w:rPr>
          <w:rFonts w:ascii="Times New Roman" w:eastAsia="Times New Roman" w:hAnsi="Times New Roman" w:cs="Times New Roman"/>
          <w:color w:val="00000A"/>
          <w:sz w:val="26"/>
          <w:szCs w:val="26"/>
        </w:rPr>
        <w:t>/”Animals”</w:t>
      </w:r>
    </w:p>
    <w:p w14:paraId="6B45713D" w14:textId="62161E07" w:rsidR="00094421" w:rsidRPr="00094421" w:rsidRDefault="0009442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1CDFBDED" w14:textId="3D2EA7C1" w:rsidR="00694A7A" w:rsidRPr="00094421" w:rsidRDefault="00094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Zamierzenia dydaktyczne:</w:t>
      </w:r>
    </w:p>
    <w:p w14:paraId="261F9955" w14:textId="3297FF70" w:rsidR="00694A7A" w:rsidRPr="00094421" w:rsidRDefault="00000000" w:rsidP="000944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09442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„Hello everyone”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09442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„Make a circle”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09442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„Goodbye everyone”)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28EEF690" w14:textId="6FF39708" w:rsidR="00694A7A" w:rsidRPr="00094421" w:rsidRDefault="00000000" w:rsidP="000944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sz w:val="26"/>
          <w:szCs w:val="26"/>
        </w:rPr>
        <w:t xml:space="preserve">Rozpoznawanie </w:t>
      </w:r>
      <w:r w:rsidR="00094421">
        <w:rPr>
          <w:rFonts w:ascii="Times New Roman" w:eastAsia="Times New Roman" w:hAnsi="Times New Roman" w:cs="Times New Roman"/>
          <w:sz w:val="26"/>
          <w:szCs w:val="26"/>
        </w:rPr>
        <w:t xml:space="preserve"> i nazywanie </w:t>
      </w:r>
      <w:r w:rsidRPr="00094421">
        <w:rPr>
          <w:rFonts w:ascii="Times New Roman" w:eastAsia="Times New Roman" w:hAnsi="Times New Roman" w:cs="Times New Roman"/>
          <w:sz w:val="26"/>
          <w:szCs w:val="26"/>
        </w:rPr>
        <w:t>symboli wiosny:</w:t>
      </w:r>
      <w:r w:rsidRPr="00094421">
        <w:rPr>
          <w:rFonts w:ascii="Times New Roman" w:eastAsia="Times New Roman" w:hAnsi="Times New Roman" w:cs="Times New Roman"/>
          <w:i/>
          <w:sz w:val="26"/>
          <w:szCs w:val="26"/>
        </w:rPr>
        <w:t xml:space="preserve"> flowers, birds, rain, sun, a rainbow, spring</w:t>
      </w:r>
    </w:p>
    <w:p w14:paraId="7DC48F34" w14:textId="77777777" w:rsidR="00094421" w:rsidRDefault="00000000" w:rsidP="000944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Utrwalenie nowego słownictwa podczas gier i zabaw ruchowych</w:t>
      </w:r>
      <w:r w:rsidR="00094421"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(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„Spring” - puzzle)</w:t>
      </w:r>
    </w:p>
    <w:p w14:paraId="2BE0C8F2" w14:textId="660732A4" w:rsidR="00694A7A" w:rsidRPr="00094421" w:rsidRDefault="00000000" w:rsidP="000944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color w:val="2F2F2F"/>
          <w:sz w:val="26"/>
          <w:szCs w:val="26"/>
        </w:rPr>
        <w:t>“Spring is here”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-  nauka piosen</w:t>
      </w:r>
      <w:r w:rsid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ki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, pokazanie wybranych słów za pomocą gestów.</w:t>
      </w:r>
    </w:p>
    <w:p w14:paraId="6989B544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2FBEB3C" w14:textId="77777777" w:rsidR="00694A7A" w:rsidRPr="00094421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757C4E76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CDAF3C3" w14:textId="77777777" w:rsidR="00694A7A" w:rsidRPr="00094421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36C65316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16E4543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2E64061D" w14:textId="77777777" w:rsidR="00694A7A" w:rsidRPr="0009442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4E4B5A3B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BD15F27" w14:textId="77777777" w:rsidR="00694A7A" w:rsidRPr="0009442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„The spring vocabulary” - zapoznanie ze słownictwem podczas oglądania filmu edukacyjnego.</w:t>
      </w:r>
    </w:p>
    <w:p w14:paraId="34B7E4F5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DD75197" w14:textId="77777777" w:rsidR="00694A7A" w:rsidRPr="00094421" w:rsidRDefault="0000000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>"Spring is here” - utrwalenie słownictwa związanego z wiosną.</w:t>
      </w:r>
    </w:p>
    <w:p w14:paraId="1861C561" w14:textId="77777777" w:rsidR="00694A7A" w:rsidRPr="00094421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hyperlink r:id="rId5">
        <w:r w:rsidRPr="0009442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https://www.youtube.com/watch?v=DobrRgD5aOU</w:t>
        </w:r>
      </w:hyperlink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</w:p>
    <w:p w14:paraId="79DDE490" w14:textId="506FFDBF" w:rsidR="00694A7A" w:rsidRDefault="0000000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Nauka piosenek</w:t>
      </w:r>
      <w:r w:rsidR="0009442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: “Colours of the rainbow”, </w:t>
      </w:r>
      <w:r w:rsidRPr="00094421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“Spring is here”</w:t>
      </w: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.</w:t>
      </w:r>
    </w:p>
    <w:p w14:paraId="73667002" w14:textId="4FA41D30" w:rsidR="00094421" w:rsidRPr="00094421" w:rsidRDefault="0009442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09442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Zabawy ruchowe: “Find green”, “Buzzy bee”, “Danc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e-freeze dance”.</w:t>
      </w:r>
    </w:p>
    <w:p w14:paraId="36485549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bookmarkEnd w:id="0"/>
    <w:p w14:paraId="0FFCA5E4" w14:textId="77777777" w:rsidR="00694A7A" w:rsidRPr="00094421" w:rsidRDefault="00694A7A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sectPr w:rsidR="00694A7A" w:rsidRPr="0009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15"/>
    <w:multiLevelType w:val="multilevel"/>
    <w:tmpl w:val="21007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54056"/>
    <w:multiLevelType w:val="multilevel"/>
    <w:tmpl w:val="D8E4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D1DEC"/>
    <w:multiLevelType w:val="multilevel"/>
    <w:tmpl w:val="3516E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10DF4"/>
    <w:multiLevelType w:val="multilevel"/>
    <w:tmpl w:val="F112E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70497"/>
    <w:multiLevelType w:val="multilevel"/>
    <w:tmpl w:val="8C1CB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147EA"/>
    <w:multiLevelType w:val="multilevel"/>
    <w:tmpl w:val="4E02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403A3"/>
    <w:multiLevelType w:val="multilevel"/>
    <w:tmpl w:val="83A0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C044C"/>
    <w:multiLevelType w:val="multilevel"/>
    <w:tmpl w:val="1D6A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FE098E"/>
    <w:multiLevelType w:val="multilevel"/>
    <w:tmpl w:val="693C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D0324C"/>
    <w:multiLevelType w:val="multilevel"/>
    <w:tmpl w:val="7B18D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174222"/>
    <w:multiLevelType w:val="multilevel"/>
    <w:tmpl w:val="84726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140845">
    <w:abstractNumId w:val="8"/>
  </w:num>
  <w:num w:numId="2" w16cid:durableId="229310829">
    <w:abstractNumId w:val="10"/>
  </w:num>
  <w:num w:numId="3" w16cid:durableId="226769125">
    <w:abstractNumId w:val="5"/>
  </w:num>
  <w:num w:numId="4" w16cid:durableId="1743529048">
    <w:abstractNumId w:val="0"/>
  </w:num>
  <w:num w:numId="5" w16cid:durableId="742720429">
    <w:abstractNumId w:val="3"/>
  </w:num>
  <w:num w:numId="6" w16cid:durableId="502857962">
    <w:abstractNumId w:val="6"/>
  </w:num>
  <w:num w:numId="7" w16cid:durableId="1979991190">
    <w:abstractNumId w:val="9"/>
  </w:num>
  <w:num w:numId="8" w16cid:durableId="189225803">
    <w:abstractNumId w:val="4"/>
  </w:num>
  <w:num w:numId="9" w16cid:durableId="907497273">
    <w:abstractNumId w:val="2"/>
  </w:num>
  <w:num w:numId="10" w16cid:durableId="1498040072">
    <w:abstractNumId w:val="7"/>
  </w:num>
  <w:num w:numId="11" w16cid:durableId="62443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7A"/>
    <w:rsid w:val="00094421"/>
    <w:rsid w:val="00694A7A"/>
    <w:rsid w:val="006F731C"/>
    <w:rsid w:val="009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D218"/>
  <w15:docId w15:val="{855A84C5-AECA-47EA-8415-4C30409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obrRgD5a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3</cp:revision>
  <dcterms:created xsi:type="dcterms:W3CDTF">2023-02-20T14:01:00Z</dcterms:created>
  <dcterms:modified xsi:type="dcterms:W3CDTF">2024-02-14T13:08:00Z</dcterms:modified>
</cp:coreProperties>
</file>