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D" w:rsidRDefault="00F10EDD" w:rsidP="000F2197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>SZCZEGÓŁ</w:t>
      </w:r>
      <w:r w:rsidR="00F35DC0">
        <w:rPr>
          <w:rFonts w:eastAsia="TimesNewRoman" w:cs="TimesNewRoman"/>
          <w:b/>
          <w:bCs/>
          <w:color w:val="000000"/>
          <w:sz w:val="28"/>
          <w:szCs w:val="28"/>
        </w:rPr>
        <w:t xml:space="preserve">OWE ZASADY </w:t>
      </w:r>
      <w:r w:rsidR="00EB0D7D">
        <w:rPr>
          <w:rFonts w:eastAsia="TimesNewRoman" w:cs="TimesNewRoman"/>
          <w:b/>
          <w:bCs/>
          <w:color w:val="000000"/>
          <w:sz w:val="28"/>
          <w:szCs w:val="28"/>
        </w:rPr>
        <w:t xml:space="preserve">I KRYTERIA </w:t>
      </w:r>
      <w:r w:rsidR="00F35DC0">
        <w:rPr>
          <w:rFonts w:eastAsia="TimesNewRoman" w:cs="TimesNewRoman"/>
          <w:b/>
          <w:bCs/>
          <w:color w:val="000000"/>
          <w:sz w:val="28"/>
          <w:szCs w:val="28"/>
        </w:rPr>
        <w:t xml:space="preserve">OCENIANIA </w:t>
      </w:r>
    </w:p>
    <w:p w:rsidR="000F2197" w:rsidRPr="000F2197" w:rsidRDefault="000F2197" w:rsidP="000F2197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 w:rsidRPr="000F2197">
        <w:rPr>
          <w:rFonts w:eastAsia="TimesNewRoman" w:cs="TimesNewRoman"/>
          <w:b/>
          <w:bCs/>
          <w:color w:val="000000"/>
          <w:sz w:val="28"/>
          <w:szCs w:val="28"/>
        </w:rPr>
        <w:t>Z RELIGII RZYMSKOKATOLICKIEJ</w:t>
      </w:r>
    </w:p>
    <w:p w:rsidR="0095399A" w:rsidRPr="00DD03BD" w:rsidRDefault="004B0ADD" w:rsidP="00DD03BD">
      <w:pPr>
        <w:autoSpaceDE w:val="0"/>
        <w:ind w:firstLine="708"/>
        <w:jc w:val="both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 xml:space="preserve">Niniejsze szczegółowe </w:t>
      </w:r>
      <w:bookmarkStart w:id="0" w:name="_GoBack"/>
      <w:bookmarkEnd w:id="0"/>
      <w:r w:rsidR="00F35DC0">
        <w:rPr>
          <w:rFonts w:eastAsia="TimesNewRoman" w:cs="TimesNewRoman"/>
          <w:color w:val="000000"/>
        </w:rPr>
        <w:t>zasady</w:t>
      </w:r>
      <w:r w:rsidR="0095399A" w:rsidRPr="0095399A">
        <w:rPr>
          <w:rFonts w:eastAsia="TimesNewRoman" w:cs="TimesNewRoman"/>
          <w:color w:val="000000"/>
        </w:rPr>
        <w:t xml:space="preserve"> </w:t>
      </w:r>
      <w:r w:rsidR="00500F14">
        <w:rPr>
          <w:rFonts w:eastAsia="TimesNewRoman" w:cs="TimesNewRoman"/>
          <w:color w:val="000000"/>
        </w:rPr>
        <w:t xml:space="preserve">i kryteria </w:t>
      </w:r>
      <w:r w:rsidR="0095399A" w:rsidRPr="0095399A">
        <w:rPr>
          <w:rFonts w:eastAsia="TimesNewRoman" w:cs="TimesNewRoman"/>
          <w:color w:val="000000"/>
        </w:rPr>
        <w:t>oceniania z religii rzymskokatolickiej został</w:t>
      </w:r>
      <w:r w:rsidR="00F35DC0">
        <w:rPr>
          <w:rFonts w:eastAsia="TimesNewRoman" w:cs="TimesNewRoman"/>
          <w:color w:val="000000"/>
        </w:rPr>
        <w:t>y sporządzone</w:t>
      </w:r>
      <w:r w:rsidR="00345F21">
        <w:rPr>
          <w:rFonts w:eastAsia="TimesNewRoman" w:cs="TimesNewRoman"/>
          <w:color w:val="000000"/>
        </w:rPr>
        <w:t xml:space="preserve"> </w:t>
      </w:r>
      <w:r w:rsidR="0095399A">
        <w:rPr>
          <w:rFonts w:eastAsia="TimesNewRoman" w:cs="TimesNewRoman"/>
          <w:color w:val="000000"/>
        </w:rPr>
        <w:t xml:space="preserve">w oparciu dokumenty katechetyczne Kościoła rzymskokatolickiego w Polsce zawierające wytyczne dla katechezy w całym kraju: </w:t>
      </w:r>
      <w:r w:rsidR="0095399A" w:rsidRPr="0095399A">
        <w:rPr>
          <w:rFonts w:eastAsia="TimesNewRoman" w:cs="TimesNewRoman"/>
          <w:i/>
          <w:color w:val="000000"/>
        </w:rPr>
        <w:t xml:space="preserve">Dyrektorium </w:t>
      </w:r>
      <w:r w:rsidR="0095399A">
        <w:rPr>
          <w:rFonts w:eastAsia="TimesNewRoman" w:cs="TimesNewRoman"/>
          <w:i/>
          <w:color w:val="000000"/>
        </w:rPr>
        <w:t>katechetyczne Kościoła</w:t>
      </w:r>
      <w:r w:rsidR="003E0E61">
        <w:rPr>
          <w:rFonts w:eastAsia="TimesNewRoman" w:cs="TimesNewRoman"/>
          <w:i/>
          <w:color w:val="000000"/>
        </w:rPr>
        <w:t xml:space="preserve"> k</w:t>
      </w:r>
      <w:r w:rsidR="0095399A">
        <w:rPr>
          <w:rFonts w:eastAsia="TimesNewRoman" w:cs="TimesNewRoman"/>
          <w:i/>
          <w:color w:val="000000"/>
        </w:rPr>
        <w:t xml:space="preserve">atolickiego w Polsce </w:t>
      </w:r>
      <w:r w:rsidR="003E0E61" w:rsidRPr="003E0E61">
        <w:rPr>
          <w:rFonts w:eastAsia="TimesNewRoman" w:cs="TimesNewRoman"/>
          <w:color w:val="000000"/>
        </w:rPr>
        <w:t>z</w:t>
      </w:r>
      <w:r w:rsidR="00DD03BD">
        <w:rPr>
          <w:rFonts w:eastAsia="TimesNewRoman" w:cs="TimesNewRoman"/>
          <w:color w:val="000000"/>
        </w:rPr>
        <w:t xml:space="preserve"> </w:t>
      </w:r>
      <w:r w:rsidR="003E0E61" w:rsidRPr="003E0E61">
        <w:rPr>
          <w:rFonts w:eastAsia="TimesNewRoman" w:cs="TimesNewRoman"/>
          <w:color w:val="000000"/>
        </w:rPr>
        <w:t xml:space="preserve"> 20 VI 2001roku</w:t>
      </w:r>
      <w:r w:rsidR="003E0E61">
        <w:rPr>
          <w:rFonts w:eastAsia="TimesNewRoman" w:cs="TimesNewRoman"/>
          <w:i/>
          <w:color w:val="000000"/>
        </w:rPr>
        <w:t xml:space="preserve">  </w:t>
      </w:r>
      <w:r w:rsidR="0095399A">
        <w:rPr>
          <w:rFonts w:eastAsia="TimesNewRoman" w:cs="TimesNewRoman"/>
          <w:color w:val="000000"/>
        </w:rPr>
        <w:t xml:space="preserve">oraz </w:t>
      </w:r>
      <w:r w:rsidR="0095399A" w:rsidRPr="0095399A">
        <w:rPr>
          <w:rFonts w:eastAsia="TimesNewRoman" w:cs="TimesNewRoman"/>
          <w:i/>
          <w:color w:val="000000"/>
        </w:rPr>
        <w:t>Zasady oceniania osiągnięć edukacyjnych z religii rzymsko</w:t>
      </w:r>
      <w:r w:rsidR="0095399A">
        <w:rPr>
          <w:rFonts w:eastAsia="TimesNewRoman" w:cs="TimesNewRoman"/>
          <w:i/>
          <w:color w:val="000000"/>
        </w:rPr>
        <w:t xml:space="preserve">katolickiej w szkołach  </w:t>
      </w:r>
      <w:r w:rsidR="0095399A" w:rsidRPr="0095399A">
        <w:rPr>
          <w:rFonts w:eastAsia="TimesNewRoman" w:cs="TimesNewRoman"/>
          <w:color w:val="000000"/>
        </w:rPr>
        <w:t>opracowane przez K</w:t>
      </w:r>
      <w:r w:rsidR="0095399A">
        <w:rPr>
          <w:rFonts w:eastAsia="TimesNewRoman" w:cs="TimesNewRoman"/>
          <w:color w:val="000000"/>
        </w:rPr>
        <w:t xml:space="preserve">omisję </w:t>
      </w:r>
      <w:r w:rsidR="0095399A" w:rsidRPr="0095399A">
        <w:rPr>
          <w:rFonts w:eastAsia="TimesNewRoman" w:cs="TimesNewRoman"/>
          <w:color w:val="000000"/>
        </w:rPr>
        <w:t>Wychowania Katolickiego Konferencji Episkopatu Polski</w:t>
      </w:r>
      <w:r w:rsidR="00DD03BD">
        <w:rPr>
          <w:rFonts w:eastAsia="TimesNewRoman" w:cs="TimesNewRoman"/>
          <w:color w:val="000000"/>
        </w:rPr>
        <w:t>.</w:t>
      </w:r>
      <w:r w:rsidR="000F2197" w:rsidRPr="000F2197">
        <w:rPr>
          <w:rFonts w:eastAsia="TimesNewRoman" w:cs="TimesNewRoman"/>
          <w:b/>
          <w:bCs/>
          <w:color w:val="000000"/>
        </w:rPr>
        <w:tab/>
      </w:r>
    </w:p>
    <w:p w:rsidR="000F2197" w:rsidRPr="0095399A" w:rsidRDefault="000F2197" w:rsidP="000F2197">
      <w:pPr>
        <w:autoSpaceDE w:val="0"/>
        <w:rPr>
          <w:rFonts w:eastAsia="TimesNewRoman" w:cs="TimesNewRoman"/>
          <w:b/>
          <w:bCs/>
          <w:i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W ocenianiu z religii obowiązują poniższe zasady:</w:t>
      </w:r>
    </w:p>
    <w:p w:rsidR="000F2197" w:rsidRPr="000F2197" w:rsidRDefault="000F2197" w:rsidP="000F219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Obiektywność </w:t>
      </w:r>
    </w:p>
    <w:p w:rsidR="000F2197" w:rsidRPr="000F2197" w:rsidRDefault="000F2197" w:rsidP="000F219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Jawność </w:t>
      </w:r>
    </w:p>
    <w:p w:rsidR="000F2197" w:rsidRPr="000F2197" w:rsidRDefault="000F2197" w:rsidP="000F219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Instruktywność – wskazanie na występujące braki.</w:t>
      </w:r>
    </w:p>
    <w:p w:rsidR="000F2197" w:rsidRPr="000F2197" w:rsidRDefault="000F2197" w:rsidP="000F219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Mobilizacja do dalszej pracy.</w:t>
      </w: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</w:p>
    <w:p w:rsidR="000F2197" w:rsidRPr="000F2197" w:rsidRDefault="000F2197" w:rsidP="000F2197">
      <w:pPr>
        <w:autoSpaceDE w:val="0"/>
        <w:spacing w:after="0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ab/>
        <w:t>Sposoby oceniania:</w:t>
      </w:r>
    </w:p>
    <w:p w:rsidR="000F2197" w:rsidRPr="000F2197" w:rsidRDefault="000F2197" w:rsidP="000F2197">
      <w:pPr>
        <w:autoSpaceDE w:val="0"/>
        <w:spacing w:after="0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ab/>
        <w:t>Wartościowanie gestem, słowem,  stopniem.</w:t>
      </w:r>
    </w:p>
    <w:p w:rsidR="003E0E61" w:rsidRDefault="003E0E61" w:rsidP="000F2197">
      <w:pPr>
        <w:autoSpaceDE w:val="0"/>
        <w:spacing w:after="0"/>
        <w:rPr>
          <w:rFonts w:eastAsia="TimesNewRoman" w:cs="TimesNewRoman"/>
          <w:color w:val="000000"/>
        </w:rPr>
      </w:pPr>
    </w:p>
    <w:p w:rsidR="000F2197" w:rsidRPr="003E0E61" w:rsidRDefault="003E0E61" w:rsidP="000F2197">
      <w:pPr>
        <w:autoSpaceDE w:val="0"/>
        <w:spacing w:after="0"/>
        <w:rPr>
          <w:rFonts w:eastAsia="TimesNewRoman" w:cs="TimesNewRoman"/>
          <w:b/>
          <w:color w:val="000000"/>
        </w:rPr>
      </w:pPr>
      <w:r>
        <w:rPr>
          <w:rFonts w:eastAsia="TimesNewRoman" w:cs="TimesNewRoman"/>
          <w:b/>
          <w:color w:val="000000"/>
        </w:rPr>
        <w:t xml:space="preserve">              </w:t>
      </w:r>
      <w:r w:rsidRPr="003E0E61">
        <w:rPr>
          <w:rFonts w:eastAsia="TimesNewRoman" w:cs="TimesNewRoman"/>
          <w:b/>
          <w:color w:val="000000"/>
        </w:rPr>
        <w:t>Elementy</w:t>
      </w:r>
      <w:r>
        <w:rPr>
          <w:rFonts w:eastAsia="TimesNewRoman" w:cs="TimesNewRoman"/>
          <w:b/>
          <w:color w:val="000000"/>
        </w:rPr>
        <w:t xml:space="preserve"> wchodzące w zakres oceny z reli</w:t>
      </w:r>
      <w:r w:rsidRPr="003E0E61">
        <w:rPr>
          <w:rFonts w:eastAsia="TimesNewRoman" w:cs="TimesNewRoman"/>
          <w:b/>
          <w:color w:val="000000"/>
        </w:rPr>
        <w:t>gii</w:t>
      </w:r>
      <w:r w:rsidR="00003E01">
        <w:rPr>
          <w:rFonts w:eastAsia="TimesNewRoman" w:cs="TimesNewRoman"/>
          <w:b/>
          <w:color w:val="000000"/>
        </w:rPr>
        <w:t>:</w:t>
      </w:r>
      <w:r w:rsidRPr="003E0E61">
        <w:rPr>
          <w:rFonts w:eastAsia="TimesNewRoman" w:cs="TimesNewRoman"/>
          <w:b/>
          <w:color w:val="000000"/>
        </w:rPr>
        <w:t xml:space="preserve"> </w:t>
      </w:r>
    </w:p>
    <w:p w:rsidR="000F2197" w:rsidRDefault="003E0E61" w:rsidP="003E0E61">
      <w:pPr>
        <w:autoSpaceDE w:val="0"/>
        <w:spacing w:after="0"/>
        <w:jc w:val="both"/>
        <w:rPr>
          <w:rFonts w:eastAsia="TimesNewRoman" w:cs="TimesNewRoman"/>
          <w:color w:val="000000"/>
        </w:rPr>
      </w:pPr>
      <w:r w:rsidRPr="003E0E61">
        <w:rPr>
          <w:rFonts w:eastAsia="TimesNewRoman" w:cs="TimesNewRoman"/>
          <w:bCs/>
          <w:color w:val="000000"/>
        </w:rPr>
        <w:t>Podstawą wystawiania oceny szkolnej w naucz</w:t>
      </w:r>
      <w:r>
        <w:rPr>
          <w:rFonts w:eastAsia="TimesNewRoman" w:cs="TimesNewRoman"/>
          <w:bCs/>
          <w:color w:val="000000"/>
        </w:rPr>
        <w:t>aniu religii jest wiedza ucznia</w:t>
      </w:r>
      <w:r w:rsidRPr="003E0E61">
        <w:rPr>
          <w:rFonts w:eastAsia="TimesNewRoman" w:cs="TimesNewRoman"/>
          <w:bCs/>
          <w:color w:val="000000"/>
        </w:rPr>
        <w:t xml:space="preserve">, jego </w:t>
      </w:r>
      <w:r>
        <w:rPr>
          <w:rFonts w:eastAsia="TimesNewRoman" w:cs="TimesNewRoman"/>
          <w:bCs/>
          <w:color w:val="000000"/>
        </w:rPr>
        <w:t>umiejętności, a także aktywność</w:t>
      </w:r>
      <w:r w:rsidRPr="003E0E61">
        <w:rPr>
          <w:rFonts w:eastAsia="TimesNewRoman" w:cs="TimesNewRoman"/>
          <w:bCs/>
          <w:color w:val="000000"/>
        </w:rPr>
        <w:t>, pilność i sumienność.</w:t>
      </w:r>
      <w:r>
        <w:rPr>
          <w:rFonts w:eastAsia="TimesNewRoman" w:cs="TimesNewRoman"/>
          <w:color w:val="000000"/>
        </w:rPr>
        <w:t xml:space="preserve"> Ocenianie nie dotyczy wyłącznie sprawdza</w:t>
      </w:r>
      <w:r w:rsidR="000F2197" w:rsidRPr="000F2197">
        <w:rPr>
          <w:rFonts w:eastAsia="TimesNewRoman" w:cs="TimesNewRoman"/>
          <w:color w:val="000000"/>
        </w:rPr>
        <w:t xml:space="preserve">nia wiadomości, lecz także wartościowania </w:t>
      </w:r>
      <w:r>
        <w:rPr>
          <w:rFonts w:eastAsia="TimesNewRoman" w:cs="TimesNewRoman"/>
          <w:color w:val="000000"/>
        </w:rPr>
        <w:t xml:space="preserve"> </w:t>
      </w:r>
      <w:r w:rsidR="000F2197" w:rsidRPr="000F2197">
        <w:rPr>
          <w:rFonts w:eastAsia="TimesNewRoman" w:cs="TimesNewRoman"/>
          <w:color w:val="000000"/>
        </w:rPr>
        <w:t>umiejętności,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3E0E61" w:rsidRPr="000F2197" w:rsidRDefault="003E0E61" w:rsidP="003E0E61">
      <w:pPr>
        <w:autoSpaceDE w:val="0"/>
        <w:spacing w:after="0"/>
        <w:rPr>
          <w:rFonts w:eastAsia="TimesNewRoman" w:cs="TimesNewRoman"/>
          <w:color w:val="000000"/>
        </w:rPr>
      </w:pPr>
    </w:p>
    <w:p w:rsidR="000F2197" w:rsidRPr="000F2197" w:rsidRDefault="000F2197" w:rsidP="000F2197">
      <w:pPr>
        <w:autoSpaceDE w:val="0"/>
        <w:ind w:firstLine="360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Cele oceniania:</w:t>
      </w:r>
    </w:p>
    <w:p w:rsidR="000F2197" w:rsidRPr="000F2197" w:rsidRDefault="000F2197" w:rsidP="000F21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>Informowanie ucznia o poziomie jego osiągnięć edukacyjnych.</w:t>
      </w:r>
    </w:p>
    <w:p w:rsidR="000F2197" w:rsidRPr="000F2197" w:rsidRDefault="000F2197" w:rsidP="000F21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>Motywowanie ucznia do dalszej pracy.</w:t>
      </w:r>
    </w:p>
    <w:p w:rsidR="000F2197" w:rsidRPr="000F2197" w:rsidRDefault="000F2197" w:rsidP="000F21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 xml:space="preserve">Pomaganie uczniowi w samodzielnym planowaniu jego rozwoju. </w:t>
      </w:r>
    </w:p>
    <w:p w:rsidR="000F2197" w:rsidRPr="000F2197" w:rsidRDefault="000F2197" w:rsidP="000F21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 xml:space="preserve">Umożliwienie nauczycielom doskonalenia organizacji i metod pracy dydaktyczno- wychowawczej. </w:t>
      </w:r>
    </w:p>
    <w:p w:rsidR="000F2197" w:rsidRPr="000F2197" w:rsidRDefault="000F2197" w:rsidP="000F2197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</w:rPr>
      </w:pPr>
    </w:p>
    <w:p w:rsidR="000F2197" w:rsidRPr="000F2197" w:rsidRDefault="000F2197" w:rsidP="000F2197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color w:val="000000"/>
        </w:rPr>
      </w:pPr>
    </w:p>
    <w:p w:rsidR="000F2197" w:rsidRPr="000F2197" w:rsidRDefault="000F2197" w:rsidP="000F2197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color w:val="000000"/>
        </w:rPr>
      </w:pPr>
      <w:r w:rsidRPr="000F2197">
        <w:rPr>
          <w:rFonts w:eastAsia="Times New Roman"/>
          <w:b/>
          <w:color w:val="000000"/>
        </w:rPr>
        <w:t xml:space="preserve">Ocenie podlegają : </w:t>
      </w:r>
    </w:p>
    <w:p w:rsidR="000F2197" w:rsidRPr="000F2197" w:rsidRDefault="000F2197" w:rsidP="000F2197">
      <w:pPr>
        <w:autoSpaceDE w:val="0"/>
        <w:spacing w:after="0"/>
        <w:rPr>
          <w:rFonts w:eastAsia="Times New Roman"/>
          <w:b/>
          <w:bCs/>
          <w:color w:val="000000"/>
        </w:rPr>
      </w:pPr>
    </w:p>
    <w:p w:rsidR="000F2197" w:rsidRPr="000F2197" w:rsidRDefault="000F2197" w:rsidP="000F2197">
      <w:pPr>
        <w:numPr>
          <w:ilvl w:val="0"/>
          <w:numId w:val="4"/>
        </w:numPr>
        <w:autoSpaceDE w:val="0"/>
        <w:contextualSpacing/>
        <w:rPr>
          <w:rFonts w:eastAsia="TimesNewRoman" w:cs="TimesNewRoman"/>
          <w:bCs/>
          <w:color w:val="000000"/>
        </w:rPr>
      </w:pPr>
      <w:r w:rsidRPr="000F2197">
        <w:rPr>
          <w:rFonts w:eastAsia="TimesNewRoman" w:cs="TimesNewRoman"/>
          <w:bCs/>
          <w:color w:val="000000"/>
        </w:rPr>
        <w:t xml:space="preserve">Praca na lekcji:  uważne słuchanie, </w:t>
      </w:r>
      <w:r w:rsidRPr="000F2197">
        <w:rPr>
          <w:rFonts w:eastAsia="TimesNewRoman" w:cs="TimesNewRoman"/>
          <w:color w:val="000000"/>
        </w:rPr>
        <w:t>wypowiedzi w trakcie lekcji, podczas dyskusji, zadania wykonywane na lekcji, praca z podręcznikiem i zeszytem przedmiotowym ucznia,</w:t>
      </w:r>
      <w:r w:rsidRPr="000F2197">
        <w:t xml:space="preserve"> praca z Pismem Świętym i inny</w:t>
      </w:r>
      <w:r w:rsidR="00003E01">
        <w:t xml:space="preserve">mi materiałami katechetycznymi </w:t>
      </w:r>
    </w:p>
    <w:p w:rsidR="000F2197" w:rsidRPr="000F2197" w:rsidRDefault="000F2197" w:rsidP="000F219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Odpowiedzi ustne </w:t>
      </w:r>
    </w:p>
    <w:p w:rsidR="000F2197" w:rsidRPr="000F2197" w:rsidRDefault="000F2197" w:rsidP="000F219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Kartkówki </w:t>
      </w:r>
    </w:p>
    <w:p w:rsidR="000F2197" w:rsidRPr="000F2197" w:rsidRDefault="000F2197" w:rsidP="000F219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Praca domowa</w:t>
      </w:r>
    </w:p>
    <w:p w:rsidR="000F2197" w:rsidRPr="000F2197" w:rsidRDefault="000F2197" w:rsidP="000F219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Prowadzenie zeszytu ucznia</w:t>
      </w:r>
    </w:p>
    <w:p w:rsidR="000F2197" w:rsidRPr="000F2197" w:rsidRDefault="000F2197" w:rsidP="000F219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100" w:lineRule="atLeast"/>
        <w:rPr>
          <w:color w:val="000000"/>
        </w:rPr>
      </w:pPr>
      <w:r w:rsidRPr="000F2197">
        <w:rPr>
          <w:color w:val="000000"/>
        </w:rPr>
        <w:t>Inne formy aktywności ucznia:</w:t>
      </w:r>
    </w:p>
    <w:p w:rsidR="000F2197" w:rsidRPr="000F2197" w:rsidRDefault="000F2197" w:rsidP="00B96B4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left="1434" w:hanging="357"/>
        <w:rPr>
          <w:color w:val="000000"/>
        </w:rPr>
      </w:pPr>
      <w:r w:rsidRPr="000F2197">
        <w:rPr>
          <w:color w:val="000000"/>
        </w:rPr>
        <w:t>udział w dyskusji, preze</w:t>
      </w:r>
      <w:r w:rsidR="006A4C43">
        <w:rPr>
          <w:color w:val="000000"/>
        </w:rPr>
        <w:t>ntowanie efektów pracy na forum</w:t>
      </w:r>
    </w:p>
    <w:p w:rsidR="000F2197" w:rsidRPr="000F2197" w:rsidRDefault="00003E01" w:rsidP="00B96B4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left="1434" w:hanging="357"/>
        <w:rPr>
          <w:color w:val="000000"/>
        </w:rPr>
      </w:pPr>
      <w:r>
        <w:rPr>
          <w:color w:val="000000"/>
        </w:rPr>
        <w:t>referaty, prezentacje</w:t>
      </w:r>
    </w:p>
    <w:p w:rsidR="000F2197" w:rsidRPr="000F2197" w:rsidRDefault="000F2197" w:rsidP="00B96B4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left="1434" w:hanging="357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udział w konkursach, projekta</w:t>
      </w:r>
      <w:r w:rsidR="00001701">
        <w:rPr>
          <w:rFonts w:eastAsia="TimesNewRoman" w:cs="TimesNewRoman"/>
          <w:color w:val="000000"/>
        </w:rPr>
        <w:t xml:space="preserve">ch edukacyjnych, występach </w:t>
      </w:r>
    </w:p>
    <w:p w:rsidR="00C309B5" w:rsidRPr="00EB0D7D" w:rsidRDefault="000F2197" w:rsidP="00EB0D7D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120" w:line="100" w:lineRule="atLeast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Praktyki religijne nie podlegają ocenie.</w:t>
      </w:r>
    </w:p>
    <w:p w:rsidR="000F2197" w:rsidRPr="00C309B5" w:rsidRDefault="000F2197" w:rsidP="00C309B5">
      <w:pPr>
        <w:widowControl w:val="0"/>
        <w:tabs>
          <w:tab w:val="left" w:pos="720"/>
        </w:tabs>
        <w:suppressAutoHyphens/>
        <w:autoSpaceDE w:val="0"/>
        <w:spacing w:after="120" w:line="100" w:lineRule="atLeast"/>
        <w:ind w:left="720"/>
        <w:rPr>
          <w:rFonts w:eastAsia="TimesNewRoman" w:cs="TimesNewRoman"/>
          <w:color w:val="000000"/>
        </w:rPr>
      </w:pPr>
      <w:r w:rsidRPr="00C309B5">
        <w:rPr>
          <w:rFonts w:eastAsia="TimesNewRoman" w:cs="TimesNewRoman"/>
          <w:b/>
          <w:bCs/>
          <w:color w:val="000000"/>
        </w:rPr>
        <w:lastRenderedPageBreak/>
        <w:t>Zasady oceniania</w:t>
      </w:r>
    </w:p>
    <w:p w:rsidR="000F2197" w:rsidRPr="000F2197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Oceny </w:t>
      </w:r>
      <w:r w:rsidR="00B96B48">
        <w:rPr>
          <w:rFonts w:eastAsia="TimesNewRoman" w:cs="TimesNewRoman"/>
          <w:color w:val="000000"/>
        </w:rPr>
        <w:t xml:space="preserve">bieżące, śródroczne </w:t>
      </w:r>
      <w:r w:rsidRPr="000F2197">
        <w:rPr>
          <w:rFonts w:eastAsia="TimesNewRoman" w:cs="TimesNewRoman"/>
          <w:color w:val="000000"/>
        </w:rPr>
        <w:t xml:space="preserve">i </w:t>
      </w:r>
      <w:proofErr w:type="spellStart"/>
      <w:r w:rsidRPr="000F2197">
        <w:rPr>
          <w:rFonts w:eastAsia="TimesNewRoman" w:cs="TimesNewRoman"/>
          <w:color w:val="000000"/>
        </w:rPr>
        <w:t>końcoworoczne</w:t>
      </w:r>
      <w:proofErr w:type="spellEnd"/>
      <w:r w:rsidRPr="000F2197">
        <w:rPr>
          <w:rFonts w:eastAsia="TimesNewRoman" w:cs="TimesNewRoman"/>
          <w:color w:val="000000"/>
        </w:rPr>
        <w:t xml:space="preserve"> – wyrażone są według skali:</w:t>
      </w:r>
    </w:p>
    <w:p w:rsidR="000F2197" w:rsidRPr="000F2197" w:rsidRDefault="000F2197" w:rsidP="00C309B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34" w:hanging="357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celujący (6),</w:t>
      </w:r>
    </w:p>
    <w:p w:rsidR="000F2197" w:rsidRPr="000F2197" w:rsidRDefault="000F2197" w:rsidP="00C309B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34" w:hanging="357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bardzo dobry (5),</w:t>
      </w:r>
    </w:p>
    <w:p w:rsidR="000F2197" w:rsidRPr="000F2197" w:rsidRDefault="000F2197" w:rsidP="00C309B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34" w:hanging="357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dobry (4),</w:t>
      </w:r>
    </w:p>
    <w:p w:rsidR="000F2197" w:rsidRPr="000F2197" w:rsidRDefault="000F2197" w:rsidP="00C309B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34" w:hanging="357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dostateczny (3),</w:t>
      </w:r>
    </w:p>
    <w:p w:rsidR="000F2197" w:rsidRPr="000F2197" w:rsidRDefault="000F2197" w:rsidP="00C309B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34" w:hanging="357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dopuszczający (2),</w:t>
      </w:r>
    </w:p>
    <w:p w:rsidR="000F2197" w:rsidRDefault="000F2197" w:rsidP="00C309B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34" w:hanging="357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niedostateczny (1).</w:t>
      </w:r>
    </w:p>
    <w:p w:rsidR="00C309B5" w:rsidRPr="000F2197" w:rsidRDefault="00C309B5" w:rsidP="00C309B5">
      <w:pPr>
        <w:widowControl w:val="0"/>
        <w:suppressAutoHyphens/>
        <w:autoSpaceDE w:val="0"/>
        <w:spacing w:after="0" w:line="240" w:lineRule="auto"/>
        <w:ind w:left="1434"/>
        <w:rPr>
          <w:rFonts w:eastAsia="TimesNewRoman" w:cs="TimesNewRoman"/>
          <w:color w:val="000000"/>
        </w:rPr>
      </w:pPr>
    </w:p>
    <w:p w:rsidR="000F2197" w:rsidRPr="008628C8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 w:rsidRPr="008628C8">
        <w:rPr>
          <w:rFonts w:eastAsia="TimesNewRoman" w:cs="TimesNewRoman"/>
          <w:color w:val="000000"/>
        </w:rPr>
        <w:t xml:space="preserve">W ciągu jednego semestru nauczyciel wystawia każdemu uczniowi co najmniej cztery  oceny </w:t>
      </w:r>
      <w:r w:rsidR="008628C8">
        <w:rPr>
          <w:rFonts w:eastAsia="TimesNewRoman" w:cs="TimesNewRoman"/>
          <w:color w:val="000000"/>
        </w:rPr>
        <w:t xml:space="preserve">bieżące. </w:t>
      </w:r>
      <w:r w:rsidRPr="008628C8">
        <w:rPr>
          <w:rFonts w:eastAsia="Arial" w:cs="Arial"/>
          <w:color w:val="000000"/>
        </w:rPr>
        <w:t xml:space="preserve">Oceny są jawne dla ucznia i jego rodziców (prawnych opiekunów). </w:t>
      </w:r>
    </w:p>
    <w:p w:rsidR="000F2197" w:rsidRPr="000F2197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Zakres materiału kartkówek powinien obejmować nie więcej niż trzy jednostki lekcyjne lub materiał podstawowy. </w:t>
      </w:r>
    </w:p>
    <w:p w:rsidR="000F2197" w:rsidRPr="000F2197" w:rsidRDefault="008628C8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Uczeń ma możliwość  dwa</w:t>
      </w:r>
      <w:r w:rsidR="000F2197" w:rsidRPr="000F2197">
        <w:rPr>
          <w:rFonts w:eastAsia="TimesNewRoman" w:cs="TimesNewRoman"/>
          <w:color w:val="000000"/>
        </w:rPr>
        <w:t xml:space="preserve">  razy w ciągu semestru zgłosić nieprzygotowanie do lekcji (obejmuje ono  brak podręcznika, zeszytu i  zadania domowego).</w:t>
      </w:r>
    </w:p>
    <w:p w:rsidR="000F2197" w:rsidRPr="000F2197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Kontrola znajomości podstawowych prawd wiary zdobywana jest podczas odpowiedzi ustnej lub pisemnej.</w:t>
      </w:r>
    </w:p>
    <w:p w:rsidR="000F2197" w:rsidRPr="000F2197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Zeszyt ucznia (ćwiczenia) sprawdzany jest według ustaleń nauczyciela.</w:t>
      </w:r>
    </w:p>
    <w:p w:rsidR="00181557" w:rsidRPr="00C309B5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Przed rocznym (semestralnym) klasyfikacyjnym zebraniem plenarnym rady pedagogicznej nauczyciel religii jest zobowiązany poinformować ucznia i jego rodziców (prawnych opiekunów) o przewidywanej</w:t>
      </w:r>
      <w:r w:rsidR="008628C8">
        <w:rPr>
          <w:rFonts w:eastAsia="TimesNewRoman" w:cs="TimesNewRoman"/>
          <w:color w:val="000000"/>
        </w:rPr>
        <w:t xml:space="preserve"> dla niego rocznej (śródrocznej</w:t>
      </w:r>
      <w:r w:rsidRPr="000F2197">
        <w:rPr>
          <w:rFonts w:eastAsia="TimesNewRoman" w:cs="TimesNewRoman"/>
          <w:color w:val="000000"/>
        </w:rPr>
        <w:t>) ocenie klasyfikacyjnej z zajęć edukacyjnych w terminie i formie określonych w statucie szkoły.</w:t>
      </w:r>
    </w:p>
    <w:p w:rsidR="008628C8" w:rsidRPr="00001701" w:rsidRDefault="008628C8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 xml:space="preserve">Warunkiem uzyskania przez ucznia </w:t>
      </w:r>
      <w:r w:rsidR="00D31A29">
        <w:rPr>
          <w:rFonts w:eastAsia="TimesNewRoman" w:cs="TimesNewRoman"/>
          <w:color w:val="000000"/>
        </w:rPr>
        <w:t xml:space="preserve">oceny śródrocznej </w:t>
      </w:r>
      <w:r w:rsidR="00001701">
        <w:rPr>
          <w:rFonts w:eastAsia="TimesNewRoman" w:cs="TimesNewRoman"/>
          <w:color w:val="000000"/>
        </w:rPr>
        <w:t xml:space="preserve"> </w:t>
      </w:r>
      <w:r w:rsidR="00D31A29">
        <w:rPr>
          <w:rFonts w:eastAsia="TimesNewRoman" w:cs="TimesNewRoman"/>
          <w:color w:val="000000"/>
        </w:rPr>
        <w:t>(</w:t>
      </w:r>
      <w:r>
        <w:rPr>
          <w:rFonts w:eastAsia="TimesNewRoman" w:cs="TimesNewRoman"/>
          <w:color w:val="000000"/>
        </w:rPr>
        <w:t xml:space="preserve"> rocznej</w:t>
      </w:r>
      <w:r w:rsidR="00D31A29">
        <w:rPr>
          <w:rFonts w:eastAsia="TimesNewRoman" w:cs="TimesNewRoman"/>
          <w:color w:val="000000"/>
        </w:rPr>
        <w:t xml:space="preserve"> )</w:t>
      </w:r>
      <w:r>
        <w:rPr>
          <w:rFonts w:eastAsia="TimesNewRoman" w:cs="TimesNewRoman"/>
          <w:color w:val="000000"/>
        </w:rPr>
        <w:t xml:space="preserve"> </w:t>
      </w:r>
      <w:r w:rsidR="00D31A29">
        <w:rPr>
          <w:rFonts w:eastAsia="TimesNewRoman" w:cs="TimesNewRoman"/>
          <w:color w:val="000000"/>
        </w:rPr>
        <w:t xml:space="preserve">wyższej </w:t>
      </w:r>
      <w:r>
        <w:rPr>
          <w:rFonts w:eastAsia="TimesNewRoman" w:cs="TimesNewRoman"/>
          <w:color w:val="000000"/>
        </w:rPr>
        <w:t xml:space="preserve">niż przewidywana jest </w:t>
      </w:r>
      <w:r w:rsidR="00001701" w:rsidRPr="00001701">
        <w:rPr>
          <w:rFonts w:eastAsia="TimesNewRoman" w:cs="TimesNewRoman"/>
          <w:color w:val="000000"/>
        </w:rPr>
        <w:t xml:space="preserve">uzupełnienie </w:t>
      </w:r>
      <w:r w:rsidR="00001701">
        <w:rPr>
          <w:rFonts w:eastAsia="TimesNewRoman" w:cs="TimesNewRoman"/>
          <w:color w:val="000000"/>
        </w:rPr>
        <w:t xml:space="preserve">przez ucznia </w:t>
      </w:r>
      <w:r w:rsidR="00001701" w:rsidRPr="00001701">
        <w:rPr>
          <w:rFonts w:eastAsia="TimesNewRoman" w:cs="TimesNewRoman"/>
          <w:color w:val="000000"/>
        </w:rPr>
        <w:t xml:space="preserve">wszystkich braków </w:t>
      </w:r>
      <w:r w:rsidRPr="00001701">
        <w:rPr>
          <w:rFonts w:eastAsia="TimesNewRoman" w:cs="TimesNewRoman"/>
          <w:color w:val="000000"/>
        </w:rPr>
        <w:t xml:space="preserve">w </w:t>
      </w:r>
      <w:r w:rsidR="00001701" w:rsidRPr="00001701">
        <w:rPr>
          <w:rFonts w:eastAsia="TimesNewRoman" w:cs="TimesNewRoman"/>
          <w:color w:val="000000"/>
        </w:rPr>
        <w:t xml:space="preserve">zeszycie przedmiotowym </w:t>
      </w:r>
      <w:r w:rsidRPr="00001701">
        <w:rPr>
          <w:rFonts w:eastAsia="TimesNewRoman" w:cs="TimesNewRoman"/>
          <w:color w:val="000000"/>
        </w:rPr>
        <w:t xml:space="preserve"> i /lub </w:t>
      </w:r>
      <w:r w:rsidR="004D2642">
        <w:rPr>
          <w:rFonts w:eastAsia="TimesNewRoman" w:cs="TimesNewRoman"/>
          <w:color w:val="000000"/>
        </w:rPr>
        <w:t xml:space="preserve">uzupełnienie wskazanych przez nauczyciela  wiadomości i umiejętności </w:t>
      </w:r>
      <w:r w:rsidR="00001701" w:rsidRPr="00001701">
        <w:rPr>
          <w:rFonts w:eastAsia="TimesNewRoman" w:cs="TimesNewRoman"/>
          <w:color w:val="000000"/>
        </w:rPr>
        <w:t xml:space="preserve">w sposób </w:t>
      </w:r>
      <w:r w:rsidR="00F81F45">
        <w:rPr>
          <w:rFonts w:eastAsia="TimesNewRoman" w:cs="TimesNewRoman"/>
          <w:color w:val="000000"/>
        </w:rPr>
        <w:t xml:space="preserve">określony </w:t>
      </w:r>
      <w:r w:rsidR="004D2642">
        <w:rPr>
          <w:rFonts w:eastAsia="TimesNewRoman" w:cs="TimesNewRoman"/>
          <w:color w:val="000000"/>
        </w:rPr>
        <w:t>przez nauczyciela.</w:t>
      </w:r>
    </w:p>
    <w:p w:rsidR="000F2197" w:rsidRPr="000F2197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Ocena </w:t>
      </w:r>
      <w:r w:rsidRPr="000F2197">
        <w:rPr>
          <w:rFonts w:eastAsia="Arial" w:cs="Arial"/>
          <w:color w:val="000000"/>
        </w:rPr>
        <w:t xml:space="preserve">śródroczna i roczna </w:t>
      </w:r>
      <w:r w:rsidRPr="000F2197">
        <w:rPr>
          <w:rFonts w:eastAsia="TimesNewRoman" w:cs="TimesNewRoman"/>
          <w:color w:val="000000"/>
        </w:rPr>
        <w:t>nie ma charakteru średnie</w:t>
      </w:r>
      <w:r w:rsidR="008628C8">
        <w:rPr>
          <w:rFonts w:eastAsia="TimesNewRoman" w:cs="TimesNewRoman"/>
          <w:color w:val="000000"/>
        </w:rPr>
        <w:t>j arytmetycznej ocen bieżących</w:t>
      </w:r>
      <w:r w:rsidRPr="000F2197">
        <w:rPr>
          <w:rFonts w:eastAsia="TimesNewRoman" w:cs="TimesNewRoman"/>
          <w:color w:val="000000"/>
        </w:rPr>
        <w:t>.</w:t>
      </w:r>
    </w:p>
    <w:p w:rsidR="000F2197" w:rsidRPr="000F2197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 New Roman"/>
          <w:color w:val="000000"/>
        </w:rPr>
      </w:pPr>
      <w:r w:rsidRPr="000F2197">
        <w:rPr>
          <w:rFonts w:eastAsia="Arial" w:cs="Arial"/>
        </w:rPr>
        <w:t xml:space="preserve">Uczeń może nie być klasyfikowany z religii jeżeli brak jest podstaw do ustalenia śródrocznej lub rocznej (semestralnej) oceny klasyfikacyjnej z powodu nieobecności ucznia na zajęciach edukacyjnych przekraczającej połowę czasu przeznaczonego na zajęcia z religii w szkolnym planie nauczania. </w:t>
      </w:r>
    </w:p>
    <w:p w:rsidR="000F2197" w:rsidRPr="000F2197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 xml:space="preserve">Informacja o </w:t>
      </w:r>
      <w:r w:rsidR="00C846DC">
        <w:rPr>
          <w:rFonts w:eastAsia="Times New Roman"/>
          <w:color w:val="000000"/>
        </w:rPr>
        <w:t xml:space="preserve">przewidywanej </w:t>
      </w:r>
      <w:r w:rsidRPr="000F2197">
        <w:rPr>
          <w:rFonts w:eastAsia="Times New Roman"/>
          <w:color w:val="000000"/>
        </w:rPr>
        <w:t xml:space="preserve">ocenie niedostatecznej z przedmiotu winna być przekazana uczniowi  i jego rodzicom (prawnym opiekunom) na miesiąc przed klasyfikacją. Nauczyciel religii przedstawia możliwości poprawy oceny poprzez uzupełnienie niezbędnych wiadomości             i umiejętności. </w:t>
      </w:r>
    </w:p>
    <w:p w:rsidR="00A4213B" w:rsidRPr="00C309B5" w:rsidRDefault="000F2197" w:rsidP="00C309B5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rPr>
          <w:rFonts w:eastAsia="Arial" w:cs="Arial"/>
          <w:color w:val="000000"/>
        </w:rPr>
      </w:pPr>
      <w:r w:rsidRPr="000F2197">
        <w:rPr>
          <w:rFonts w:eastAsia="Arial" w:cs="Arial"/>
          <w:color w:val="000000"/>
        </w:rPr>
        <w:t xml:space="preserve">Uczeń, który w wyniku </w:t>
      </w:r>
      <w:r w:rsidRPr="000F2197">
        <w:rPr>
          <w:rFonts w:eastAsia="Arial" w:cs="Arial"/>
        </w:rPr>
        <w:t>klasyfikacji rocznej (semestralnej) uzys</w:t>
      </w:r>
      <w:r w:rsidR="00C309B5">
        <w:rPr>
          <w:rFonts w:eastAsia="Arial" w:cs="Arial"/>
        </w:rPr>
        <w:t xml:space="preserve">kał ocenę niedostateczną       </w:t>
      </w:r>
      <w:r w:rsidRPr="000F2197">
        <w:rPr>
          <w:rFonts w:eastAsia="Arial" w:cs="Arial"/>
        </w:rPr>
        <w:t xml:space="preserve">z religii może zdawać egzamin </w:t>
      </w:r>
      <w:r w:rsidRPr="000F2197">
        <w:rPr>
          <w:rFonts w:eastAsia="Arial" w:cs="Arial"/>
          <w:color w:val="000000"/>
        </w:rPr>
        <w:t>poprawkowy.</w:t>
      </w:r>
    </w:p>
    <w:p w:rsidR="00B444E6" w:rsidRDefault="00A4213B" w:rsidP="00C309B5">
      <w:pPr>
        <w:pStyle w:val="Akapitzlist"/>
        <w:numPr>
          <w:ilvl w:val="0"/>
          <w:numId w:val="6"/>
        </w:numPr>
        <w:autoSpaceDE w:val="0"/>
        <w:spacing w:after="120" w:line="240" w:lineRule="auto"/>
        <w:rPr>
          <w:rFonts w:eastAsia="TimesNewRoman" w:cs="TimesNewRoman"/>
          <w:bCs/>
          <w:color w:val="000000"/>
        </w:rPr>
      </w:pPr>
      <w:r w:rsidRPr="00A4213B">
        <w:rPr>
          <w:rFonts w:eastAsia="TimesNewRoman" w:cs="TimesNewRoman"/>
          <w:bCs/>
          <w:color w:val="000000"/>
        </w:rPr>
        <w:t>Pozytywną ocenę  roczną z nauki religii może otrzymać ten uczeń</w:t>
      </w:r>
      <w:r>
        <w:rPr>
          <w:rFonts w:eastAsia="TimesNewRoman" w:cs="TimesNewRoman"/>
          <w:bCs/>
          <w:color w:val="000000"/>
        </w:rPr>
        <w:t>,</w:t>
      </w:r>
      <w:r w:rsidRPr="00A4213B">
        <w:rPr>
          <w:rFonts w:eastAsia="TimesNewRoman" w:cs="TimesNewRoman"/>
          <w:bCs/>
          <w:color w:val="000000"/>
        </w:rPr>
        <w:t xml:space="preserve"> który w klasie programowo niższej został sklasyfikowany na pozytywną ocenę roczną </w:t>
      </w:r>
      <w:r w:rsidR="00F81F45">
        <w:rPr>
          <w:rFonts w:eastAsia="TimesNewRoman" w:cs="TimesNewRoman"/>
          <w:bCs/>
          <w:color w:val="000000"/>
        </w:rPr>
        <w:t>.</w:t>
      </w:r>
    </w:p>
    <w:p w:rsidR="00C309B5" w:rsidRPr="00C309B5" w:rsidRDefault="00C309B5" w:rsidP="00C309B5">
      <w:pPr>
        <w:pStyle w:val="Akapitzlist"/>
        <w:autoSpaceDE w:val="0"/>
        <w:spacing w:after="120" w:line="240" w:lineRule="auto"/>
        <w:rPr>
          <w:rFonts w:eastAsia="TimesNewRoman" w:cs="TimesNewRoman"/>
          <w:bCs/>
          <w:color w:val="000000"/>
        </w:rPr>
      </w:pPr>
    </w:p>
    <w:p w:rsidR="008628C8" w:rsidRPr="004D2642" w:rsidRDefault="008A6A2A" w:rsidP="004D2642">
      <w:pPr>
        <w:pStyle w:val="Akapitzlist"/>
        <w:numPr>
          <w:ilvl w:val="0"/>
          <w:numId w:val="6"/>
        </w:numPr>
        <w:autoSpaceDE w:val="0"/>
        <w:spacing w:after="120" w:line="240" w:lineRule="auto"/>
        <w:rPr>
          <w:rFonts w:eastAsia="TimesNewRoman" w:cs="TimesNewRoman"/>
          <w:bCs/>
          <w:color w:val="000000"/>
        </w:rPr>
      </w:pPr>
      <w:r>
        <w:rPr>
          <w:rFonts w:eastAsia="TimesNewRoman" w:cs="TimesNewRoman"/>
          <w:bCs/>
          <w:color w:val="000000"/>
        </w:rPr>
        <w:t>Uczeń</w:t>
      </w:r>
      <w:r w:rsidR="00F81F45">
        <w:rPr>
          <w:rFonts w:eastAsia="TimesNewRoman" w:cs="TimesNewRoman"/>
          <w:bCs/>
          <w:color w:val="000000"/>
        </w:rPr>
        <w:t xml:space="preserve">, który </w:t>
      </w:r>
      <w:r w:rsidR="00C309B5">
        <w:rPr>
          <w:rFonts w:eastAsia="TimesNewRoman" w:cs="TimesNewRoman"/>
          <w:bCs/>
          <w:color w:val="000000"/>
        </w:rPr>
        <w:t xml:space="preserve">w poprzednim roku szkolnym </w:t>
      </w:r>
      <w:r w:rsidR="00F81F45">
        <w:rPr>
          <w:rFonts w:eastAsia="TimesNewRoman" w:cs="TimesNewRoman"/>
          <w:bCs/>
          <w:color w:val="000000"/>
        </w:rPr>
        <w:t xml:space="preserve">nie uzyskał oceny rocznej z religii lub uzyskał roczną ocenę niedostateczną </w:t>
      </w:r>
      <w:r w:rsidR="00B444E6">
        <w:rPr>
          <w:rFonts w:eastAsia="TimesNewRoman" w:cs="TimesNewRoman"/>
          <w:bCs/>
          <w:color w:val="000000"/>
        </w:rPr>
        <w:t xml:space="preserve">może otrzymać pozytywną ocenę z tego roku nauczania, o ile będzie uzupełniać braki w kolejnym roku szkolnym w sposób uzgodniony z nauczycielem religii. </w:t>
      </w:r>
      <w:r w:rsidR="00181557" w:rsidRPr="00C309B5">
        <w:rPr>
          <w:rFonts w:eastAsia="TimesNewRoman" w:cs="TimesNewRoman"/>
          <w:bCs/>
          <w:color w:val="000000"/>
        </w:rPr>
        <w:t xml:space="preserve">Uzupełnienie braków odbywa się w </w:t>
      </w:r>
      <w:r w:rsidR="00F81F45" w:rsidRPr="00C309B5">
        <w:rPr>
          <w:rFonts w:eastAsia="TimesNewRoman" w:cs="TimesNewRoman"/>
          <w:bCs/>
          <w:color w:val="000000"/>
        </w:rPr>
        <w:t xml:space="preserve">formach i terminie ustalonych przez nauczyciela religii </w:t>
      </w:r>
      <w:r w:rsidR="00181557" w:rsidRPr="00C309B5">
        <w:rPr>
          <w:rFonts w:eastAsia="TimesNewRoman" w:cs="TimesNewRoman"/>
          <w:bCs/>
          <w:color w:val="000000"/>
        </w:rPr>
        <w:t>uczącego</w:t>
      </w:r>
      <w:r w:rsidR="00F81F45" w:rsidRPr="00C309B5">
        <w:rPr>
          <w:rFonts w:eastAsia="TimesNewRoman" w:cs="TimesNewRoman"/>
          <w:bCs/>
          <w:color w:val="000000"/>
        </w:rPr>
        <w:t xml:space="preserve"> klasę, do której uczeń uczęszczał w roku szkolnym, w którym nie uzyskał oceny z religii lub uzyskał ocenę niedostateczną.</w:t>
      </w:r>
      <w:r w:rsidR="00C309B5">
        <w:rPr>
          <w:rFonts w:eastAsia="TimesNewRoman" w:cs="TimesNewRoman"/>
          <w:bCs/>
          <w:color w:val="000000"/>
        </w:rPr>
        <w:t xml:space="preserve"> W takim przypadku, przy ustalaniu ocen śródrocznych i rocznych nauczyciel uwzględnia również te oceny bieżące , które uczeń uzyskał w wyniku uzupełniania braków. </w:t>
      </w:r>
    </w:p>
    <w:p w:rsidR="000F2197" w:rsidRPr="000F2197" w:rsidRDefault="000F2197" w:rsidP="00AF0EE2">
      <w:pPr>
        <w:autoSpaceDE w:val="0"/>
        <w:spacing w:after="0"/>
        <w:jc w:val="center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lastRenderedPageBreak/>
        <w:t xml:space="preserve">Ustalenie wymagań programowych w obrębie poszczególnych poziomów </w:t>
      </w:r>
    </w:p>
    <w:p w:rsidR="000F2197" w:rsidRDefault="000F2197" w:rsidP="00AF0EE2">
      <w:pPr>
        <w:autoSpaceDE w:val="0"/>
        <w:spacing w:after="0"/>
        <w:jc w:val="center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oraz zastosowanie ich w określonych ocenach osiągnięć uczniów:</w:t>
      </w:r>
    </w:p>
    <w:p w:rsidR="00AF0EE2" w:rsidRPr="000F2197" w:rsidRDefault="00AF0EE2" w:rsidP="00AF0EE2">
      <w:pPr>
        <w:autoSpaceDE w:val="0"/>
        <w:spacing w:after="0"/>
        <w:jc w:val="center"/>
        <w:rPr>
          <w:rFonts w:eastAsia="TimesNewRoman" w:cs="TimesNewRoman"/>
          <w:b/>
          <w:bCs/>
          <w:color w:val="000000"/>
        </w:rPr>
      </w:pP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1. Wymagania ponadprogramowe</w:t>
      </w:r>
      <w:r w:rsidRPr="000F2197">
        <w:rPr>
          <w:rFonts w:eastAsia="TimesNewRoman" w:cs="TimesNewRoman"/>
          <w:b/>
          <w:bCs/>
          <w:color w:val="FF0000"/>
        </w:rPr>
        <w:t xml:space="preserve"> </w:t>
      </w:r>
      <w:r w:rsidRPr="000F2197">
        <w:rPr>
          <w:rFonts w:eastAsia="TimesNewRoman" w:cs="TimesNewRoman"/>
          <w:b/>
          <w:bCs/>
          <w:color w:val="000000"/>
        </w:rPr>
        <w:t>(wykraczające)</w:t>
      </w: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Na ocenę CELUJĄCĄ uczeń:</w:t>
      </w:r>
    </w:p>
    <w:p w:rsidR="000F2197" w:rsidRPr="000F2197" w:rsidRDefault="000F2197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Spełnia wymagania określone w zakresie oceny bardzo dobrej.</w:t>
      </w:r>
    </w:p>
    <w:p w:rsidR="000F2197" w:rsidRPr="000F2197" w:rsidRDefault="000F2197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Prezentuje treści wiadomości powiązane ze sobą w systematyczny układ.</w:t>
      </w:r>
    </w:p>
    <w:p w:rsidR="000F2197" w:rsidRPr="000F2197" w:rsidRDefault="000F2197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Samodzielnie posługuje się wiedzą dla celów teoretycznych i praktycznych.</w:t>
      </w:r>
    </w:p>
    <w:p w:rsidR="000F2197" w:rsidRPr="000F2197" w:rsidRDefault="005D506D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Angażuje się w zajęcia lekcyjne.</w:t>
      </w:r>
    </w:p>
    <w:p w:rsidR="000F2197" w:rsidRPr="000F2197" w:rsidRDefault="000F2197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Wykonuje prace dodatkowe </w:t>
      </w:r>
      <w:r w:rsidR="005D506D">
        <w:rPr>
          <w:rFonts w:eastAsia="TimesNewRoman" w:cs="TimesNewRoman"/>
          <w:color w:val="000000"/>
        </w:rPr>
        <w:t>.</w:t>
      </w:r>
    </w:p>
    <w:p w:rsidR="000F2197" w:rsidRPr="000F2197" w:rsidRDefault="005D506D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 xml:space="preserve">Jego pilność i sumienność </w:t>
      </w:r>
      <w:r w:rsidR="000F2197" w:rsidRPr="000F2197">
        <w:rPr>
          <w:rFonts w:eastAsia="TimesNewRoman" w:cs="TimesNewRoman"/>
          <w:color w:val="000000"/>
        </w:rPr>
        <w:t xml:space="preserve"> nie budzi żadnych zastrzeżeń.</w:t>
      </w:r>
    </w:p>
    <w:p w:rsidR="000F2197" w:rsidRPr="000F2197" w:rsidRDefault="00941366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</w:t>
      </w:r>
      <w:r w:rsidR="000F2197" w:rsidRPr="000F2197">
        <w:rPr>
          <w:rFonts w:eastAsia="Times New Roman"/>
          <w:color w:val="000000"/>
        </w:rPr>
        <w:t xml:space="preserve">ego praca jest oryginalna i twórcza oraz wskazuje na dużą samodzielność. </w:t>
      </w:r>
    </w:p>
    <w:p w:rsidR="000F2197" w:rsidRPr="000F2197" w:rsidRDefault="000F2197" w:rsidP="000F219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Inne osiągnięcia indywidualne ucznia promujące ocenę celującą.</w:t>
      </w: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2. Wymagania dopełniające</w:t>
      </w: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Na ocenę BARDZO DOBRĄ uczeń: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Spełnia wymagania określone w zakresie oceny dobrej.</w:t>
      </w:r>
    </w:p>
    <w:p w:rsidR="000F2197" w:rsidRPr="000F2197" w:rsidRDefault="00941366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 xml:space="preserve">Opanował pełny zakres wiedzy </w:t>
      </w:r>
      <w:r w:rsidR="000F2197" w:rsidRPr="000F2197">
        <w:rPr>
          <w:rFonts w:eastAsia="TimesNewRoman" w:cs="TimesNewRoman"/>
          <w:color w:val="000000"/>
        </w:rPr>
        <w:t xml:space="preserve"> i umiejętności określony poziomem nauczania religii.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Prezentuje poziom wiadomości powiązanych ze sobą w logiczny układ.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Umiejętnie wykorzystuje wiadomości w teorii i praktyce bez ingerencji nauczyciela.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Wzorowo prowadzi zeszyt i odrabia prace domowe.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Aktywnie uczestniczy w religii.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Jest pilny, </w:t>
      </w:r>
      <w:r w:rsidR="005D506D">
        <w:rPr>
          <w:rFonts w:eastAsia="TimesNewRoman" w:cs="TimesNewRoman"/>
          <w:color w:val="000000"/>
        </w:rPr>
        <w:t xml:space="preserve">sumienny, </w:t>
      </w:r>
      <w:r w:rsidRPr="000F2197">
        <w:rPr>
          <w:rFonts w:eastAsia="TimesNewRoman" w:cs="TimesNewRoman"/>
          <w:color w:val="000000"/>
        </w:rPr>
        <w:t>zainteresowany przedmiotem.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 New Roman"/>
          <w:color w:val="000000"/>
        </w:rPr>
        <w:t xml:space="preserve">Opanował pełny zakres wiadomości i umiejętności wyznaczonych przez nauczyciela programem nauczania; </w:t>
      </w:r>
    </w:p>
    <w:p w:rsidR="000F2197" w:rsidRPr="000F2197" w:rsidRDefault="000F2197" w:rsidP="000F219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Inne możliwości indywidualne ucznia promujące ocenę bardzo dobrą.</w:t>
      </w:r>
    </w:p>
    <w:p w:rsidR="000F2197" w:rsidRPr="000F2197" w:rsidRDefault="000F2197" w:rsidP="000F2197">
      <w:pPr>
        <w:widowControl w:val="0"/>
        <w:suppressAutoHyphens/>
        <w:autoSpaceDE w:val="0"/>
        <w:spacing w:after="0" w:line="240" w:lineRule="auto"/>
        <w:rPr>
          <w:rFonts w:eastAsia="TimesNewRoman" w:cs="TimesNewRoman"/>
          <w:b/>
          <w:bCs/>
          <w:color w:val="000000"/>
        </w:rPr>
      </w:pPr>
    </w:p>
    <w:p w:rsidR="000F2197" w:rsidRPr="000F2197" w:rsidRDefault="000F2197" w:rsidP="000F2197">
      <w:pPr>
        <w:widowControl w:val="0"/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3. Wymagania rozszerzające</w:t>
      </w: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Na ocenę DOBRĄ uczeń: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Spełnia wymagania określone w zakresie oceny dostatecznej.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Opanował materiał programowy z religii.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Prezentuje wiadomości powiązane związkami logicznymi.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Poprawnie rozumie uogólnienia i związki między nimi oraz wyjaśnia zjawiska inspirowane przez nauczyciela.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Stosuje wiedzę w sytuacjach teoretycznych i praktycznych.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Wykazuje się dobrą znajomością pacierza.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 zeszycie ma wszystkie notatki i prace domowe.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Korzysta z pomocy dydaktycznych podczas zajęć lekcyjnych (podręcznik, zeszyt ucznia i inne).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Wykazuje się dobrą umiejętnością zastosowania zdobytych wiadomości.</w:t>
      </w:r>
    </w:p>
    <w:p w:rsidR="000F2197" w:rsidRPr="000F2197" w:rsidRDefault="00941366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Pilność</w:t>
      </w:r>
      <w:r w:rsidR="000F2197" w:rsidRPr="000F2197">
        <w:rPr>
          <w:rFonts w:eastAsia="TimesNewRoman" w:cs="TimesNewRoman"/>
          <w:color w:val="000000"/>
        </w:rPr>
        <w:t xml:space="preserve"> ucznia nie budzi wątpliwości.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Stara się być aktywnym podczas lekcji.</w:t>
      </w:r>
    </w:p>
    <w:p w:rsidR="000F2197" w:rsidRPr="000F2197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 xml:space="preserve">Wiadomości i umiejętności ucznia przewidziane programem nauczania nie są pełne dla danego etapu nauczania, ale wiele umiejętności ma charakter złożony i samodzielny. </w:t>
      </w:r>
    </w:p>
    <w:p w:rsidR="000F2197" w:rsidRPr="00AF0EE2" w:rsidRDefault="000F2197" w:rsidP="000F219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Inne osiągnięcia indywidualne ucznia promujące ocenę dobrą.</w:t>
      </w: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lastRenderedPageBreak/>
        <w:t>4. Wymagania podstawowe</w:t>
      </w: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Na ocenę DOSTATECZNĄ uczeń:</w:t>
      </w:r>
    </w:p>
    <w:p w:rsidR="000F2197" w:rsidRPr="000F2197" w:rsidRDefault="00FD653D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proste</w:t>
      </w:r>
      <w:r w:rsidR="000F2197" w:rsidRPr="000F2197">
        <w:rPr>
          <w:rFonts w:eastAsia="TimesNewRoman" w:cs="TimesNewRoman"/>
          <w:color w:val="000000"/>
        </w:rPr>
        <w:t>, całkowicie niezbędne wiadomości</w:t>
      </w:r>
      <w:r>
        <w:rPr>
          <w:rFonts w:eastAsia="TimesNewRoman" w:cs="TimesNewRoman"/>
          <w:color w:val="000000"/>
        </w:rPr>
        <w:t xml:space="preserve"> </w:t>
      </w:r>
      <w:r w:rsidR="000F2197" w:rsidRPr="000F2197">
        <w:rPr>
          <w:rFonts w:eastAsia="TimesNewRoman" w:cs="TimesNewRoman"/>
          <w:color w:val="000000"/>
        </w:rPr>
        <w:t xml:space="preserve"> i umiejętności.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Prezentuje podstawowe treści materiału programowego z religii.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Wykazuje się wiadomościami podstawowymi, połączonymi związkami logicznymi.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Dość poprawnie rozumie podstawowe uogólnienia oraz wyjaśnia ważniejsze zjawiska                z pomocą nauczyciela.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Potrafi stosować wiadomości dla celów praktycznych i teoretycznych przy pomocy nauczyciela.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 przekazywaniu wiadomości z religii popełnia niewielkie i nieliczne błędy.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Wykazuje się podstawową znajomością pacierza.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 zeszycie ucznia sporadyczne braki notatek, prac domowych.</w:t>
      </w:r>
    </w:p>
    <w:p w:rsidR="000F2197" w:rsidRPr="000F2197" w:rsidRDefault="007A3AA3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 xml:space="preserve">Prezentuje przeciętną pilność, sumienność </w:t>
      </w:r>
      <w:r w:rsidR="000F2197" w:rsidRPr="000F2197">
        <w:rPr>
          <w:rFonts w:eastAsia="TimesNewRoman" w:cs="TimesNewRoman"/>
          <w:color w:val="000000"/>
        </w:rPr>
        <w:t xml:space="preserve"> i zainteresowanie przedmiotem.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 xml:space="preserve">Wiadomości i umiejętności ucznia są na poziomie podstawowych wiadomości                              i umiejętności przewidzianych programem nauczania dla danego etapu; wiadomości                   i umiejętności należą do przystępnych, o średnim stopniu złożoności i wystarczą do pomyślnego dalszego uczenia się. </w:t>
      </w:r>
    </w:p>
    <w:p w:rsidR="000F2197" w:rsidRPr="000F2197" w:rsidRDefault="000F2197" w:rsidP="000F219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Inne możliwości indywidualne ucznia wskazujące na ocenę dostateczną.</w:t>
      </w: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5. Wymagania konieczne</w:t>
      </w: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Na ocenę DOPUSZCZAJĄCĄ uczeń: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Opanował konieczne pojęcia religijne.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Calligraph421PL-Roman" w:cs="Calligraph421PL-Roman"/>
          <w:color w:val="000000"/>
        </w:rPr>
      </w:pPr>
      <w:r w:rsidRPr="000F2197">
        <w:rPr>
          <w:rFonts w:eastAsia="Calligraph421PL-Roman" w:cs="Calligraph421PL-Roman"/>
          <w:color w:val="000000"/>
        </w:rPr>
        <w:t xml:space="preserve">Wykazuje się </w:t>
      </w:r>
      <w:r w:rsidRPr="000F2197">
        <w:t>luźno</w:t>
      </w:r>
      <w:r w:rsidRPr="000F2197">
        <w:rPr>
          <w:rFonts w:eastAsia="Calligraph421PL-Roman" w:cs="Calligraph421PL-Roman"/>
          <w:color w:val="000000"/>
        </w:rPr>
        <w:t xml:space="preserve"> zestawionym poziomem wiadomości programowych.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Prezentuje mało zadowalający poziom umiejętności.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Wykazuje brak rozumienia podstawowych uogólnień.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Cechuje się brakiem podstawowej umiejętności wyjaśniania zjawisk.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Nie potrafi stosować wiedzy, nawet przy pomocy nauczyciela.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Podczas przekazywania wi</w:t>
      </w:r>
      <w:r w:rsidR="007A3AA3">
        <w:rPr>
          <w:rFonts w:eastAsia="TimesNewRoman" w:cs="TimesNewRoman"/>
          <w:color w:val="000000"/>
        </w:rPr>
        <w:t>adomości popełnia liczne błędy.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Prowadzi zeszyt ucznia.</w:t>
      </w:r>
    </w:p>
    <w:p w:rsidR="000F2197" w:rsidRPr="007A3AA3" w:rsidRDefault="000F2197" w:rsidP="007A3AA3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Ma problemy ze znajomością pacierza.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 w:rsidRPr="000F2197">
        <w:rPr>
          <w:rFonts w:eastAsia="Times New Roman"/>
          <w:color w:val="000000"/>
        </w:rPr>
        <w:t xml:space="preserve">Opanował elementarne wiadomości i umiejętności programowe przewidziane dla danego etapu edukacyjnego; są to wiadomości i umiejętności bardzo przystępne, proste                           i praktyczne, niezbędne w funkcjonowaniu szkolnym i pozaszkolnym. </w:t>
      </w:r>
    </w:p>
    <w:p w:rsidR="000F2197" w:rsidRPr="000F2197" w:rsidRDefault="000F2197" w:rsidP="000F219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Inne możliwości indywidualne ucznia wskazujące na ocenę dopuszczającą.</w:t>
      </w:r>
    </w:p>
    <w:p w:rsidR="00345F21" w:rsidRDefault="00345F21" w:rsidP="000F2197">
      <w:pPr>
        <w:autoSpaceDE w:val="0"/>
        <w:rPr>
          <w:rFonts w:eastAsia="TimesNewRoman" w:cs="TimesNewRoman"/>
          <w:b/>
          <w:bCs/>
          <w:color w:val="000000"/>
        </w:rPr>
      </w:pP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  <w:r w:rsidRPr="000F2197">
        <w:rPr>
          <w:rFonts w:eastAsia="TimesNewRoman" w:cs="TimesNewRoman"/>
          <w:b/>
          <w:bCs/>
          <w:color w:val="000000"/>
        </w:rPr>
        <w:t>6. Ocena NIEDOSTATECZNA</w:t>
      </w:r>
    </w:p>
    <w:p w:rsidR="000F2197" w:rsidRPr="000F2197" w:rsidRDefault="000F2197" w:rsidP="000F2197">
      <w:pPr>
        <w:autoSpaceDE w:val="0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Uczeń: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Wykazuje rażący brak wiadomości programowych.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Cechuje się brakiem jedności logicznej między wiadomościami.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Wykazuje zupełny brak umiejętności stosowania wiedzy.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Podczas przekazywania informacji popełnia bardzo liczne błędy.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Nie wykazuje się znajomością pacierza.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Nie posiada zeszytu ucznia lub dość często nie przynosi go na lekcję.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Lekceważy przedmiot.</w:t>
      </w:r>
    </w:p>
    <w:p w:rsidR="000F2197" w:rsidRPr="000F2197" w:rsidRDefault="000F2197" w:rsidP="000F219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>Inne uwarunkowania indywidualne ucznia wskazujące na ocenę niedostateczną.</w:t>
      </w:r>
    </w:p>
    <w:p w:rsidR="000F2197" w:rsidRPr="000F2197" w:rsidRDefault="000F2197" w:rsidP="000F2197">
      <w:pPr>
        <w:autoSpaceDE w:val="0"/>
        <w:rPr>
          <w:rFonts w:eastAsia="TimesNewRoman" w:cs="TimesNewRoman"/>
          <w:b/>
          <w:bCs/>
          <w:color w:val="000000"/>
        </w:rPr>
      </w:pPr>
    </w:p>
    <w:p w:rsidR="000F2197" w:rsidRPr="000F2197" w:rsidRDefault="000F2197" w:rsidP="000F2197">
      <w:pPr>
        <w:widowControl w:val="0"/>
        <w:suppressAutoHyphens/>
        <w:autoSpaceDE w:val="0"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0F219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</w:p>
    <w:p w:rsidR="000F2197" w:rsidRPr="000F2197" w:rsidRDefault="000F2197" w:rsidP="000F2197">
      <w:pPr>
        <w:autoSpaceDE w:val="0"/>
        <w:ind w:left="4956"/>
        <w:rPr>
          <w:rFonts w:eastAsia="TimesNewRoman" w:cs="TimesNewRoman"/>
          <w:color w:val="000000"/>
        </w:rPr>
      </w:pPr>
      <w:r w:rsidRPr="000F2197">
        <w:rPr>
          <w:rFonts w:eastAsia="TimesNewRoman" w:cs="TimesNewRoman"/>
          <w:color w:val="000000"/>
        </w:rPr>
        <w:t xml:space="preserve">         </w:t>
      </w:r>
    </w:p>
    <w:p w:rsidR="000F2197" w:rsidRPr="000F2197" w:rsidRDefault="000F2197" w:rsidP="000F2197"/>
    <w:p w:rsidR="000F2197" w:rsidRPr="000F2197" w:rsidRDefault="000F2197" w:rsidP="000F2197"/>
    <w:p w:rsidR="000F2197" w:rsidRPr="000F2197" w:rsidRDefault="000F2197" w:rsidP="000F2197"/>
    <w:p w:rsidR="000F2197" w:rsidRPr="000F2197" w:rsidRDefault="000F2197" w:rsidP="000F2197"/>
    <w:p w:rsidR="000F2197" w:rsidRPr="000F2197" w:rsidRDefault="000F2197" w:rsidP="000F2197"/>
    <w:p w:rsidR="000F2197" w:rsidRPr="000F2197" w:rsidRDefault="000F2197" w:rsidP="000F2197"/>
    <w:p w:rsidR="000F2197" w:rsidRPr="000F2197" w:rsidRDefault="000F2197" w:rsidP="000F2197"/>
    <w:p w:rsidR="000F2197" w:rsidRPr="000F2197" w:rsidRDefault="000F2197" w:rsidP="000F2197"/>
    <w:p w:rsidR="00E55858" w:rsidRDefault="00E55858"/>
    <w:sectPr w:rsidR="00E55858" w:rsidSect="00C309B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87" w:rsidRDefault="00F85387" w:rsidP="004950E9">
      <w:pPr>
        <w:spacing w:after="0" w:line="240" w:lineRule="auto"/>
      </w:pPr>
      <w:r>
        <w:separator/>
      </w:r>
    </w:p>
  </w:endnote>
  <w:endnote w:type="continuationSeparator" w:id="0">
    <w:p w:rsidR="00F85387" w:rsidRDefault="00F85387" w:rsidP="0049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ligraph421PL-Roman"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9" w:rsidRDefault="00495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87" w:rsidRDefault="00F85387" w:rsidP="004950E9">
      <w:pPr>
        <w:spacing w:after="0" w:line="240" w:lineRule="auto"/>
      </w:pPr>
      <w:r>
        <w:separator/>
      </w:r>
    </w:p>
  </w:footnote>
  <w:footnote w:type="continuationSeparator" w:id="0">
    <w:p w:rsidR="00F85387" w:rsidRDefault="00F85387" w:rsidP="0049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01701"/>
    <w:rsid w:val="00003E01"/>
    <w:rsid w:val="000A1A7A"/>
    <w:rsid w:val="000F0623"/>
    <w:rsid w:val="000F2197"/>
    <w:rsid w:val="00181557"/>
    <w:rsid w:val="00345F21"/>
    <w:rsid w:val="0038682D"/>
    <w:rsid w:val="003E0E61"/>
    <w:rsid w:val="003E0EA9"/>
    <w:rsid w:val="004148F3"/>
    <w:rsid w:val="004950E9"/>
    <w:rsid w:val="004A58A5"/>
    <w:rsid w:val="004B0ADD"/>
    <w:rsid w:val="004D2642"/>
    <w:rsid w:val="00500F14"/>
    <w:rsid w:val="005D506D"/>
    <w:rsid w:val="006A4C43"/>
    <w:rsid w:val="006B0DD1"/>
    <w:rsid w:val="007A3AA3"/>
    <w:rsid w:val="007E781B"/>
    <w:rsid w:val="008628C8"/>
    <w:rsid w:val="008A4A4D"/>
    <w:rsid w:val="008A5598"/>
    <w:rsid w:val="008A6A2A"/>
    <w:rsid w:val="00941366"/>
    <w:rsid w:val="0095399A"/>
    <w:rsid w:val="00A4213B"/>
    <w:rsid w:val="00AC153C"/>
    <w:rsid w:val="00AF0EE2"/>
    <w:rsid w:val="00B444E6"/>
    <w:rsid w:val="00B96B48"/>
    <w:rsid w:val="00C309B5"/>
    <w:rsid w:val="00C43430"/>
    <w:rsid w:val="00C846DC"/>
    <w:rsid w:val="00D25892"/>
    <w:rsid w:val="00D31A29"/>
    <w:rsid w:val="00DD03BD"/>
    <w:rsid w:val="00E55858"/>
    <w:rsid w:val="00EB0D7D"/>
    <w:rsid w:val="00F10EDD"/>
    <w:rsid w:val="00F35DC0"/>
    <w:rsid w:val="00F81F45"/>
    <w:rsid w:val="00F85387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7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0E9"/>
  </w:style>
  <w:style w:type="paragraph" w:styleId="Stopka">
    <w:name w:val="footer"/>
    <w:basedOn w:val="Normalny"/>
    <w:link w:val="StopkaZnak"/>
    <w:uiPriority w:val="99"/>
    <w:unhideWhenUsed/>
    <w:rsid w:val="004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0E9"/>
  </w:style>
  <w:style w:type="paragraph" w:styleId="Tekstdymka">
    <w:name w:val="Balloon Text"/>
    <w:basedOn w:val="Normalny"/>
    <w:link w:val="TekstdymkaZnak"/>
    <w:uiPriority w:val="99"/>
    <w:semiHidden/>
    <w:unhideWhenUsed/>
    <w:rsid w:val="00D3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7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0E9"/>
  </w:style>
  <w:style w:type="paragraph" w:styleId="Stopka">
    <w:name w:val="footer"/>
    <w:basedOn w:val="Normalny"/>
    <w:link w:val="StopkaZnak"/>
    <w:uiPriority w:val="99"/>
    <w:unhideWhenUsed/>
    <w:rsid w:val="004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0E9"/>
  </w:style>
  <w:style w:type="paragraph" w:styleId="Tekstdymka">
    <w:name w:val="Balloon Text"/>
    <w:basedOn w:val="Normalny"/>
    <w:link w:val="TekstdymkaZnak"/>
    <w:uiPriority w:val="99"/>
    <w:semiHidden/>
    <w:unhideWhenUsed/>
    <w:rsid w:val="00D3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FFC7-6B90-4B22-9327-E7423DF1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33</cp:revision>
  <cp:lastPrinted>2023-09-02T15:24:00Z</cp:lastPrinted>
  <dcterms:created xsi:type="dcterms:W3CDTF">2022-08-31T10:30:00Z</dcterms:created>
  <dcterms:modified xsi:type="dcterms:W3CDTF">2023-09-14T14:36:00Z</dcterms:modified>
</cp:coreProperties>
</file>