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FC" w:rsidRDefault="00FA4FFC" w:rsidP="00FA4FFC">
      <w:pPr>
        <w:spacing w:after="0"/>
        <w:jc w:val="center"/>
        <w:rPr>
          <w:b/>
          <w:iCs/>
          <w:sz w:val="24"/>
          <w:szCs w:val="24"/>
        </w:rPr>
      </w:pPr>
      <w:bookmarkStart w:id="0" w:name="_GoBack"/>
      <w:bookmarkEnd w:id="0"/>
    </w:p>
    <w:p w:rsidR="00FA4FFC" w:rsidRDefault="00FA4FFC" w:rsidP="00FA4FFC">
      <w:pPr>
        <w:tabs>
          <w:tab w:val="left" w:pos="5625"/>
        </w:tabs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iCs/>
          <w:sz w:val="24"/>
          <w:szCs w:val="24"/>
        </w:rPr>
        <w:t>SZCZEGÓŁOWY HARMONOGRAM UDZIELANIA WSPARCIA W PROJEKCIE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</w:p>
    <w:p w:rsidR="00FA4FFC" w:rsidRDefault="00FA4FFC" w:rsidP="00FA4FFC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„Powrót na 6 – edukacja i integracja</w:t>
      </w:r>
    </w:p>
    <w:p w:rsidR="00FA4FFC" w:rsidRDefault="00FA4FFC" w:rsidP="00FA4FFC">
      <w:pPr>
        <w:tabs>
          <w:tab w:val="left" w:pos="562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nr RPDS.10.02.01-02-0027/21</w:t>
      </w:r>
    </w:p>
    <w:p w:rsidR="00FA4FFC" w:rsidRDefault="00FA4FFC" w:rsidP="00FA4FFC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ZESPÓŁ KOREKCYJNO KOMPENSACYJNY KLASY CZWARTE GR 4</w:t>
      </w:r>
    </w:p>
    <w:p w:rsidR="00FA4FFC" w:rsidRDefault="00FA4FFC" w:rsidP="00FA4FFC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 xml:space="preserve">Nauczyciel prowadzący mgr  Zdzisława Zając </w:t>
      </w:r>
    </w:p>
    <w:p w:rsidR="00FA4FFC" w:rsidRDefault="00FA4FFC" w:rsidP="00FA4F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1285"/>
        <w:gridCol w:w="1939"/>
        <w:gridCol w:w="1504"/>
        <w:gridCol w:w="2470"/>
        <w:gridCol w:w="2428"/>
      </w:tblGrid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22"/>
                <w:szCs w:val="22"/>
                <w:lang w:eastAsia="pl-PL"/>
              </w:rPr>
            </w:pPr>
          </w:p>
          <w:p w:rsidR="00FA4FFC" w:rsidRDefault="00F03D08">
            <w:pPr>
              <w:tabs>
                <w:tab w:val="left" w:pos="360"/>
              </w:tabs>
              <w:spacing w:before="120" w:after="200" w:line="276" w:lineRule="auto"/>
              <w:ind w:left="360"/>
              <w:rPr>
                <w:sz w:val="22"/>
                <w:szCs w:val="22"/>
              </w:rPr>
            </w:pPr>
            <w:r>
              <w:t>(16</w:t>
            </w:r>
            <w:r w:rsidR="00FA4FFC"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korekcyjno –kompensacyjny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13.35-14.20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13.35-14.20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13.35-14.20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A4FFC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FC" w:rsidRDefault="00FA4FFC" w:rsidP="00E236B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A4FFC" w:rsidRDefault="00FA4FFC" w:rsidP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31.05.23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FC" w:rsidRDefault="00FA4FFC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  <w:tr w:rsidR="00F03D08" w:rsidTr="00FA4FF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8" w:rsidRPr="00F03D08" w:rsidRDefault="00F03D08" w:rsidP="00F03D08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15.(30)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08" w:rsidRDefault="00F03D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korekcyjno –kompensacyjny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08" w:rsidRDefault="00F03D08" w:rsidP="00F03D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:rsidR="00F03D08" w:rsidRDefault="00F03D08" w:rsidP="00F03D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14.06.23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08" w:rsidRDefault="00F03D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13.35-14.20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08" w:rsidRDefault="00F03D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 3 Oborniki ŚL. ul. Trzebnicka 33 ,Sala nr 29</w:t>
            </w:r>
          </w:p>
        </w:tc>
      </w:tr>
    </w:tbl>
    <w:p w:rsidR="00FA4FFC" w:rsidRDefault="00FA4FFC" w:rsidP="00FA4FFC">
      <w:pPr>
        <w:pStyle w:val="Akapitzlist"/>
        <w:ind w:left="142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7C74" w:rsidRDefault="000D7C74"/>
    <w:sectPr w:rsidR="000D7C74" w:rsidSect="000D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FC"/>
    <w:rsid w:val="000D7C74"/>
    <w:rsid w:val="00AE549F"/>
    <w:rsid w:val="00CA1FDD"/>
    <w:rsid w:val="00F03D08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5288-7C90-4E8C-A3D9-19E5DF4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A4FF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A4F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FA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</cp:lastModifiedBy>
  <cp:revision>2</cp:revision>
  <dcterms:created xsi:type="dcterms:W3CDTF">2023-02-28T18:08:00Z</dcterms:created>
  <dcterms:modified xsi:type="dcterms:W3CDTF">2023-02-28T18:08:00Z</dcterms:modified>
</cp:coreProperties>
</file>