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97" w:rsidRDefault="00545797" w:rsidP="00D5619F">
      <w:pPr>
        <w:pBdr>
          <w:bottom w:val="dashed" w:sz="6" w:space="15" w:color="385572"/>
        </w:pBdr>
        <w:shd w:val="clear" w:color="auto" w:fill="FFFFFF"/>
        <w:spacing w:after="450" w:line="360" w:lineRule="auto"/>
        <w:jc w:val="center"/>
        <w:outlineLvl w:val="1"/>
        <w:rPr>
          <w:rFonts w:ascii="SourceSansPro" w:eastAsia="Times New Roman" w:hAnsi="SourceSansPro" w:cs="Times New Roman"/>
          <w:b/>
          <w:bCs/>
          <w:caps/>
          <w:color w:val="385572"/>
          <w:sz w:val="36"/>
          <w:szCs w:val="36"/>
          <w:lang w:eastAsia="pl-PL"/>
        </w:rPr>
      </w:pPr>
    </w:p>
    <w:p w:rsidR="009E05DB" w:rsidRPr="00D5619F" w:rsidRDefault="009F600C" w:rsidP="00D5619F">
      <w:pPr>
        <w:pBdr>
          <w:bottom w:val="dashed" w:sz="6" w:space="15" w:color="385572"/>
        </w:pBdr>
        <w:shd w:val="clear" w:color="auto" w:fill="FFFFFF"/>
        <w:spacing w:after="450" w:line="360" w:lineRule="auto"/>
        <w:jc w:val="center"/>
        <w:outlineLvl w:val="1"/>
        <w:rPr>
          <w:rFonts w:ascii="SourceSansPro" w:eastAsia="Times New Roman" w:hAnsi="SourceSansPro" w:cs="Times New Roman"/>
          <w:b/>
          <w:bCs/>
          <w:caps/>
          <w:color w:val="385572"/>
          <w:sz w:val="36"/>
          <w:szCs w:val="36"/>
          <w:lang w:eastAsia="pl-PL"/>
        </w:rPr>
      </w:pPr>
      <w:r w:rsidRPr="00D5619F">
        <w:rPr>
          <w:rFonts w:ascii="SourceSansPro" w:eastAsia="Times New Roman" w:hAnsi="SourceSansPro" w:cs="Times New Roman"/>
          <w:b/>
          <w:bCs/>
          <w:caps/>
          <w:color w:val="385572"/>
          <w:sz w:val="36"/>
          <w:szCs w:val="36"/>
          <w:lang w:eastAsia="pl-PL"/>
        </w:rPr>
        <w:t>PROGRAM WYCHOWAWCZO - PROFILAKTYCZNY SZKOŁY</w:t>
      </w:r>
      <w:r>
        <w:rPr>
          <w:rFonts w:ascii="SourceSansPro" w:eastAsia="Times New Roman" w:hAnsi="SourceSansPro" w:cs="Times New Roman"/>
          <w:b/>
          <w:bCs/>
          <w:caps/>
          <w:color w:val="385572"/>
          <w:sz w:val="44"/>
          <w:szCs w:val="44"/>
          <w:lang w:eastAsia="pl-PL"/>
        </w:rPr>
        <w:t xml:space="preserve"> </w:t>
      </w:r>
      <w:r w:rsidRPr="00D5619F">
        <w:rPr>
          <w:rFonts w:ascii="SourceSansPro" w:eastAsia="Times New Roman" w:hAnsi="SourceSansPro" w:cs="Times New Roman"/>
          <w:b/>
          <w:bCs/>
          <w:caps/>
          <w:color w:val="385572"/>
          <w:sz w:val="36"/>
          <w:szCs w:val="36"/>
          <w:lang w:eastAsia="pl-PL"/>
        </w:rPr>
        <w:t xml:space="preserve">podstawowej w reskowie </w:t>
      </w:r>
      <w:r w:rsidR="00D5619F" w:rsidRPr="00D5619F">
        <w:rPr>
          <w:rFonts w:ascii="SourceSansPro" w:eastAsia="Times New Roman" w:hAnsi="SourceSansPro" w:cs="Times New Roman"/>
          <w:b/>
          <w:bCs/>
          <w:caps/>
          <w:color w:val="385572"/>
          <w:sz w:val="36"/>
          <w:szCs w:val="36"/>
          <w:lang w:eastAsia="pl-PL"/>
        </w:rPr>
        <w:t xml:space="preserve">                                   </w:t>
      </w:r>
      <w:r w:rsidRPr="00D5619F">
        <w:rPr>
          <w:rFonts w:ascii="SourceSansPro" w:eastAsia="Times New Roman" w:hAnsi="SourceSansPro" w:cs="Times New Roman"/>
          <w:b/>
          <w:bCs/>
          <w:caps/>
          <w:color w:val="385572"/>
          <w:sz w:val="36"/>
          <w:szCs w:val="36"/>
          <w:lang w:eastAsia="pl-PL"/>
        </w:rPr>
        <w:t xml:space="preserve"> W ROKU SZKOLNYM 2022/2023</w:t>
      </w:r>
    </w:p>
    <w:p w:rsidR="009E05DB" w:rsidRDefault="009F600C">
      <w:pPr>
        <w:shd w:val="clear" w:color="auto" w:fill="FFFFFF"/>
        <w:spacing w:after="150" w:line="300" w:lineRule="atLeast"/>
        <w:rPr>
          <w:rFonts w:ascii="SourceSansPro" w:eastAsia="Times New Roman" w:hAnsi="SourceSansPro" w:cs="Times New Roman"/>
          <w:color w:val="636363"/>
          <w:sz w:val="24"/>
          <w:szCs w:val="24"/>
          <w:lang w:eastAsia="pl-PL"/>
        </w:rPr>
      </w:pPr>
      <w:r>
        <w:rPr>
          <w:rFonts w:ascii="Times New Roman" w:eastAsia="Times New Roman" w:hAnsi="Times New Roman" w:cs="Times New Roman"/>
          <w:i/>
          <w:iCs/>
          <w:color w:val="000000"/>
          <w:sz w:val="24"/>
          <w:szCs w:val="24"/>
          <w:lang w:eastAsia="pl-PL"/>
        </w:rPr>
        <w:t>Zgodnie z art.26 ustawy z dnia 14 grudnia 2016r. Prawo oświatowe ( Dz.U. z 2017r. poz.59) szkoła podstawowa od 1 września 2017r. realizuje program wychowawczo-profilaktyczny obejmujący:</w:t>
      </w:r>
    </w:p>
    <w:p w:rsidR="009E05DB" w:rsidRDefault="009F600C">
      <w:pPr>
        <w:numPr>
          <w:ilvl w:val="0"/>
          <w:numId w:val="1"/>
        </w:numPr>
        <w:shd w:val="clear" w:color="auto" w:fill="FFFFFF"/>
        <w:spacing w:after="150" w:line="300" w:lineRule="atLeast"/>
        <w:rPr>
          <w:rFonts w:ascii="SourceSansPro" w:eastAsia="Times New Roman" w:hAnsi="SourceSansPro" w:cs="Times New Roman"/>
          <w:color w:val="636363"/>
          <w:sz w:val="24"/>
          <w:szCs w:val="24"/>
          <w:lang w:eastAsia="pl-PL"/>
        </w:rPr>
      </w:pPr>
      <w:r>
        <w:rPr>
          <w:rFonts w:ascii="Times New Roman" w:eastAsia="Times New Roman" w:hAnsi="Times New Roman" w:cs="Times New Roman"/>
          <w:i/>
          <w:iCs/>
          <w:color w:val="000000"/>
          <w:sz w:val="24"/>
          <w:szCs w:val="24"/>
          <w:lang w:eastAsia="pl-PL"/>
        </w:rPr>
        <w:t>treści i działania o charakterze wychowawczym skierowane do uczniów,</w:t>
      </w:r>
    </w:p>
    <w:p w:rsidR="00545797" w:rsidRDefault="009F600C" w:rsidP="00BB254A">
      <w:pPr>
        <w:numPr>
          <w:ilvl w:val="0"/>
          <w:numId w:val="1"/>
        </w:numPr>
        <w:shd w:val="clear" w:color="auto" w:fill="FFFFFF"/>
        <w:spacing w:after="150" w:line="300" w:lineRule="atLeast"/>
        <w:rPr>
          <w:rFonts w:ascii="SourceSansPro" w:eastAsia="Times New Roman" w:hAnsi="SourceSansPro" w:cs="Times New Roman"/>
          <w:color w:val="636363"/>
          <w:sz w:val="24"/>
          <w:szCs w:val="24"/>
          <w:lang w:eastAsia="pl-PL"/>
        </w:rPr>
      </w:pPr>
      <w:r>
        <w:rPr>
          <w:rFonts w:ascii="Times New Roman" w:eastAsia="Times New Roman" w:hAnsi="Times New Roman" w:cs="Times New Roman"/>
          <w:i/>
          <w:iCs/>
          <w:color w:val="000000"/>
          <w:sz w:val="24"/>
          <w:szCs w:val="24"/>
          <w:lang w:eastAsia="pl-PL"/>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Pr>
          <w:rFonts w:ascii="Times New Roman" w:eastAsia="Times New Roman" w:hAnsi="Times New Roman" w:cs="Times New Roman"/>
          <w:color w:val="000000"/>
          <w:sz w:val="24"/>
          <w:szCs w:val="24"/>
          <w:lang w:eastAsia="pl-PL"/>
        </w:rPr>
        <w:t>.</w:t>
      </w:r>
    </w:p>
    <w:p w:rsidR="00BB254A" w:rsidRPr="00BB254A" w:rsidRDefault="00BB254A" w:rsidP="00BB254A">
      <w:pPr>
        <w:shd w:val="clear" w:color="auto" w:fill="FFFFFF"/>
        <w:spacing w:after="150" w:line="300" w:lineRule="atLeast"/>
        <w:ind w:left="720"/>
        <w:rPr>
          <w:rFonts w:ascii="SourceSansPro" w:eastAsia="Times New Roman" w:hAnsi="SourceSansPro" w:cs="Times New Roman"/>
          <w:color w:val="636363"/>
          <w:sz w:val="24"/>
          <w:szCs w:val="24"/>
          <w:lang w:eastAsia="pl-PL"/>
        </w:rPr>
      </w:pPr>
    </w:p>
    <w:p w:rsidR="009E05DB" w:rsidRDefault="00545797">
      <w:pPr>
        <w:shd w:val="clear" w:color="auto" w:fill="FFFFFF"/>
        <w:spacing w:after="150" w:line="300" w:lineRule="atLeast"/>
        <w:rPr>
          <w:rFonts w:ascii="SourceSansPro" w:eastAsia="Times New Roman" w:hAnsi="SourceSansPro" w:cs="Times New Roman"/>
          <w:color w:val="636363"/>
          <w:sz w:val="21"/>
          <w:szCs w:val="21"/>
          <w:lang w:eastAsia="pl-PL"/>
        </w:rPr>
      </w:pPr>
      <w:r>
        <w:rPr>
          <w:rFonts w:ascii="Times New Roman" w:eastAsia="Times New Roman" w:hAnsi="Times New Roman" w:cs="Times New Roman"/>
          <w:b/>
          <w:bCs/>
          <w:color w:val="000000"/>
          <w:sz w:val="28"/>
          <w:szCs w:val="28"/>
          <w:lang w:eastAsia="pl-PL"/>
        </w:rPr>
        <w:t>1. Wprowadzenie do programu</w:t>
      </w:r>
    </w:p>
    <w:p w:rsidR="009E05DB" w:rsidRDefault="009E05DB">
      <w:pPr>
        <w:shd w:val="clear" w:color="auto" w:fill="FFFFFF"/>
        <w:spacing w:after="150" w:line="300" w:lineRule="atLeast"/>
        <w:rPr>
          <w:rFonts w:eastAsia="Times New Roman" w:cs="Times New Roman"/>
          <w:color w:val="636363"/>
          <w:lang w:eastAsia="pl-PL"/>
        </w:rPr>
      </w:pPr>
    </w:p>
    <w:p w:rsidR="009E05DB" w:rsidRDefault="009F600C">
      <w:pPr>
        <w:shd w:val="clear" w:color="auto" w:fill="FFFFFF"/>
        <w:spacing w:after="150" w:line="300" w:lineRule="atLeast"/>
        <w:jc w:val="cente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,,Tutaj przyjazny początek, drogi Twojego sukcesu…”</w:t>
      </w:r>
    </w:p>
    <w:p w:rsidR="009E05DB" w:rsidRDefault="009E05DB">
      <w:pPr>
        <w:shd w:val="clear" w:color="auto" w:fill="FFFFFF"/>
        <w:spacing w:after="150" w:line="300" w:lineRule="atLeast"/>
        <w:jc w:val="center"/>
        <w:rPr>
          <w:rFonts w:ascii="Times New Roman" w:eastAsia="Times New Roman" w:hAnsi="Times New Roman" w:cs="Times New Roman"/>
          <w:b/>
          <w:bCs/>
          <w:color w:val="000000"/>
          <w:sz w:val="28"/>
          <w:szCs w:val="28"/>
          <w:lang w:eastAsia="pl-PL"/>
        </w:rPr>
      </w:pPr>
    </w:p>
    <w:p w:rsidR="009E05DB" w:rsidRDefault="009F600C">
      <w:pPr>
        <w:shd w:val="clear" w:color="auto" w:fill="FFFFFF"/>
        <w:spacing w:after="15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wychowawczo-profilaktyczny został utworzony przy udziale rodziców, uczniów i nauczycieli. Działania wychowawcze Szkoły mają charakter systemowy i podejmują je wszyscy nauczyciele zatrudnieni w Szkole, wspomagani przez dyrekcję oraz pozostałych pracowników Szkoły. </w:t>
      </w:r>
    </w:p>
    <w:p w:rsidR="009E05DB" w:rsidRDefault="009F600C">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wychowawczo-profilaktyczny jest całościowy i obejmuje rozwój ucznia w wymiarze: intelektualnym, emocjonalnym, społecznym i zdrowotnym. </w:t>
      </w:r>
    </w:p>
    <w:p w:rsidR="009E05DB" w:rsidRDefault="009F600C">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Pierwszymi wychowawcami swoich dzieci są rodzice. Nauczyciele wspomagają ich wszechstronny i harmonijny rozwój, a uczeń akceptuje siebie i jest otwarty na potrzeby drugiego człowieka, żyje nie tylko z drugim, ale i dla drugich. </w:t>
      </w:r>
    </w:p>
    <w:p w:rsidR="009E05DB" w:rsidRDefault="009F600C">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Wychowanie to proces wspomagania człowieka w rozwoju, ukierunkowany na osiągnięcie pełni dojrzałości fizycznej, psychicznej, społecznej i duchowej. </w:t>
      </w:r>
    </w:p>
    <w:p w:rsidR="009E05DB" w:rsidRDefault="009F600C">
      <w:pPr>
        <w:shd w:val="clear" w:color="auto" w:fill="FFFFFF"/>
        <w:spacing w:after="150" w:line="360" w:lineRule="auto"/>
        <w:ind w:firstLine="708"/>
        <w:jc w:val="both"/>
      </w:pPr>
      <w:r>
        <w:rPr>
          <w:rFonts w:ascii="Times New Roman" w:hAnsi="Times New Roman" w:cs="Times New Roman"/>
          <w:sz w:val="24"/>
          <w:szCs w:val="24"/>
        </w:rPr>
        <w:lastRenderedPageBreak/>
        <w:t xml:space="preserve">Profilaktyka to proces wspomagania człowieka w radzeniu sobie z trudnościami zagrażającymi prawidłowemu rozwojowi i zdrowemu życiu, a także ograniczenie </w:t>
      </w:r>
      <w:r w:rsidR="00545797">
        <w:rPr>
          <w:rFonts w:ascii="Times New Roman" w:hAnsi="Times New Roman" w:cs="Times New Roman"/>
          <w:sz w:val="24"/>
          <w:szCs w:val="24"/>
        </w:rPr>
        <w:t xml:space="preserve">                                           </w:t>
      </w:r>
      <w:r>
        <w:rPr>
          <w:rFonts w:ascii="Times New Roman" w:hAnsi="Times New Roman" w:cs="Times New Roman"/>
          <w:sz w:val="24"/>
          <w:szCs w:val="24"/>
        </w:rPr>
        <w:t xml:space="preserve">i likwidowanie czynników blokujących i zaburzających zdrowe życie. Profilaktyka winna wspomagać proces wychowania, a wychowanie tworzy integralną całość z wiedzą </w:t>
      </w:r>
      <w:r w:rsidR="00545797">
        <w:rPr>
          <w:rFonts w:ascii="Times New Roman" w:hAnsi="Times New Roman" w:cs="Times New Roman"/>
          <w:sz w:val="24"/>
          <w:szCs w:val="24"/>
        </w:rPr>
        <w:t xml:space="preserve">                                             </w:t>
      </w:r>
      <w:r>
        <w:rPr>
          <w:rFonts w:ascii="Times New Roman" w:hAnsi="Times New Roman" w:cs="Times New Roman"/>
          <w:sz w:val="24"/>
          <w:szCs w:val="24"/>
        </w:rPr>
        <w:t>i kreowaniem umiejętności, poprzez które formuje się osobowość młodego człowieka. Nie wolno ich rozdzielać, gdyż wychowanie musi posiłkować się wiedzą, w której zapisane jest doświadczenie.</w:t>
      </w:r>
      <w:r>
        <w:t xml:space="preserve"> </w:t>
      </w:r>
    </w:p>
    <w:p w:rsidR="009E05DB" w:rsidRDefault="009F600C">
      <w:pPr>
        <w:shd w:val="clear" w:color="auto" w:fill="FFFFFF"/>
        <w:spacing w:after="15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wychowawczo - profilaktyczny szkoły dostosowany jest do potrzeb rozwojowych uczniów oraz potrzeb naszego środowiska lokalnego i obejmuje wszystkie treści i działania </w:t>
      </w:r>
      <w:r w:rsidR="00545797">
        <w:rPr>
          <w:rFonts w:ascii="Times New Roman" w:hAnsi="Times New Roman" w:cs="Times New Roman"/>
          <w:sz w:val="24"/>
          <w:szCs w:val="24"/>
        </w:rPr>
        <w:t xml:space="preserve">                   </w:t>
      </w:r>
      <w:r>
        <w:rPr>
          <w:rFonts w:ascii="Times New Roman" w:hAnsi="Times New Roman" w:cs="Times New Roman"/>
          <w:sz w:val="24"/>
          <w:szCs w:val="24"/>
        </w:rPr>
        <w:t xml:space="preserve">o charakterze wychowawczym i profilaktycznym. Chcemy, aby nasza szkoła była bezpieczna, by panował w niej klimat sprzyjający pracy uczniów i nauczycieli. Dążymy do tego, aby nasi uczniowie byli kulturalni, odpowiedzialni, komunikatywni, kreatywni i empatyczni, aby panowało poczucie przynależności do grupy (klasy, szkoły), którą łączą więzi koleżeństwa </w:t>
      </w:r>
      <w:r w:rsidR="00545797">
        <w:rPr>
          <w:rFonts w:ascii="Times New Roman" w:hAnsi="Times New Roman" w:cs="Times New Roman"/>
          <w:sz w:val="24"/>
          <w:szCs w:val="24"/>
        </w:rPr>
        <w:t xml:space="preserve">                        </w:t>
      </w:r>
      <w:r>
        <w:rPr>
          <w:rFonts w:ascii="Times New Roman" w:hAnsi="Times New Roman" w:cs="Times New Roman"/>
          <w:sz w:val="24"/>
          <w:szCs w:val="24"/>
        </w:rPr>
        <w:t xml:space="preserve">i przyjaźni. </w:t>
      </w:r>
    </w:p>
    <w:p w:rsidR="009E05DB" w:rsidRDefault="009F600C">
      <w:pPr>
        <w:shd w:val="clear" w:color="auto" w:fill="FFFFFF"/>
        <w:spacing w:after="150" w:line="360" w:lineRule="auto"/>
        <w:ind w:firstLine="708"/>
        <w:jc w:val="both"/>
      </w:pPr>
      <w:r>
        <w:rPr>
          <w:rFonts w:ascii="Times New Roman" w:hAnsi="Times New Roman" w:cs="Times New Roman"/>
          <w:sz w:val="24"/>
          <w:szCs w:val="24"/>
        </w:rPr>
        <w:t>Program przeznaczony jest do realizacji przez wychowawców klas wraz                                      z psychologiem szkolnym, pedagogiem specjalnym i pozostałymi pracownikami szkoły,                      w zależności od stanu zasobów, potrzeb klasy oraz przy współpracy z rodzicami                                       i środowiskiem lokalnym.</w:t>
      </w:r>
    </w:p>
    <w:p w:rsidR="009E05DB" w:rsidRDefault="009F600C">
      <w:pPr>
        <w:shd w:val="clear" w:color="auto" w:fill="FFFFFF"/>
        <w:spacing w:after="15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Podstawa prawna:</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Konstytucja Rzeczpospolitej Polskiej z 2 kwietnia 1997r. (Dz.U. z 1997 r. nr 78, poz. 483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Konwencja o Prawach Dziecka, przyjęta przez Zgromadzenie Ogólne Narodów Zjednoczonych z 20 listopada 1989 r. (Dz.U. z 1991 r. nr 120, poz. 526).</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Powszechna Deklaracja Praw Człowieka Powszechna z 1948 r.</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26 stycznia 1982 r. – Karta Nauczyciela (Dz. U. z 2021 r. poz. 1762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14 grudnia 2016 r. – Prawo oświatowe ( Dz. U. z 2021 r. poz. 1082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7 września 1991 r. o systemie oświaty (Dz. U. 2021 r. poz. 1915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26 października 1982r. o wychowaniu w trzeźwości i przeciwdziałaniu alkoholizmowi (Dz. U. z 2021 r. poz. 1119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29 lipca 2005r. o przeciwdziałaniu narkomanii (Dz. U. z 2020 r. poz. 2050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Ustawa z 9 listopada 1995r. o ochronie zdrowia przed następstwami używania tytoniu i wyrobów tytoniowych (tekst jedn. Dz. U. z 2021 r. poz. 276).</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29.06.2005 r. o przeciwdziałaniu przemocy w rodzinie (Dz. U. z 2021 r. poz. 1249).</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Ustawa z 19.08.1994 r. o ochronie zdrowia psychicznego (Dz. U. z 2020 r. poz. 685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Rozporządzenie Ministra Edukacji Narodowej z 18 sierpnia 2015 r. w sprawie zakresu i form prowadzenia w szkołach i placówkach systemu oświaty działalności wychowawczej, edukacyjnej, informacyjnej i profilaktycznej w celu przeciwdziałania narkomanii (Dz. U. z 2020 r. poz. 1449).</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Rozporządzenie Ministra Edukacji Narodowej z 9 sierpnia 2017 r. w sprawie warunków organizowania kształcenia, wychowania i opieki dla dzieci i młodzieży niepełnosprawnych, niedostosowanych społecznie i zagrożonych niedostosowaniem społecznym (Dz. U. z 2020 r. poz. 1309)</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w:t>
      </w:r>
      <w:r w:rsidR="0054579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 2017 r. poz. 356 ze zm.)</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Rozporządzenie Ministra Edukacji Narodowej i Sportu z 31 lutego 2002 r. w sprawie bezpieczeństwa i higieny w publicznych i niepublicznych szkołach i placówkach (Dz. U. z 2020 r. poz. 1604)</w:t>
      </w:r>
    </w:p>
    <w:p w:rsidR="009E05DB" w:rsidRDefault="009F600C">
      <w:pPr>
        <w:pStyle w:val="Akapitzlist"/>
        <w:numPr>
          <w:ilvl w:val="0"/>
          <w:numId w:val="18"/>
        </w:numPr>
        <w:shd w:val="clear" w:color="auto" w:fill="FFFFFF"/>
        <w:spacing w:after="150" w:line="360" w:lineRule="auto"/>
        <w:jc w:val="both"/>
      </w:pPr>
      <w:r>
        <w:rPr>
          <w:rFonts w:ascii="Times New Roman" w:eastAsia="Times New Roman" w:hAnsi="Times New Roman" w:cs="Times New Roman"/>
          <w:color w:val="000000"/>
          <w:sz w:val="24"/>
          <w:szCs w:val="24"/>
          <w:lang w:eastAsia="pl-PL"/>
        </w:rPr>
        <w:t xml:space="preserve">Wytyczne MEN, MZ i GIS dla szkół podstawowych, zbiór zaleceń uwzględniający sytuację epidemiologiczną COVID- 19 (źródło: </w:t>
      </w:r>
      <w:hyperlink r:id="rId8">
        <w:r>
          <w:rPr>
            <w:rStyle w:val="czeinternetowe"/>
            <w:rFonts w:ascii="Times New Roman" w:eastAsia="Times New Roman" w:hAnsi="Times New Roman" w:cs="Times New Roman"/>
            <w:sz w:val="24"/>
            <w:szCs w:val="24"/>
            <w:lang w:eastAsia="pl-PL"/>
          </w:rPr>
          <w:t>https://www.gov.pl/web/edukacja-inauka/wytyczne-sanitarne-dla-szkol-przedszkoli-i-placowek--aktualizacja</w:t>
        </w:r>
      </w:hyperlink>
      <w:r>
        <w:rPr>
          <w:rFonts w:ascii="Times New Roman" w:eastAsia="Times New Roman" w:hAnsi="Times New Roman" w:cs="Times New Roman"/>
          <w:color w:val="000000"/>
          <w:sz w:val="24"/>
          <w:szCs w:val="24"/>
          <w:lang w:eastAsia="pl-PL"/>
        </w:rPr>
        <w:t>)</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Priorytety Ministra Edukacji Narodowej na rok szkolny 2022/2023.</w:t>
      </w:r>
    </w:p>
    <w:p w:rsidR="009E05DB" w:rsidRDefault="009F600C">
      <w:pPr>
        <w:pStyle w:val="Akapitzlist"/>
        <w:numPr>
          <w:ilvl w:val="0"/>
          <w:numId w:val="18"/>
        </w:numPr>
        <w:shd w:val="clear" w:color="auto" w:fill="FFFFFF"/>
        <w:spacing w:after="150" w:line="360" w:lineRule="auto"/>
      </w:pPr>
      <w:r>
        <w:rPr>
          <w:rFonts w:ascii="Times New Roman" w:eastAsia="Times New Roman" w:hAnsi="Times New Roman" w:cs="Times New Roman"/>
          <w:color w:val="000000"/>
          <w:sz w:val="24"/>
          <w:szCs w:val="24"/>
          <w:lang w:eastAsia="pl-PL"/>
        </w:rPr>
        <w:t>Statut Szkoły Podstawowej w Reskowie.</w:t>
      </w:r>
      <w:r>
        <w:rPr>
          <w:rFonts w:ascii="Times New Roman" w:eastAsia="Times New Roman" w:hAnsi="Times New Roman" w:cs="Times New Roman"/>
          <w:color w:val="000000"/>
          <w:sz w:val="24"/>
          <w:szCs w:val="24"/>
          <w:lang w:eastAsia="pl-PL"/>
        </w:rPr>
        <w:br/>
      </w:r>
    </w:p>
    <w:p w:rsidR="00BB254A" w:rsidRDefault="00BB254A" w:rsidP="00BB254A">
      <w:pPr>
        <w:shd w:val="clear" w:color="auto" w:fill="FFFFFF"/>
        <w:spacing w:after="150" w:line="360" w:lineRule="auto"/>
      </w:pPr>
    </w:p>
    <w:p w:rsidR="00BB254A" w:rsidRDefault="00BB254A" w:rsidP="00BB254A">
      <w:pPr>
        <w:shd w:val="clear" w:color="auto" w:fill="FFFFFF"/>
        <w:spacing w:after="150" w:line="360" w:lineRule="auto"/>
      </w:pPr>
    </w:p>
    <w:p w:rsidR="009E05DB" w:rsidRDefault="00545797">
      <w:pPr>
        <w:shd w:val="clear" w:color="auto" w:fill="FFFFFF"/>
        <w:spacing w:after="150" w:line="360" w:lineRule="auto"/>
        <w:jc w:val="both"/>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lastRenderedPageBreak/>
        <w:t xml:space="preserve"> Diagnoza</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Diagnozy sytuacji wychowawczo-profilaktycznej dotyczącej uczniów naszej szkoły dokonano na podstawie:</w:t>
      </w:r>
    </w:p>
    <w:p w:rsidR="009E05DB" w:rsidRDefault="009F600C">
      <w:pPr>
        <w:pStyle w:val="Akapitzlist"/>
        <w:numPr>
          <w:ilvl w:val="0"/>
          <w:numId w:val="19"/>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wniosków z przeglądu szkoły w zakresie bezpieczeństwa dzieci i młodzieży oraz sprawowania nad nimi prawidłowej opieki,</w:t>
      </w:r>
    </w:p>
    <w:p w:rsidR="009E05DB" w:rsidRDefault="009F600C">
      <w:pPr>
        <w:pStyle w:val="Akapitzlist"/>
        <w:numPr>
          <w:ilvl w:val="0"/>
          <w:numId w:val="18"/>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obserwacji nauczycieli i pracowników szkoły,</w:t>
      </w:r>
    </w:p>
    <w:p w:rsidR="009E05DB" w:rsidRDefault="009F600C">
      <w:pPr>
        <w:pStyle w:val="Akapitzlist"/>
        <w:numPr>
          <w:ilvl w:val="0"/>
          <w:numId w:val="18"/>
        </w:numPr>
        <w:shd w:val="clear" w:color="auto" w:fill="FFFFFF"/>
        <w:spacing w:after="150" w:line="360" w:lineRule="auto"/>
        <w:jc w:val="both"/>
      </w:pPr>
      <w:r>
        <w:rPr>
          <w:rFonts w:ascii="Times New Roman" w:eastAsia="Times New Roman" w:hAnsi="Times New Roman" w:cs="Times New Roman"/>
          <w:color w:val="000000"/>
          <w:sz w:val="24"/>
          <w:szCs w:val="24"/>
          <w:lang w:eastAsia="pl-PL"/>
        </w:rPr>
        <w:t>wyników diagnozy działań wychowawczo-profilaktycznych, które uzyskano poprzez: badania ankietowe nauczycieli, badania ankietowe uczniów klas I – III, badania ankietowe rodziców.</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wyników przeprowadzonej diagnozy ustalono następujące zalecenia dla szkoły, które powinny być realizowane w następnym roku szkolnym 2022/2023.</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Realizować na zajęciach treści dotyczące radzenia sobie ze stresem, emocjami, przeciwdziałać przemocy i agresji oraz preferować zdrowy styl życia.</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Przygotować uczniów do prawidłowego funkcjonowania w grupie społecznej, utrzymywania pozytywnych relacji między uczniami, dotyczącymi wzajemnego szacunku, tolerancji i akceptacji.</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Instruować uczniów odnośnie właściwego korzystania z mediów (komputerów, tabletów, telefonów komórkowych).</w:t>
      </w:r>
    </w:p>
    <w:p w:rsidR="009E05DB" w:rsidRDefault="009F600C">
      <w:pPr>
        <w:pStyle w:val="Akapitzlist"/>
        <w:shd w:val="clear" w:color="auto" w:fill="FFFFFF"/>
        <w:spacing w:after="150" w:line="360" w:lineRule="auto"/>
        <w:jc w:val="both"/>
      </w:pPr>
      <w:r>
        <w:rPr>
          <w:rFonts w:ascii="Times New Roman" w:eastAsia="Times New Roman" w:hAnsi="Times New Roman" w:cs="Times New Roman"/>
          <w:color w:val="000000"/>
          <w:sz w:val="24"/>
          <w:szCs w:val="24"/>
          <w:lang w:eastAsia="pl-PL"/>
        </w:rPr>
        <w:t>4. Kontynuować działania wspierające wszechstronny rozwój uczniów i zachęcające do podejmowania własnych inicjatyw umożliwiających uczniom realizację ich zainteresowań i ciekawych aktywności, aby mogli je rozwijać i pracować nad sobą również w domu.</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Rozwijać umiejętności uczenia się, aby zdobyta wiedza pomogła uczniom w nauce.</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Organizować konkursy, akcje na terenie szkoły i wycieczki szkolne.</w:t>
      </w:r>
    </w:p>
    <w:p w:rsidR="009E05DB" w:rsidRDefault="009F600C">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 przypadku powrotu do nauczania zdalnego uwzględnić propozycje rodziców                      w pracy z uczniami oraz zapewnić pomoc odnośnie możliwości wypożyczenia sprzętu komputerowego.</w:t>
      </w:r>
    </w:p>
    <w:p w:rsidR="009E05DB" w:rsidRDefault="009F600C" w:rsidP="001454FE">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Pracować nad lepszą organizacją nauki uczniów, wdrażać ich do systematyczności.</w:t>
      </w:r>
    </w:p>
    <w:p w:rsidR="00BB254A" w:rsidRDefault="00BB254A" w:rsidP="001454FE">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BB254A" w:rsidRDefault="00BB254A" w:rsidP="001454FE">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0B5C67" w:rsidRPr="001454FE" w:rsidRDefault="000B5C67" w:rsidP="001454FE">
      <w:pPr>
        <w:pStyle w:val="Akapitzlist"/>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9E05DB" w:rsidRDefault="009F600C">
      <w:pPr>
        <w:shd w:val="clear" w:color="auto" w:fill="FFFFFF"/>
        <w:spacing w:after="150" w:line="360" w:lineRule="auto"/>
        <w:jc w:val="both"/>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lastRenderedPageBreak/>
        <w:t>Misja i wizja szkoły</w:t>
      </w:r>
    </w:p>
    <w:p w:rsidR="009E05DB" w:rsidRDefault="009F600C">
      <w:pPr>
        <w:shd w:val="clear" w:color="auto" w:fill="FFFFFF"/>
        <w:spacing w:after="150" w:line="360" w:lineRule="auto"/>
        <w:jc w:val="both"/>
        <w:rPr>
          <w:rFonts w:ascii="Times New Roman" w:eastAsia="Times New Roman" w:hAnsi="Times New Roman" w:cs="Times New Roman"/>
          <w:b/>
          <w:i/>
          <w:color w:val="000000"/>
          <w:sz w:val="24"/>
          <w:szCs w:val="24"/>
          <w:lang w:eastAsia="pl-PL"/>
        </w:rPr>
      </w:pPr>
      <w:r>
        <w:rPr>
          <w:rFonts w:ascii="Times New Roman" w:eastAsia="Times New Roman" w:hAnsi="Times New Roman" w:cs="Times New Roman"/>
          <w:b/>
          <w:i/>
          <w:color w:val="000000"/>
          <w:sz w:val="24"/>
          <w:szCs w:val="24"/>
          <w:lang w:eastAsia="pl-PL"/>
        </w:rPr>
        <w:t>„Tutaj przyjazny początek, drogi Twojego sukcesu”</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t xml:space="preserve">W szkole: </w:t>
      </w:r>
    </w:p>
    <w:p w:rsidR="009E05DB" w:rsidRDefault="009F600C">
      <w:pPr>
        <w:pStyle w:val="Akapitzlist"/>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uczymy demokracji;</w:t>
      </w:r>
    </w:p>
    <w:p w:rsidR="009E05DB" w:rsidRDefault="009F600C">
      <w:pPr>
        <w:pStyle w:val="Akapitzlist"/>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promujemy świat wartości;</w:t>
      </w:r>
    </w:p>
    <w:p w:rsidR="009E05DB" w:rsidRDefault="009F600C">
      <w:pPr>
        <w:pStyle w:val="Akapitzlist"/>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zapewniamy nowoczesną ofertę edukacyjną;</w:t>
      </w:r>
    </w:p>
    <w:p w:rsidR="009E05DB" w:rsidRDefault="009F600C">
      <w:pPr>
        <w:pStyle w:val="Akapitzlist"/>
        <w:numPr>
          <w:ilvl w:val="0"/>
          <w:numId w:val="20"/>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zapewniamy dobry klimat do nauki.</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Wartości uznawane przez społeczność szkolną to:</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poszanowanie wartości i godności ludzkiej;</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uczciwość, szczerość, wiarygodność;</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rzetelność i odpowiedzialność, sumienność;</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prawdomówność;</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sprawiedliwość;</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szacunek do języka ojczystego, kultury, historii i tradycji narodowej;</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ogólnoludzkie normy i wartości etyczne;</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doskonalenie cech osobowości, poczucie własnej wartości;</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kultura osobista;</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kształtowanie postawy obywatelskiej i patriotycznej;</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pomoc potrzebującym;</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zapobieganie dyskryminacji;</w:t>
      </w:r>
    </w:p>
    <w:p w:rsidR="009E05DB" w:rsidRDefault="009F600C">
      <w:pPr>
        <w:pStyle w:val="Akapitzlist"/>
        <w:numPr>
          <w:ilvl w:val="0"/>
          <w:numId w:val="21"/>
        </w:num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kreatywność.</w:t>
      </w:r>
      <w:r>
        <w:rPr>
          <w:rFonts w:ascii="Times New Roman" w:eastAsia="Times New Roman" w:hAnsi="Times New Roman" w:cs="Times New Roman"/>
          <w:color w:val="000000"/>
          <w:sz w:val="24"/>
          <w:szCs w:val="24"/>
          <w:lang w:eastAsia="pl-PL"/>
        </w:rPr>
        <w:br/>
      </w:r>
    </w:p>
    <w:p w:rsidR="009E05DB" w:rsidRDefault="009F600C">
      <w:p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pl-PL"/>
        </w:rPr>
        <w:t>Misja oddziałów przedszkolnych</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Celem misji jest zapewnienie wszystkim wychowankom wszechstronnego, bezpiecznego rozwoju, przygotowanie dzieci do przeżywania sukcesu i radzenia sobie z porażkami.</w:t>
      </w:r>
    </w:p>
    <w:p w:rsidR="001454FE" w:rsidRDefault="001454FE">
      <w:pPr>
        <w:shd w:val="clear" w:color="auto" w:fill="FFFFFF"/>
        <w:spacing w:after="150" w:line="360" w:lineRule="auto"/>
        <w:jc w:val="both"/>
        <w:rPr>
          <w:rFonts w:ascii="SourceSansPro" w:eastAsia="Times New Roman" w:hAnsi="SourceSansPro" w:cs="Times New Roman"/>
          <w:color w:val="636363"/>
          <w:sz w:val="24"/>
          <w:szCs w:val="24"/>
          <w:lang w:eastAsia="pl-PL"/>
        </w:rPr>
      </w:pPr>
    </w:p>
    <w:p w:rsidR="009E05DB" w:rsidRDefault="009F600C">
      <w:p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b/>
          <w:bCs/>
          <w:color w:val="000000"/>
          <w:sz w:val="24"/>
          <w:szCs w:val="24"/>
          <w:lang w:eastAsia="pl-PL"/>
        </w:rPr>
        <w:t>Misja szkoły podstawowej</w:t>
      </w:r>
    </w:p>
    <w:p w:rsidR="009E05DB" w:rsidRDefault="009F600C">
      <w:pPr>
        <w:shd w:val="clear" w:color="auto" w:fill="FFFFFF"/>
        <w:spacing w:after="150" w:line="360" w:lineRule="auto"/>
        <w:jc w:val="both"/>
      </w:pPr>
      <w:r>
        <w:rPr>
          <w:rFonts w:ascii="Times New Roman" w:eastAsia="Times New Roman" w:hAnsi="Times New Roman" w:cs="Times New Roman"/>
          <w:color w:val="000000"/>
          <w:sz w:val="24"/>
          <w:szCs w:val="24"/>
          <w:lang w:eastAsia="pl-PL"/>
        </w:rPr>
        <w:t>Celem misji jest dostosowanie programów nauczania do przyszłych potrzeb uczniów, zachęcanie do wysiłku, stymulowanie kreatywności uczniów, służenie społeczności lokalnej</w:t>
      </w:r>
      <w: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lastRenderedPageBreak/>
        <w:t>podejmowanie działań przygotowujących do funkcjonowania w grupie rówieśniczej. Dążenie do tego, aby Szkoła cieszyła się uznaniem środowiska lokalnego i zaufaniem rodziców, a jej pracownicy mieli satysfakcję z wykonywanej pracy.</w:t>
      </w:r>
    </w:p>
    <w:p w:rsidR="009E05DB" w:rsidRDefault="009F600C">
      <w:p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b/>
          <w:bCs/>
          <w:color w:val="000000"/>
          <w:sz w:val="24"/>
          <w:szCs w:val="24"/>
          <w:lang w:eastAsia="pl-PL"/>
        </w:rPr>
        <w:t>Wizja oddziałów przedszkolnych.</w:t>
      </w:r>
    </w:p>
    <w:p w:rsidR="009E05DB" w:rsidRDefault="009F600C">
      <w:pPr>
        <w:shd w:val="clear" w:color="auto" w:fill="FFFFFF"/>
        <w:spacing w:after="150" w:line="360" w:lineRule="auto"/>
        <w:jc w:val="both"/>
      </w:pPr>
      <w:r>
        <w:rPr>
          <w:rFonts w:ascii="Times New Roman" w:eastAsia="Times New Roman" w:hAnsi="Times New Roman" w:cs="Times New Roman"/>
          <w:color w:val="000000"/>
          <w:sz w:val="24"/>
          <w:szCs w:val="24"/>
          <w:lang w:eastAsia="pl-PL"/>
        </w:rPr>
        <w:t>Oddziały przedszkolne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oddziały, dzięki którym dzieci zdobywają wiedzę</w:t>
      </w:r>
      <w:r>
        <w:rPr>
          <w:rFonts w:ascii="Times New Roman" w:eastAsia="Times New Roman" w:hAnsi="Times New Roman" w:cs="Times New Roman"/>
          <w:color w:val="000000"/>
          <w:sz w:val="24"/>
          <w:szCs w:val="24"/>
          <w:lang w:eastAsia="pl-PL"/>
        </w:rPr>
        <w:br/>
        <w:t>i umiejętności pozwalające sprostać wymaganiom stawianym szkole i w życiu dorosłym.</w:t>
      </w:r>
      <w:r>
        <w:rPr>
          <w:rFonts w:ascii="Times New Roman" w:eastAsia="Times New Roman" w:hAnsi="Times New Roman" w:cs="Times New Roman"/>
          <w:color w:val="000000"/>
          <w:sz w:val="24"/>
          <w:szCs w:val="24"/>
          <w:lang w:eastAsia="pl-PL"/>
        </w:rPr>
        <w:br/>
        <w:t>W procesie edukacji wdrażające innowacje pedagogiczne, programy własne oraz projekty edukacyjne.</w:t>
      </w:r>
    </w:p>
    <w:p w:rsidR="009E05DB" w:rsidRDefault="009F600C">
      <w:p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b/>
          <w:bCs/>
          <w:color w:val="000000"/>
          <w:sz w:val="24"/>
          <w:szCs w:val="24"/>
          <w:lang w:eastAsia="pl-PL"/>
        </w:rPr>
        <w:t>Wizja szkoły podstawowej.</w:t>
      </w:r>
    </w:p>
    <w:p w:rsidR="009E05DB" w:rsidRDefault="009F600C">
      <w:pPr>
        <w:shd w:val="clear" w:color="auto" w:fill="FFFFFF"/>
        <w:spacing w:after="15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Szkoła dostosowana do zmian cywilizacyjnych, w nowoczesny sposób przygotowująca dzieci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przez wolontariat.  Zachęcanie rodziców, by uczestniczyli w realizacji działań edukacyjno-wychowawczych, zapewnienie wysokiej jakości kształcenia oraz wsparcia psychologiczno-pedagogicznego wszystkim uczniom </w:t>
      </w:r>
      <w:r w:rsidR="001454FE">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 uwzględnieniem zróżnicowania ich potrzeb rozwojowych i edukacyjnych.</w:t>
      </w:r>
    </w:p>
    <w:p w:rsidR="00545797" w:rsidRDefault="00545797">
      <w:pPr>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1454FE" w:rsidRDefault="001454FE">
      <w:pPr>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0B5C67" w:rsidRDefault="000B5C67">
      <w:pPr>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0B5C67" w:rsidRDefault="000B5C67">
      <w:pPr>
        <w:shd w:val="clear" w:color="auto" w:fill="FFFFFF"/>
        <w:spacing w:after="150" w:line="360" w:lineRule="auto"/>
        <w:jc w:val="both"/>
        <w:rPr>
          <w:rFonts w:ascii="Times New Roman" w:eastAsia="Times New Roman" w:hAnsi="Times New Roman" w:cs="Times New Roman"/>
          <w:color w:val="000000"/>
          <w:sz w:val="24"/>
          <w:szCs w:val="24"/>
          <w:lang w:eastAsia="pl-PL"/>
        </w:rPr>
      </w:pPr>
    </w:p>
    <w:p w:rsidR="000B5C67" w:rsidRDefault="000B5C67">
      <w:pPr>
        <w:shd w:val="clear" w:color="auto" w:fill="FFFFFF"/>
        <w:spacing w:after="150" w:line="360" w:lineRule="auto"/>
        <w:jc w:val="both"/>
        <w:rPr>
          <w:rFonts w:ascii="Times New Roman" w:eastAsia="Times New Roman" w:hAnsi="Times New Roman" w:cs="Times New Roman"/>
          <w:color w:val="000000"/>
          <w:sz w:val="24"/>
          <w:szCs w:val="24"/>
          <w:lang w:eastAsia="pl-PL"/>
        </w:rPr>
      </w:pPr>
      <w:bookmarkStart w:id="0" w:name="_GoBack"/>
      <w:bookmarkEnd w:id="0"/>
    </w:p>
    <w:p w:rsidR="009E05DB" w:rsidRDefault="009E05DB">
      <w:pPr>
        <w:shd w:val="clear" w:color="auto" w:fill="FFFFFF"/>
        <w:spacing w:after="150" w:line="300" w:lineRule="atLeast"/>
        <w:rPr>
          <w:rFonts w:ascii="Times New Roman" w:eastAsia="Times New Roman" w:hAnsi="Times New Roman" w:cs="Times New Roman"/>
          <w:b/>
          <w:bCs/>
          <w:color w:val="000000"/>
          <w:sz w:val="28"/>
          <w:szCs w:val="28"/>
          <w:lang w:eastAsia="pl-PL"/>
        </w:rPr>
      </w:pPr>
    </w:p>
    <w:p w:rsidR="009E05DB" w:rsidRDefault="009F600C">
      <w:pPr>
        <w:shd w:val="clear" w:color="auto" w:fill="FFFFFF"/>
        <w:spacing w:after="150" w:line="360" w:lineRule="auto"/>
        <w:jc w:val="center"/>
        <w:rPr>
          <w:rFonts w:ascii="SourceSansPro" w:eastAsia="Times New Roman" w:hAnsi="SourceSansPro" w:cs="Times New Roman"/>
          <w:color w:val="636363"/>
          <w:sz w:val="28"/>
          <w:szCs w:val="28"/>
          <w:lang w:eastAsia="pl-PL"/>
        </w:rPr>
      </w:pPr>
      <w:r>
        <w:rPr>
          <w:rFonts w:ascii="Times New Roman" w:eastAsia="Times New Roman" w:hAnsi="Times New Roman" w:cs="Times New Roman"/>
          <w:b/>
          <w:bCs/>
          <w:color w:val="000000"/>
          <w:sz w:val="28"/>
          <w:szCs w:val="28"/>
          <w:lang w:eastAsia="pl-PL"/>
        </w:rPr>
        <w:lastRenderedPageBreak/>
        <w:t>Rozdział 2. Zadania Szkolnego Programu Wychowawczo – Profilaktycznego.</w:t>
      </w:r>
    </w:p>
    <w:p w:rsidR="009E05DB" w:rsidRDefault="009E05DB">
      <w:pPr>
        <w:shd w:val="clear" w:color="auto" w:fill="FFFFFF"/>
        <w:spacing w:after="150" w:line="300" w:lineRule="atLeast"/>
        <w:rPr>
          <w:rFonts w:ascii="SourceSansPro" w:eastAsia="Times New Roman" w:hAnsi="SourceSansPro" w:cs="Times New Roman"/>
          <w:color w:val="000000"/>
          <w:sz w:val="28"/>
          <w:szCs w:val="28"/>
          <w:lang w:eastAsia="pl-PL"/>
        </w:rPr>
      </w:pPr>
    </w:p>
    <w:p w:rsidR="009E05DB" w:rsidRDefault="009F600C">
      <w:pPr>
        <w:shd w:val="clear" w:color="auto" w:fill="FFFFFF"/>
        <w:spacing w:after="150" w:line="360" w:lineRule="auto"/>
        <w:ind w:left="360"/>
        <w:jc w:val="both"/>
        <w:rPr>
          <w:rFonts w:ascii="SourceSansPro" w:eastAsia="Times New Roman" w:hAnsi="SourceSansPro" w:cs="Times New Roman"/>
          <w:b/>
          <w:color w:val="636363"/>
          <w:sz w:val="28"/>
          <w:szCs w:val="28"/>
          <w:lang w:eastAsia="pl-PL"/>
        </w:rPr>
      </w:pPr>
      <w:r>
        <w:rPr>
          <w:rFonts w:ascii="Times New Roman" w:eastAsia="Times New Roman" w:hAnsi="Times New Roman" w:cs="Times New Roman"/>
          <w:b/>
          <w:color w:val="000000"/>
          <w:sz w:val="28"/>
          <w:szCs w:val="28"/>
          <w:lang w:eastAsia="pl-PL"/>
        </w:rPr>
        <w:t>1.</w:t>
      </w:r>
      <w:r w:rsidR="001454FE">
        <w:rPr>
          <w:rFonts w:ascii="Times New Roman" w:eastAsia="Times New Roman" w:hAnsi="Times New Roman" w:cs="Times New Roman"/>
          <w:b/>
          <w:color w:val="000000"/>
          <w:sz w:val="28"/>
          <w:szCs w:val="28"/>
          <w:u w:val="single"/>
          <w:lang w:eastAsia="pl-PL"/>
        </w:rPr>
        <w:t xml:space="preserve"> Założenia ogólne</w:t>
      </w:r>
    </w:p>
    <w:p w:rsidR="009E05DB" w:rsidRDefault="009F600C">
      <w:p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color w:val="000000"/>
          <w:sz w:val="24"/>
          <w:szCs w:val="24"/>
          <w:lang w:eastAsia="pl-PL"/>
        </w:rPr>
        <w:t>Zgodnie ze wskazaniami działalność wychowawczo-profilaktyczna w naszej szkole polega na prowadzeniu działań z zakresu promocji zdrowia oraz wspomaganiu ucznia w jego rozwoju ukierunkowanym na osiągnięcie pełnej dojrzałości w sferze:</w:t>
      </w:r>
    </w:p>
    <w:p w:rsidR="009E05DB" w:rsidRDefault="009F600C">
      <w:pPr>
        <w:numPr>
          <w:ilvl w:val="0"/>
          <w:numId w:val="2"/>
        </w:numPr>
        <w:shd w:val="clear" w:color="auto" w:fill="FFFFFF"/>
        <w:spacing w:after="150" w:line="360" w:lineRule="auto"/>
        <w:jc w:val="both"/>
        <w:rPr>
          <w:sz w:val="24"/>
          <w:szCs w:val="24"/>
        </w:rPr>
      </w:pPr>
      <w:r>
        <w:rPr>
          <w:rFonts w:ascii="Times New Roman" w:eastAsia="Times New Roman" w:hAnsi="Times New Roman" w:cs="Times New Roman"/>
          <w:b/>
          <w:bCs/>
          <w:i/>
          <w:iCs/>
          <w:color w:val="000000"/>
          <w:sz w:val="24"/>
          <w:szCs w:val="24"/>
          <w:lang w:eastAsia="pl-PL"/>
        </w:rPr>
        <w:t xml:space="preserve">fizycznej </w:t>
      </w:r>
      <w:r>
        <w:rPr>
          <w:rFonts w:ascii="Times New Roman" w:eastAsia="Times New Roman" w:hAnsi="Times New Roman" w:cs="Times New Roman"/>
          <w:color w:val="000000"/>
          <w:sz w:val="24"/>
          <w:szCs w:val="24"/>
          <w:lang w:eastAsia="pl-PL"/>
        </w:rPr>
        <w:t>- ukierunkowanej na zdobycie przez ucznia wiedzy i umiejętności pozwalających na prowadzenie zdrowego stylu życia i podejmowania zachowań prozdrowotnych;</w:t>
      </w:r>
    </w:p>
    <w:p w:rsidR="009E05DB" w:rsidRDefault="009F600C">
      <w:pPr>
        <w:numPr>
          <w:ilvl w:val="0"/>
          <w:numId w:val="2"/>
        </w:numPr>
        <w:shd w:val="clear" w:color="auto" w:fill="FFFFFF"/>
        <w:spacing w:after="150" w:line="360" w:lineRule="auto"/>
        <w:jc w:val="both"/>
        <w:rPr>
          <w:sz w:val="24"/>
          <w:szCs w:val="24"/>
        </w:rPr>
      </w:pPr>
      <w:r>
        <w:rPr>
          <w:rFonts w:ascii="Times New Roman" w:eastAsia="Times New Roman" w:hAnsi="Times New Roman" w:cs="Times New Roman"/>
          <w:b/>
          <w:bCs/>
          <w:i/>
          <w:iCs/>
          <w:color w:val="000000"/>
          <w:sz w:val="24"/>
          <w:szCs w:val="24"/>
          <w:lang w:eastAsia="pl-PL"/>
        </w:rPr>
        <w:t xml:space="preserve">psychicznej </w:t>
      </w:r>
      <w:r>
        <w:rPr>
          <w:rFonts w:ascii="Times New Roman" w:eastAsia="Times New Roman" w:hAnsi="Times New Roman" w:cs="Times New Roman"/>
          <w:color w:val="000000"/>
          <w:sz w:val="24"/>
          <w:szCs w:val="24"/>
          <w:lang w:eastAsia="pl-PL"/>
        </w:rP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9E05DB" w:rsidRDefault="009F600C">
      <w:pPr>
        <w:numPr>
          <w:ilvl w:val="0"/>
          <w:numId w:val="2"/>
        </w:num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b/>
          <w:bCs/>
          <w:i/>
          <w:iCs/>
          <w:color w:val="000000"/>
          <w:sz w:val="24"/>
          <w:szCs w:val="24"/>
          <w:lang w:eastAsia="pl-PL"/>
        </w:rPr>
        <w:t>społecznej</w:t>
      </w:r>
      <w:r>
        <w:rPr>
          <w:rFonts w:ascii="Times New Roman" w:eastAsia="Times New Roman" w:hAnsi="Times New Roman" w:cs="Times New Roman"/>
          <w:color w:val="000000"/>
          <w:sz w:val="24"/>
          <w:szCs w:val="24"/>
          <w:lang w:eastAsia="pl-PL"/>
        </w:rPr>
        <w:t>- ukierunkowanej na kształtowanie postawy otwartości w życiu społecznym, opartej na umiejętności samodzielnej analizy wzorów i norm społecznych oraz ćwiczeniu umiejętności wypełniania ról społecznych;</w:t>
      </w:r>
    </w:p>
    <w:p w:rsidR="009E05DB" w:rsidRDefault="009F600C">
      <w:pPr>
        <w:numPr>
          <w:ilvl w:val="0"/>
          <w:numId w:val="2"/>
        </w:numPr>
        <w:shd w:val="clear" w:color="auto" w:fill="FFFFFF"/>
        <w:spacing w:after="150" w:line="360" w:lineRule="auto"/>
        <w:jc w:val="both"/>
        <w:rPr>
          <w:sz w:val="24"/>
          <w:szCs w:val="24"/>
        </w:rPr>
      </w:pPr>
      <w:r>
        <w:rPr>
          <w:rFonts w:ascii="Times New Roman" w:eastAsia="Times New Roman" w:hAnsi="Times New Roman" w:cs="Times New Roman"/>
          <w:b/>
          <w:bCs/>
          <w:i/>
          <w:iCs/>
          <w:color w:val="000000"/>
          <w:sz w:val="24"/>
          <w:szCs w:val="24"/>
          <w:lang w:eastAsia="pl-PL"/>
        </w:rPr>
        <w:t xml:space="preserve">aksjologicznej </w:t>
      </w:r>
      <w:r>
        <w:rPr>
          <w:rFonts w:ascii="Times New Roman" w:eastAsia="Times New Roman" w:hAnsi="Times New Roman" w:cs="Times New Roman"/>
          <w:color w:val="000000"/>
          <w:sz w:val="24"/>
          <w:szCs w:val="24"/>
          <w:lang w:eastAsia="pl-PL"/>
        </w:rPr>
        <w:t>- ukierunkowanej na zdobycie konstruktywnego i stabilnego systemu wartości, w tym docenienie znaczenia zdrowia oraz poczucia sensu istnienia.</w:t>
      </w:r>
    </w:p>
    <w:p w:rsidR="009E05DB" w:rsidRDefault="009F600C">
      <w:pPr>
        <w:shd w:val="clear" w:color="auto" w:fill="FFFFFF"/>
        <w:spacing w:after="150" w:line="360" w:lineRule="auto"/>
        <w:jc w:val="both"/>
      </w:pPr>
      <w:r>
        <w:rPr>
          <w:rFonts w:ascii="Times New Roman" w:eastAsia="Times New Roman" w:hAnsi="Times New Roman" w:cs="Times New Roman"/>
          <w:color w:val="000000"/>
          <w:sz w:val="24"/>
          <w:szCs w:val="24"/>
          <w:lang w:eastAsia="pl-PL"/>
        </w:rPr>
        <w:t xml:space="preserve">Szkoła prowadzi systematyczną działalność wychowawczą, edukacyjną, informacyjną </w:t>
      </w:r>
      <w:r w:rsidR="001454FE">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i profilaktyczną wśród uczniów, rodziców, nauczycieli i innych pracowników szkoły. Działalność ta odbywać się będzie w formie pogadanek, zajęć warsztatowych, treningów umiejętności, szkoleń, spektakli teatralnych, festynów, a także w innych postaciach uwzględniających wykorzystywanie aktywnych metod pracy.</w:t>
      </w:r>
    </w:p>
    <w:p w:rsidR="009E05DB" w:rsidRDefault="009E05DB">
      <w:pPr>
        <w:shd w:val="clear" w:color="auto" w:fill="FFFFFF"/>
        <w:spacing w:after="150" w:line="360" w:lineRule="auto"/>
        <w:jc w:val="both"/>
        <w:rPr>
          <w:sz w:val="24"/>
          <w:szCs w:val="24"/>
        </w:rPr>
      </w:pPr>
    </w:p>
    <w:p w:rsidR="009E05DB" w:rsidRDefault="001454FE">
      <w:pPr>
        <w:numPr>
          <w:ilvl w:val="0"/>
          <w:numId w:val="3"/>
        </w:numPr>
        <w:shd w:val="clear" w:color="auto" w:fill="FFFFFF"/>
        <w:spacing w:after="150" w:line="360" w:lineRule="auto"/>
        <w:jc w:val="both"/>
        <w:rPr>
          <w:rFonts w:ascii="SourceSansPro" w:eastAsia="Times New Roman" w:hAnsi="SourceSansPro" w:cs="Times New Roman"/>
          <w:b/>
          <w:sz w:val="28"/>
          <w:szCs w:val="28"/>
          <w:lang w:eastAsia="pl-PL"/>
        </w:rPr>
      </w:pPr>
      <w:r>
        <w:rPr>
          <w:rFonts w:ascii="Times New Roman" w:eastAsia="Times New Roman" w:hAnsi="Times New Roman" w:cs="Times New Roman"/>
          <w:b/>
          <w:sz w:val="28"/>
          <w:szCs w:val="28"/>
          <w:u w:val="single"/>
          <w:lang w:eastAsia="pl-PL"/>
        </w:rPr>
        <w:t xml:space="preserve"> Zadania</w:t>
      </w:r>
    </w:p>
    <w:p w:rsidR="009E05DB" w:rsidRDefault="009F600C">
      <w:pPr>
        <w:numPr>
          <w:ilvl w:val="0"/>
          <w:numId w:val="4"/>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budowanie postawy prozdrowotnej i zdrowego stylu życia;</w:t>
      </w:r>
    </w:p>
    <w:p w:rsidR="009E05DB" w:rsidRDefault="009F600C">
      <w:pPr>
        <w:numPr>
          <w:ilvl w:val="0"/>
          <w:numId w:val="4"/>
        </w:numPr>
        <w:shd w:val="clear" w:color="auto" w:fill="FFFFFF"/>
        <w:spacing w:after="150" w:line="360" w:lineRule="auto"/>
        <w:jc w:val="both"/>
        <w:rPr>
          <w:sz w:val="24"/>
          <w:szCs w:val="24"/>
        </w:rPr>
      </w:pPr>
      <w:r>
        <w:rPr>
          <w:rFonts w:ascii="Times New Roman" w:eastAsia="Times New Roman" w:hAnsi="Times New Roman" w:cs="Times New Roman"/>
          <w:sz w:val="24"/>
          <w:szCs w:val="24"/>
          <w:lang w:eastAsia="pl-PL"/>
        </w:rPr>
        <w:t>kształtowanie hierarchii systemu wartości, w którym zdrowie należy do jednych</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najważniejszych wartości w życiu;</w:t>
      </w:r>
    </w:p>
    <w:p w:rsidR="009E05DB" w:rsidRDefault="009F600C">
      <w:pPr>
        <w:numPr>
          <w:ilvl w:val="0"/>
          <w:numId w:val="4"/>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lastRenderedPageBreak/>
        <w:t>wzmacnianie wśród uczniów i wychowanków więzi ze szkołą oraz społecznością lokalną;</w:t>
      </w:r>
    </w:p>
    <w:p w:rsidR="009E05DB" w:rsidRDefault="009F600C">
      <w:pPr>
        <w:numPr>
          <w:ilvl w:val="0"/>
          <w:numId w:val="4"/>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rozwijanie i wspieranie działalności wolontariatu;</w:t>
      </w:r>
    </w:p>
    <w:p w:rsidR="009E05DB" w:rsidRDefault="009F600C">
      <w:pPr>
        <w:numPr>
          <w:ilvl w:val="0"/>
          <w:numId w:val="4"/>
        </w:numPr>
        <w:shd w:val="clear" w:color="auto" w:fill="FFFFFF"/>
        <w:spacing w:after="150" w:line="360" w:lineRule="auto"/>
        <w:jc w:val="both"/>
        <w:rPr>
          <w:sz w:val="24"/>
          <w:szCs w:val="24"/>
        </w:rPr>
      </w:pPr>
      <w:r>
        <w:rPr>
          <w:rFonts w:ascii="Times New Roman" w:eastAsia="Times New Roman" w:hAnsi="Times New Roman" w:cs="Times New Roman"/>
          <w:sz w:val="24"/>
          <w:szCs w:val="24"/>
          <w:lang w:eastAsia="pl-PL"/>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9E05DB" w:rsidRDefault="009F600C">
      <w:pPr>
        <w:numPr>
          <w:ilvl w:val="0"/>
          <w:numId w:val="5"/>
        </w:numPr>
        <w:shd w:val="clear" w:color="auto" w:fill="FFFFFF"/>
        <w:spacing w:after="150" w:line="300" w:lineRule="atLeast"/>
        <w:rPr>
          <w:rFonts w:ascii="SourceSansPro" w:eastAsia="Times New Roman" w:hAnsi="SourceSansPro" w:cs="Times New Roman"/>
          <w:b/>
          <w:sz w:val="28"/>
          <w:szCs w:val="28"/>
          <w:lang w:eastAsia="pl-PL"/>
        </w:rPr>
      </w:pPr>
      <w:r>
        <w:rPr>
          <w:rFonts w:ascii="Times New Roman" w:eastAsia="Times New Roman" w:hAnsi="Times New Roman" w:cs="Times New Roman"/>
          <w:b/>
          <w:sz w:val="28"/>
          <w:szCs w:val="28"/>
          <w:u w:val="single"/>
          <w:lang w:eastAsia="pl-PL"/>
        </w:rPr>
        <w:t>Cele szczegółowe</w:t>
      </w:r>
    </w:p>
    <w:p w:rsidR="009E05DB" w:rsidRDefault="009F600C">
      <w:pPr>
        <w:shd w:val="clear" w:color="auto" w:fill="FFFFFF"/>
        <w:spacing w:after="150" w:line="360" w:lineRule="auto"/>
        <w:rPr>
          <w:rFonts w:ascii="SourceSansPro" w:eastAsia="Times New Roman" w:hAnsi="SourceSansPro" w:cs="Times New Roman"/>
          <w:color w:val="636363"/>
          <w:sz w:val="24"/>
          <w:szCs w:val="24"/>
          <w:lang w:eastAsia="pl-PL"/>
        </w:rPr>
      </w:pPr>
      <w:r>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4"/>
          <w:szCs w:val="24"/>
          <w:lang w:eastAsia="pl-PL"/>
        </w:rPr>
        <w:t>Uczeń naszej szkoły:</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jest życzliwy, dostrzega potrzeby drugiego człowieka,</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udziela pomocy rówieśnikom,</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szanuje ludzi i respektuje ich prawa,</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jest tolerancyjny wobec drugiego człowieka,</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jest odpowiedzialny,</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potrafi rozwiązywać konflikty,</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potrafi sobie radzić z trudnymi uczuciami (złość, gniew, strach),</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jest asertywny,</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potrafi komunikować się z innymi, dyskutować, bronić i uzasadniać własny punkt widzenia,</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godnie reprezentuje szkołę na zewnątrz,</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kieruje się miłością do Ojczyzny, poszanowaniem dla polskiego dziedzictwa kulturowego,</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czuje się bezpiecznie w swoim środowisku szkolnym,</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odróżnia dobro od zła,</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dba o higienę osobistą, estetykę ubioru, pomieszczeń,</w:t>
      </w:r>
    </w:p>
    <w:p w:rsidR="009E05DB" w:rsidRDefault="009F600C">
      <w:pPr>
        <w:pStyle w:val="Akapitzlist"/>
        <w:numPr>
          <w:ilvl w:val="0"/>
          <w:numId w:val="22"/>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może rozwijać swoje zdolności,  zainteresowania i być kreatywnym.</w:t>
      </w:r>
    </w:p>
    <w:p w:rsidR="009E05DB" w:rsidRDefault="009F600C">
      <w:pPr>
        <w:shd w:val="clear" w:color="auto" w:fill="FFFFFF"/>
        <w:spacing w:after="150" w:line="360" w:lineRule="auto"/>
      </w:pPr>
      <w:r>
        <w:rPr>
          <w:rFonts w:ascii="Times New Roman" w:eastAsia="Times New Roman" w:hAnsi="Times New Roman" w:cs="Times New Roman"/>
          <w:b/>
          <w:sz w:val="28"/>
          <w:szCs w:val="28"/>
          <w:lang w:eastAsia="pl-PL"/>
        </w:rPr>
        <w:t>4.</w:t>
      </w:r>
      <w:r>
        <w:rPr>
          <w:rFonts w:ascii="Times New Roman" w:eastAsia="Times New Roman" w:hAnsi="Times New Roman" w:cs="Times New Roman"/>
          <w:b/>
          <w:sz w:val="28"/>
          <w:szCs w:val="28"/>
          <w:u w:val="single"/>
          <w:lang w:eastAsia="pl-PL"/>
        </w:rPr>
        <w:t xml:space="preserve"> Model absolwenta</w:t>
      </w:r>
    </w:p>
    <w:p w:rsidR="009E05DB" w:rsidRPr="001454FE" w:rsidRDefault="009F600C">
      <w:pPr>
        <w:shd w:val="clear" w:color="auto" w:fill="FFFFFF"/>
        <w:spacing w:after="150" w:line="300" w:lineRule="atLeast"/>
        <w:rPr>
          <w:rFonts w:ascii="SourceSansPro" w:eastAsia="Times New Roman" w:hAnsi="SourceSansPro" w:cs="Times New Roman"/>
          <w:color w:val="636363"/>
          <w:sz w:val="24"/>
          <w:szCs w:val="24"/>
          <w:lang w:eastAsia="pl-PL"/>
        </w:rPr>
      </w:pPr>
      <w:r w:rsidRPr="001454FE">
        <w:rPr>
          <w:rFonts w:ascii="Times New Roman" w:eastAsia="Times New Roman" w:hAnsi="Times New Roman" w:cs="Times New Roman"/>
          <w:i/>
          <w:iCs/>
          <w:color w:val="000000"/>
          <w:sz w:val="24"/>
          <w:szCs w:val="24"/>
          <w:lang w:eastAsia="pl-PL"/>
        </w:rPr>
        <w:t>Absolwent oddziału przedszkolnego jest:</w:t>
      </w:r>
    </w:p>
    <w:p w:rsidR="009E05DB" w:rsidRDefault="009F600C">
      <w:pPr>
        <w:pStyle w:val="Akapitzlist"/>
        <w:numPr>
          <w:ilvl w:val="0"/>
          <w:numId w:val="23"/>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otwarty i tolerancyjny, życzliwie nastawiony do świata i ludzi,</w:t>
      </w:r>
    </w:p>
    <w:p w:rsidR="009E05DB" w:rsidRDefault="009F600C">
      <w:pPr>
        <w:pStyle w:val="Akapitzlist"/>
        <w:numPr>
          <w:ilvl w:val="0"/>
          <w:numId w:val="23"/>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 wyposażony w wiedzę i umiejętności dostosowane do swoich możliwości,</w:t>
      </w:r>
    </w:p>
    <w:p w:rsidR="009E05DB" w:rsidRDefault="009F600C">
      <w:pPr>
        <w:pStyle w:val="Akapitzlist"/>
        <w:numPr>
          <w:ilvl w:val="0"/>
          <w:numId w:val="23"/>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lastRenderedPageBreak/>
        <w:t>odpowiednio przygotowany do wypełniania obowiązku szkolnego,</w:t>
      </w:r>
    </w:p>
    <w:p w:rsidR="009E05DB" w:rsidRDefault="009F600C">
      <w:pPr>
        <w:pStyle w:val="Akapitzlist"/>
        <w:numPr>
          <w:ilvl w:val="0"/>
          <w:numId w:val="23"/>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odpowiedzialny za swoje zachowanie,</w:t>
      </w:r>
    </w:p>
    <w:p w:rsidR="009E05DB" w:rsidRDefault="009F600C">
      <w:pPr>
        <w:pStyle w:val="Akapitzlist"/>
        <w:numPr>
          <w:ilvl w:val="0"/>
          <w:numId w:val="23"/>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aktywny, dociekliwy i kreatywny;</w:t>
      </w:r>
    </w:p>
    <w:p w:rsidR="009E05DB" w:rsidRDefault="009F600C">
      <w:pPr>
        <w:shd w:val="clear" w:color="auto" w:fill="FFFFFF"/>
        <w:spacing w:after="150" w:line="360" w:lineRule="auto"/>
        <w:jc w:val="both"/>
        <w:rPr>
          <w:rFonts w:ascii="SourceSansPro" w:eastAsia="Times New Roman" w:hAnsi="SourceSansPro" w:cs="Times New Roman"/>
          <w:b/>
          <w:color w:val="636363"/>
          <w:sz w:val="24"/>
          <w:szCs w:val="24"/>
          <w:u w:val="single"/>
          <w:lang w:eastAsia="pl-PL"/>
        </w:rPr>
      </w:pP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color w:val="000000"/>
          <w:sz w:val="24"/>
          <w:szCs w:val="24"/>
          <w:u w:val="single"/>
          <w:lang w:eastAsia="pl-PL"/>
        </w:rPr>
        <w:t>zna:</w:t>
      </w:r>
    </w:p>
    <w:p w:rsidR="009E05DB" w:rsidRDefault="009F600C">
      <w:pPr>
        <w:pStyle w:val="Akapitzlist"/>
        <w:numPr>
          <w:ilvl w:val="0"/>
          <w:numId w:val="24"/>
        </w:numPr>
        <w:shd w:val="clear" w:color="auto" w:fill="FFFFFF"/>
        <w:spacing w:after="150" w:line="360" w:lineRule="auto"/>
        <w:jc w:val="both"/>
      </w:pPr>
      <w:r>
        <w:rPr>
          <w:rFonts w:ascii="Times New Roman" w:eastAsia="Times New Roman" w:hAnsi="Times New Roman" w:cs="Times New Roman"/>
          <w:color w:val="000000"/>
          <w:sz w:val="24"/>
          <w:szCs w:val="24"/>
          <w:lang w:eastAsia="pl-PL"/>
        </w:rPr>
        <w:t>swoje miejsce w świecie (jestem Polakiem, mieszkam w Polsce, mówię w języku polskim),</w:t>
      </w:r>
    </w:p>
    <w:p w:rsidR="009E05DB" w:rsidRDefault="009F600C">
      <w:pPr>
        <w:pStyle w:val="Akapitzlist"/>
        <w:numPr>
          <w:ilvl w:val="0"/>
          <w:numId w:val="24"/>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symbole narodowe i je szanuje,</w:t>
      </w:r>
    </w:p>
    <w:p w:rsidR="009E05DB" w:rsidRDefault="009F600C">
      <w:pPr>
        <w:pStyle w:val="Akapitzlist"/>
        <w:numPr>
          <w:ilvl w:val="0"/>
          <w:numId w:val="24"/>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swoje zalety i mocne strony;</w:t>
      </w:r>
    </w:p>
    <w:p w:rsidR="009E05DB" w:rsidRDefault="009F600C">
      <w:pPr>
        <w:shd w:val="clear" w:color="auto" w:fill="FFFFFF"/>
        <w:spacing w:after="150" w:line="360" w:lineRule="auto"/>
        <w:jc w:val="both"/>
        <w:rPr>
          <w:rFonts w:ascii="SourceSansPro" w:eastAsia="Times New Roman" w:hAnsi="SourceSansPro" w:cs="Times New Roman"/>
          <w:b/>
          <w:color w:val="636363"/>
          <w:sz w:val="24"/>
          <w:szCs w:val="24"/>
          <w:u w:val="single"/>
          <w:lang w:eastAsia="pl-PL"/>
        </w:rPr>
      </w:pPr>
      <w:r>
        <w:rPr>
          <w:rFonts w:ascii="Times New Roman" w:eastAsia="Times New Roman" w:hAnsi="Times New Roman" w:cs="Times New Roman"/>
          <w:b/>
          <w:color w:val="000000"/>
          <w:sz w:val="24"/>
          <w:szCs w:val="24"/>
          <w:u w:val="single"/>
          <w:lang w:eastAsia="pl-PL"/>
        </w:rPr>
        <w:t>umie:</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akceptować siebie i innych,</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komunikować się z rówieśnikami i dorosłymi,</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obcować ze sztuką – teatrem, muzyką,</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dbać o swoje zdrowie i bezpieczeństwo,</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być odpowiedzialnym za pielęgnowanie i zachowanie naturalnego środowiska,</w:t>
      </w:r>
    </w:p>
    <w:p w:rsidR="009E05DB" w:rsidRDefault="009F600C">
      <w:pPr>
        <w:pStyle w:val="Akapitzlist"/>
        <w:numPr>
          <w:ilvl w:val="0"/>
          <w:numId w:val="25"/>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okazywać pomoc słabszym, niepełnosprawnym.</w:t>
      </w:r>
    </w:p>
    <w:p w:rsidR="009E05DB" w:rsidRDefault="009F600C">
      <w:pPr>
        <w:shd w:val="clear" w:color="auto" w:fill="FFFFFF"/>
        <w:spacing w:after="150" w:line="360" w:lineRule="auto"/>
        <w:jc w:val="both"/>
        <w:rPr>
          <w:rFonts w:ascii="SourceSansPro" w:eastAsia="Times New Roman" w:hAnsi="SourceSansPro" w:cs="Times New Roman"/>
          <w:color w:val="636363"/>
          <w:sz w:val="28"/>
          <w:szCs w:val="28"/>
          <w:lang w:eastAsia="pl-PL"/>
        </w:rPr>
      </w:pPr>
      <w:r>
        <w:rPr>
          <w:rFonts w:ascii="Times New Roman" w:eastAsia="Times New Roman" w:hAnsi="Times New Roman" w:cs="Times New Roman"/>
          <w:i/>
          <w:iCs/>
          <w:color w:val="000000"/>
          <w:sz w:val="24"/>
          <w:szCs w:val="24"/>
          <w:lang w:eastAsia="pl-PL"/>
        </w:rPr>
        <w:t>Absolwent szkoły podstawowej po klasie III</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jest dobrze przygotowany do kolejnego etapu nauki, </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posiada umiejętność praktycznego zastosowania wiedzy w codziennym życiu oraz stara się wszelkie problemy rozwiązywać w sposób twórczy,</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komunikuje się w języku polskim, korzysta ze źródeł książkowych oraz multimedialnych, wyraża swoje myśli i przeżycia,</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rozwija zainteresowanie otaczającym go światem,</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hAnsi="Times New Roman"/>
          <w:sz w:val="24"/>
          <w:szCs w:val="24"/>
        </w:rPr>
        <w:t>ma świadomość zagrożeń cywilizacyjnych pojawiających we współczesnym świecie,</w:t>
      </w:r>
    </w:p>
    <w:p w:rsidR="009E05DB" w:rsidRDefault="009F600C">
      <w:pPr>
        <w:pStyle w:val="Akapitzlist"/>
        <w:shd w:val="clear" w:color="auto" w:fill="FFFFFF"/>
        <w:spacing w:after="150" w:line="360" w:lineRule="auto"/>
      </w:pPr>
      <w:r>
        <w:rPr>
          <w:rFonts w:ascii="Times New Roman" w:hAnsi="Times New Roman"/>
          <w:sz w:val="24"/>
          <w:szCs w:val="24"/>
        </w:rPr>
        <w:t>potrafi się przed nimi bronić;</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 posługuje się na poziomie podstawowym technologią informatyczną,</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jest przygotowany do odbioru różnych form kultury,</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potrafi dokonać samooceny,</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 rozróżnia dobre i złe zachowania, w swoim postępowaniu kieruje się normami,</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dba o bezpieczeństwo swoje i innych,</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charakteryzuje się wrażliwością sumiennością i uporem w dążeniu do wyznaczonego celu,</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lastRenderedPageBreak/>
        <w:t>potrafi wybrać bezpieczną i zdrową drogę swojego rozwoju,</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okazuje życzliwości i szacunek innym ludziom,</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potrafi działać w grupie,</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umie wyrażać swoje poglądy, dążenia,</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jest przygotowany do wzięcia odpowiedzialności za podejmowane decyzje,</w:t>
      </w:r>
    </w:p>
    <w:p w:rsidR="009E05DB" w:rsidRDefault="009F600C">
      <w:pPr>
        <w:pStyle w:val="Akapitzlist"/>
        <w:numPr>
          <w:ilvl w:val="0"/>
          <w:numId w:val="26"/>
        </w:numPr>
        <w:shd w:val="clear" w:color="auto" w:fill="FFFFFF"/>
        <w:spacing w:after="150" w:line="36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niesie bezinteresowną pomoc ludziom potrzebującym.</w:t>
      </w:r>
    </w:p>
    <w:p w:rsidR="009E05DB" w:rsidRDefault="009E05DB">
      <w:pPr>
        <w:shd w:val="clear" w:color="auto" w:fill="FFFFFF"/>
        <w:spacing w:after="150" w:line="300" w:lineRule="atLeast"/>
        <w:rPr>
          <w:rFonts w:ascii="Times New Roman" w:eastAsia="Times New Roman" w:hAnsi="Times New Roman" w:cs="Times New Roman"/>
          <w:color w:val="636363"/>
          <w:sz w:val="28"/>
          <w:szCs w:val="28"/>
          <w:lang w:eastAsia="pl-PL"/>
        </w:rPr>
      </w:pPr>
    </w:p>
    <w:p w:rsidR="009E05DB" w:rsidRDefault="009F600C">
      <w:pPr>
        <w:numPr>
          <w:ilvl w:val="0"/>
          <w:numId w:val="6"/>
        </w:numPr>
        <w:shd w:val="clear" w:color="auto" w:fill="FFFFFF"/>
        <w:spacing w:after="150" w:line="300" w:lineRule="atLeast"/>
        <w:rPr>
          <w:rFonts w:ascii="SourceSansPro" w:eastAsia="Times New Roman" w:hAnsi="SourceSansPro" w:cs="Times New Roman"/>
          <w:b/>
          <w:sz w:val="28"/>
          <w:szCs w:val="28"/>
          <w:lang w:eastAsia="pl-PL"/>
        </w:rPr>
      </w:pPr>
      <w:r>
        <w:rPr>
          <w:rFonts w:ascii="Times New Roman" w:eastAsia="Times New Roman" w:hAnsi="Times New Roman" w:cs="Times New Roman"/>
          <w:b/>
          <w:sz w:val="28"/>
          <w:szCs w:val="28"/>
          <w:u w:val="single"/>
          <w:lang w:eastAsia="pl-PL"/>
        </w:rPr>
        <w:t>Diagnoza sytuacji wychowawczej.</w:t>
      </w:r>
    </w:p>
    <w:p w:rsidR="009E05DB" w:rsidRDefault="009F600C">
      <w:pPr>
        <w:shd w:val="clear" w:color="auto" w:fill="FFFFFF"/>
        <w:spacing w:after="150" w:line="360" w:lineRule="auto"/>
        <w:jc w:val="both"/>
        <w:rPr>
          <w:rFonts w:ascii="SourceSansPro" w:eastAsia="Times New Roman" w:hAnsi="SourceSansPro" w:cs="Times New Roman"/>
          <w:color w:val="636363"/>
          <w:sz w:val="24"/>
          <w:szCs w:val="24"/>
          <w:lang w:eastAsia="pl-PL"/>
        </w:rPr>
      </w:pPr>
      <w:r>
        <w:rPr>
          <w:rFonts w:ascii="Times New Roman" w:eastAsia="Times New Roman" w:hAnsi="Times New Roman" w:cs="Times New Roman"/>
          <w:color w:val="000000"/>
          <w:sz w:val="24"/>
          <w:szCs w:val="24"/>
          <w:lang w:eastAsia="pl-PL"/>
        </w:rPr>
        <w:t>Każdego roku przeprowadzana jest diagnoza środowiska, analizuje się potrzeby i zasoby szkoły z obszaru wychowania i profilaktyki w szkole na podstawie:</w:t>
      </w:r>
    </w:p>
    <w:p w:rsidR="009E05DB" w:rsidRDefault="009F600C">
      <w:pPr>
        <w:numPr>
          <w:ilvl w:val="0"/>
          <w:numId w:val="7"/>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 xml:space="preserve">rozmowa z rodzicami na temat ich oczekiwań w realizacji treści profilaktycznych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wychowawczych,</w:t>
      </w:r>
    </w:p>
    <w:p w:rsidR="009E05DB" w:rsidRDefault="009F600C">
      <w:pPr>
        <w:numPr>
          <w:ilvl w:val="0"/>
          <w:numId w:val="7"/>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spostrzeżeń wychowawcy na temat klasy,</w:t>
      </w:r>
    </w:p>
    <w:p w:rsidR="009E05DB" w:rsidRDefault="009F600C">
      <w:pPr>
        <w:numPr>
          <w:ilvl w:val="0"/>
          <w:numId w:val="7"/>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analizy stanu wychowania w szkole:</w:t>
      </w:r>
    </w:p>
    <w:p w:rsidR="009E05DB" w:rsidRDefault="009F600C">
      <w:pPr>
        <w:pStyle w:val="Akapitzlist"/>
        <w:numPr>
          <w:ilvl w:val="0"/>
          <w:numId w:val="27"/>
        </w:numPr>
        <w:shd w:val="clear" w:color="auto" w:fill="FFFFFF"/>
        <w:spacing w:after="150" w:line="360" w:lineRule="auto"/>
        <w:jc w:val="both"/>
        <w:rPr>
          <w:sz w:val="24"/>
          <w:szCs w:val="24"/>
        </w:rPr>
      </w:pPr>
      <w:r>
        <w:rPr>
          <w:rFonts w:ascii="Times New Roman" w:eastAsia="Times New Roman" w:hAnsi="Times New Roman" w:cs="Times New Roman"/>
          <w:sz w:val="24"/>
          <w:szCs w:val="24"/>
          <w:lang w:eastAsia="pl-PL"/>
        </w:rPr>
        <w:t xml:space="preserve">obserwacji bieżących zachowań uczniów na terenie szkoły, </w:t>
      </w:r>
    </w:p>
    <w:p w:rsidR="009E05DB" w:rsidRDefault="009F600C">
      <w:pPr>
        <w:pStyle w:val="Akapitzlist"/>
        <w:numPr>
          <w:ilvl w:val="0"/>
          <w:numId w:val="27"/>
        </w:numPr>
        <w:shd w:val="clear" w:color="auto" w:fill="FFFFFF"/>
        <w:spacing w:after="150" w:line="360" w:lineRule="auto"/>
        <w:jc w:val="both"/>
        <w:rPr>
          <w:sz w:val="24"/>
          <w:szCs w:val="24"/>
        </w:rPr>
      </w:pPr>
      <w:r>
        <w:rPr>
          <w:rFonts w:ascii="Times New Roman" w:eastAsia="Times New Roman" w:hAnsi="Times New Roman" w:cs="Times New Roman"/>
          <w:sz w:val="24"/>
          <w:szCs w:val="24"/>
          <w:lang w:eastAsia="pl-PL"/>
        </w:rPr>
        <w:t>sprawozdań półrocznych opracowanych przez wychowawcę.</w:t>
      </w:r>
    </w:p>
    <w:p w:rsidR="009E05DB" w:rsidRDefault="009E05DB">
      <w:pPr>
        <w:shd w:val="clear" w:color="auto" w:fill="FFFFFF"/>
        <w:spacing w:after="150" w:line="360" w:lineRule="auto"/>
        <w:ind w:hanging="360"/>
        <w:jc w:val="both"/>
        <w:rPr>
          <w:rFonts w:ascii="SourceSansPro" w:eastAsia="Times New Roman" w:hAnsi="SourceSansPro" w:cs="Times New Roman"/>
          <w:sz w:val="24"/>
          <w:szCs w:val="24"/>
          <w:lang w:eastAsia="pl-PL"/>
        </w:rPr>
      </w:pPr>
    </w:p>
    <w:p w:rsidR="009E05DB" w:rsidRDefault="009F600C">
      <w:p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W wyniku diagnozy i ewaluacji programu wychowawczo-profilaktycznego wyłoniono następujące obszary problemowe:</w:t>
      </w:r>
    </w:p>
    <w:p w:rsidR="009E05DB" w:rsidRDefault="009F600C">
      <w:pPr>
        <w:numPr>
          <w:ilvl w:val="0"/>
          <w:numId w:val="8"/>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mała motywacja do nauki;</w:t>
      </w:r>
    </w:p>
    <w:p w:rsidR="009E05DB" w:rsidRDefault="009F600C">
      <w:pPr>
        <w:numPr>
          <w:ilvl w:val="0"/>
          <w:numId w:val="8"/>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niskie potrzeby edukacyjne:</w:t>
      </w:r>
    </w:p>
    <w:p w:rsidR="009E05DB" w:rsidRDefault="009F600C">
      <w:pPr>
        <w:pStyle w:val="Akapitzlist"/>
        <w:numPr>
          <w:ilvl w:val="0"/>
          <w:numId w:val="28"/>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niewystarczająca komunikacja interpersonalna w relacji uczeń – uczeń;</w:t>
      </w:r>
    </w:p>
    <w:p w:rsidR="009E05DB" w:rsidRDefault="009F600C">
      <w:pPr>
        <w:pStyle w:val="Akapitzlist"/>
        <w:numPr>
          <w:ilvl w:val="0"/>
          <w:numId w:val="28"/>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średnia frekwencja uczestnictwa rodziców w spotkaniach ze specjalistami,</w:t>
      </w:r>
    </w:p>
    <w:p w:rsidR="009E05DB" w:rsidRDefault="009F600C">
      <w:pPr>
        <w:pStyle w:val="Akapitzlist"/>
        <w:numPr>
          <w:ilvl w:val="0"/>
          <w:numId w:val="28"/>
        </w:numPr>
        <w:shd w:val="clear" w:color="auto" w:fill="FFFFFF"/>
        <w:spacing w:after="150" w:line="360" w:lineRule="auto"/>
      </w:pPr>
      <w:r>
        <w:rPr>
          <w:rFonts w:ascii="Times New Roman" w:eastAsia="Times New Roman" w:hAnsi="Times New Roman" w:cs="Times New Roman"/>
          <w:sz w:val="24"/>
          <w:szCs w:val="24"/>
          <w:lang w:eastAsia="pl-PL"/>
        </w:rPr>
        <w:t>niedostateczna wiedza uczniów na temat zagadnień związanych z cyberprzemocą oraz korzystania z mediów społecznościowych,</w:t>
      </w:r>
    </w:p>
    <w:p w:rsidR="009E05DB" w:rsidRPr="001454FE" w:rsidRDefault="009F600C">
      <w:pPr>
        <w:pStyle w:val="Akapitzlist"/>
        <w:numPr>
          <w:ilvl w:val="0"/>
          <w:numId w:val="28"/>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rozszerzyć działania na rzecz profilaktyki uzależnień, przemocy, otyłości (spostrzeżenia  wychowawców, rozmowy z rodzicami).</w:t>
      </w:r>
    </w:p>
    <w:p w:rsidR="001454FE" w:rsidRPr="001454FE" w:rsidRDefault="001454FE" w:rsidP="001454FE">
      <w:pPr>
        <w:shd w:val="clear" w:color="auto" w:fill="FFFFFF"/>
        <w:spacing w:after="150" w:line="360" w:lineRule="auto"/>
        <w:jc w:val="both"/>
        <w:rPr>
          <w:rFonts w:ascii="SourceSansPro" w:eastAsia="Times New Roman" w:hAnsi="SourceSansPro" w:cs="Times New Roman"/>
          <w:sz w:val="24"/>
          <w:szCs w:val="24"/>
          <w:lang w:eastAsia="pl-PL"/>
        </w:rPr>
      </w:pPr>
    </w:p>
    <w:p w:rsidR="009E05DB" w:rsidRDefault="009F600C">
      <w:pPr>
        <w:numPr>
          <w:ilvl w:val="0"/>
          <w:numId w:val="9"/>
        </w:numPr>
        <w:shd w:val="clear" w:color="auto" w:fill="FFFFFF"/>
        <w:spacing w:after="150" w:line="360" w:lineRule="auto"/>
        <w:rPr>
          <w:rFonts w:ascii="SourceSansPro" w:eastAsia="Times New Roman" w:hAnsi="SourceSansPro" w:cs="Times New Roman"/>
          <w:b/>
          <w:sz w:val="28"/>
          <w:szCs w:val="28"/>
          <w:lang w:eastAsia="pl-PL"/>
        </w:rPr>
      </w:pPr>
      <w:r>
        <w:rPr>
          <w:rFonts w:ascii="Times New Roman" w:eastAsia="Times New Roman" w:hAnsi="Times New Roman" w:cs="Times New Roman"/>
          <w:b/>
          <w:sz w:val="28"/>
          <w:szCs w:val="28"/>
          <w:u w:val="single"/>
          <w:lang w:eastAsia="pl-PL"/>
        </w:rPr>
        <w:lastRenderedPageBreak/>
        <w:t>Kryteria efektywności.</w:t>
      </w:r>
    </w:p>
    <w:p w:rsidR="009E05DB" w:rsidRDefault="009F600C">
      <w:pPr>
        <w:numPr>
          <w:ilvl w:val="0"/>
          <w:numId w:val="10"/>
        </w:numPr>
        <w:shd w:val="clear" w:color="auto" w:fill="FFFFFF"/>
        <w:spacing w:after="150" w:line="360" w:lineRule="auto"/>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Wszyscy uczniowie naszej szkoły są poddani oddziaływaniom tego programu.</w:t>
      </w:r>
    </w:p>
    <w:p w:rsidR="009E05DB" w:rsidRDefault="009F600C">
      <w:pPr>
        <w:numPr>
          <w:ilvl w:val="0"/>
          <w:numId w:val="10"/>
        </w:numPr>
        <w:shd w:val="clear" w:color="auto" w:fill="FFFFFF"/>
        <w:spacing w:after="150" w:line="360" w:lineRule="auto"/>
        <w:rPr>
          <w:sz w:val="24"/>
          <w:szCs w:val="24"/>
        </w:rPr>
      </w:pPr>
      <w:r>
        <w:rPr>
          <w:rFonts w:ascii="Times New Roman" w:eastAsia="Times New Roman" w:hAnsi="Times New Roman" w:cs="Times New Roman"/>
          <w:sz w:val="24"/>
          <w:szCs w:val="24"/>
          <w:lang w:eastAsia="pl-PL"/>
        </w:rPr>
        <w:t>Wszyscy nauczyciele realizują  Program Wychowawczo – Profilaktyczny,</w:t>
      </w:r>
      <w:r>
        <w:rPr>
          <w:rFonts w:ascii="Times New Roman" w:eastAsia="Times New Roman" w:hAnsi="Times New Roman" w:cs="Times New Roman"/>
          <w:sz w:val="24"/>
          <w:szCs w:val="24"/>
          <w:lang w:eastAsia="pl-PL"/>
        </w:rPr>
        <w:br/>
        <w:t>a w szczególności nauczyciele wychowawcy uwzględniają jego treści podczas planowania i realizacji klasowych planów pracy.</w:t>
      </w:r>
    </w:p>
    <w:p w:rsidR="009E05DB" w:rsidRDefault="009F600C">
      <w:pPr>
        <w:numPr>
          <w:ilvl w:val="0"/>
          <w:numId w:val="10"/>
        </w:numPr>
        <w:shd w:val="clear" w:color="auto" w:fill="FFFFFF"/>
        <w:spacing w:after="150" w:line="360" w:lineRule="auto"/>
      </w:pPr>
      <w:r>
        <w:rPr>
          <w:rFonts w:ascii="Times New Roman" w:eastAsia="Times New Roman" w:hAnsi="Times New Roman" w:cs="Times New Roman"/>
          <w:sz w:val="24"/>
          <w:szCs w:val="24"/>
          <w:lang w:eastAsia="pl-PL"/>
        </w:rPr>
        <w:t>Rodzice uczniów naszej szkoły znają i akceptują program oraz czynnie współpracują przy jego realizacji</w:t>
      </w:r>
      <w:r>
        <w:rPr>
          <w:rFonts w:ascii="Times New Roman" w:eastAsia="Times New Roman" w:hAnsi="Times New Roman" w:cs="Times New Roman"/>
          <w:sz w:val="28"/>
          <w:szCs w:val="28"/>
          <w:lang w:eastAsia="pl-PL"/>
        </w:rPr>
        <w:t xml:space="preserve">.  </w:t>
      </w:r>
    </w:p>
    <w:p w:rsidR="009E05DB" w:rsidRDefault="009F600C">
      <w:pPr>
        <w:shd w:val="clear" w:color="auto" w:fill="FFFFFF"/>
        <w:spacing w:after="150" w:line="360" w:lineRule="auto"/>
        <w:ind w:left="360"/>
        <w:rPr>
          <w:sz w:val="28"/>
          <w:szCs w:val="28"/>
        </w:rPr>
      </w:pPr>
      <w:r>
        <w:rPr>
          <w:rFonts w:ascii="Times New Roman" w:eastAsia="Times New Roman" w:hAnsi="Times New Roman" w:cs="Times New Roman"/>
          <w:b/>
          <w:sz w:val="28"/>
          <w:szCs w:val="28"/>
          <w:lang w:eastAsia="pl-PL"/>
        </w:rPr>
        <w:t xml:space="preserve">7.  </w:t>
      </w:r>
      <w:r>
        <w:rPr>
          <w:rFonts w:ascii="Times New Roman" w:eastAsia="Times New Roman" w:hAnsi="Times New Roman" w:cs="Times New Roman"/>
          <w:b/>
          <w:sz w:val="28"/>
          <w:szCs w:val="28"/>
          <w:u w:val="single"/>
          <w:lang w:eastAsia="pl-PL"/>
        </w:rPr>
        <w:t>Zadania i obowiązki podmiotów realizujących program.</w:t>
      </w:r>
    </w:p>
    <w:p w:rsidR="009E05DB" w:rsidRPr="001454FE" w:rsidRDefault="009F600C" w:rsidP="001454FE">
      <w:pPr>
        <w:shd w:val="clear" w:color="auto" w:fill="FFFFFF"/>
        <w:spacing w:after="150" w:line="300" w:lineRule="atLeast"/>
        <w:ind w:left="720"/>
        <w:rPr>
          <w:sz w:val="24"/>
          <w:szCs w:val="24"/>
          <w:u w:val="single"/>
        </w:rPr>
      </w:pPr>
      <w:r w:rsidRPr="001454FE">
        <w:rPr>
          <w:rFonts w:ascii="Times New Roman" w:eastAsia="Times New Roman" w:hAnsi="Times New Roman" w:cs="Times New Roman"/>
          <w:i/>
          <w:sz w:val="24"/>
          <w:szCs w:val="24"/>
          <w:u w:val="single"/>
          <w:lang w:eastAsia="pl-PL"/>
        </w:rPr>
        <w:t>Dyrektor szkoły:</w:t>
      </w:r>
    </w:p>
    <w:p w:rsidR="009E05DB" w:rsidRDefault="009F600C">
      <w:pPr>
        <w:numPr>
          <w:ilvl w:val="0"/>
          <w:numId w:val="12"/>
        </w:numPr>
        <w:shd w:val="clear" w:color="auto" w:fill="FFFFFF"/>
        <w:spacing w:after="15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monitoruje pracę wychowawców w zakresie wychowania i profilaktyki,</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współpracuje z podmiotami szkoły oraz instytucjami wspierającymi działania wychowawczo-profilaktyczne,</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dba o prawidłowe funkcjonowanie szko</w:t>
      </w:r>
      <w:r w:rsidR="001454FE">
        <w:rPr>
          <w:rFonts w:ascii="Times New Roman" w:eastAsia="Times New Roman" w:hAnsi="Times New Roman" w:cs="Times New Roman"/>
          <w:sz w:val="24"/>
          <w:szCs w:val="24"/>
          <w:lang w:eastAsia="pl-PL"/>
        </w:rPr>
        <w:t xml:space="preserve">ły, o poziom pracy wychowawczej                                          </w:t>
      </w:r>
      <w:r>
        <w:rPr>
          <w:rFonts w:ascii="Times New Roman" w:eastAsia="Times New Roman" w:hAnsi="Times New Roman" w:cs="Times New Roman"/>
          <w:sz w:val="24"/>
          <w:szCs w:val="24"/>
          <w:lang w:eastAsia="pl-PL"/>
        </w:rPr>
        <w:t>i opiekuńczej szkoły, o kształtowanie twórczej atmosfery pracy w szkole,</w:t>
      </w:r>
    </w:p>
    <w:p w:rsidR="009E05DB" w:rsidRDefault="009F600C">
      <w:pPr>
        <w:numPr>
          <w:ilvl w:val="0"/>
          <w:numId w:val="12"/>
        </w:numPr>
        <w:shd w:val="clear" w:color="auto" w:fill="FFFFFF"/>
        <w:spacing w:after="150" w:line="360" w:lineRule="auto"/>
        <w:jc w:val="both"/>
      </w:pPr>
      <w:r>
        <w:rPr>
          <w:rFonts w:ascii="Times New Roman" w:eastAsia="Times New Roman" w:hAnsi="Times New Roman" w:cs="Times New Roman"/>
          <w:sz w:val="24"/>
          <w:szCs w:val="24"/>
          <w:lang w:eastAsia="pl-PL"/>
        </w:rPr>
        <w:t>wspiera finansowo i organizacyjnie działania profilaktyczne w środowisku szkolnym,</w:t>
      </w:r>
    </w:p>
    <w:p w:rsidR="009E05DB" w:rsidRPr="001454FE" w:rsidRDefault="009F600C" w:rsidP="001454FE">
      <w:pPr>
        <w:numPr>
          <w:ilvl w:val="0"/>
          <w:numId w:val="12"/>
        </w:numPr>
        <w:shd w:val="clear" w:color="auto" w:fill="FFFFFF"/>
        <w:spacing w:after="150" w:line="360" w:lineRule="auto"/>
        <w:rPr>
          <w:rFonts w:ascii="Times New Roman" w:hAnsi="Times New Roman"/>
        </w:rPr>
      </w:pPr>
      <w:r>
        <w:rPr>
          <w:rFonts w:ascii="Times New Roman" w:eastAsia="Times New Roman" w:hAnsi="Times New Roman" w:cs="Times New Roman"/>
          <w:sz w:val="24"/>
          <w:szCs w:val="24"/>
          <w:lang w:eastAsia="pl-PL"/>
        </w:rPr>
        <w:t xml:space="preserve">przygotowuje ofertę zajęć pozalekcyjnych zgodnie z zainteresowaniami uczniów </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 xml:space="preserve">stwarza warunki do prawidłowej realizacji Konwencji Praw Dziecka oraz umożliwianie uczniom podtrzymywania poczucia tożsamości narodowej, etnicznej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religijnej,</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kontroluje wypełnianie przez uczniów obowiązku szkolnego,</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organizuje szkolenia dla nauczycieli,</w:t>
      </w:r>
    </w:p>
    <w:p w:rsidR="009E05DB" w:rsidRDefault="009F600C">
      <w:pPr>
        <w:numPr>
          <w:ilvl w:val="0"/>
          <w:numId w:val="12"/>
        </w:numPr>
        <w:shd w:val="clear" w:color="auto" w:fill="FFFFFF"/>
        <w:spacing w:after="150" w:line="360" w:lineRule="auto"/>
        <w:jc w:val="both"/>
        <w:rPr>
          <w:rFonts w:ascii="SourceSansPro" w:eastAsia="Times New Roman" w:hAnsi="SourceSansPro" w:cs="Times New Roman"/>
          <w:sz w:val="24"/>
          <w:szCs w:val="24"/>
          <w:lang w:eastAsia="pl-PL"/>
        </w:rPr>
      </w:pPr>
      <w:r>
        <w:rPr>
          <w:rFonts w:ascii="Times New Roman" w:eastAsia="Times New Roman" w:hAnsi="Times New Roman" w:cs="Times New Roman"/>
          <w:sz w:val="24"/>
          <w:szCs w:val="24"/>
          <w:lang w:eastAsia="pl-PL"/>
        </w:rPr>
        <w:t>dba o zapewnienie bezpieczeństwa na terenie szkoły;</w:t>
      </w:r>
      <w:r>
        <w:rPr>
          <w:rFonts w:ascii="Times New Roman" w:eastAsia="Times New Roman" w:hAnsi="Times New Roman" w:cs="Times New Roman"/>
          <w:sz w:val="24"/>
          <w:szCs w:val="24"/>
          <w:lang w:eastAsia="pl-PL"/>
        </w:rPr>
        <w:tab/>
      </w:r>
    </w:p>
    <w:p w:rsidR="009E05DB" w:rsidRDefault="009F600C">
      <w:pPr>
        <w:numPr>
          <w:ilvl w:val="0"/>
          <w:numId w:val="12"/>
        </w:numPr>
        <w:shd w:val="clear" w:color="auto" w:fill="FFFFFF"/>
        <w:spacing w:after="150" w:line="360" w:lineRule="auto"/>
        <w:jc w:val="both"/>
      </w:pPr>
      <w:r>
        <w:rPr>
          <w:rFonts w:ascii="Times New Roman" w:eastAsia="Times New Roman" w:hAnsi="Times New Roman" w:cs="Times New Roman"/>
          <w:sz w:val="24"/>
          <w:szCs w:val="24"/>
          <w:lang w:eastAsia="pl-PL"/>
        </w:rPr>
        <w:t>zapewnia wsparcie psychologiczno-pedagogiczne szczególnie w sytuacji kryzysowej wywołanej pandemią COVID-19.</w:t>
      </w:r>
    </w:p>
    <w:p w:rsidR="009E05DB" w:rsidRPr="001454FE" w:rsidRDefault="009F600C">
      <w:pPr>
        <w:numPr>
          <w:ilvl w:val="0"/>
          <w:numId w:val="12"/>
        </w:numPr>
        <w:shd w:val="clear" w:color="auto" w:fill="FFFFFF"/>
        <w:spacing w:after="150" w:line="360" w:lineRule="auto"/>
      </w:pPr>
      <w:r>
        <w:rPr>
          <w:rFonts w:ascii="SourceSansPro" w:eastAsia="Times New Roman" w:hAnsi="SourceSansPro" w:cs="Times New Roman"/>
          <w:sz w:val="24"/>
          <w:szCs w:val="24"/>
          <w:lang w:eastAsia="pl-PL"/>
        </w:rPr>
        <w:t>o</w:t>
      </w:r>
      <w:r>
        <w:rPr>
          <w:rFonts w:ascii="Times New Roman" w:eastAsia="Times New Roman" w:hAnsi="Times New Roman" w:cs="Times New Roman"/>
          <w:sz w:val="24"/>
          <w:szCs w:val="24"/>
          <w:lang w:eastAsia="pl-PL"/>
        </w:rPr>
        <w:t>rganizuje pomoc psychologiczno</w:t>
      </w:r>
      <w:bookmarkStart w:id="1" w:name="page76R_mcid72"/>
      <w:bookmarkEnd w:id="1"/>
      <w:r>
        <w:rPr>
          <w:rFonts w:ascii="Times New Roman" w:eastAsia="Times New Roman" w:hAnsi="Times New Roman" w:cs="Times New Roman"/>
          <w:sz w:val="24"/>
          <w:szCs w:val="24"/>
          <w:lang w:eastAsia="pl-PL"/>
        </w:rPr>
        <w:t>-</w:t>
      </w:r>
      <w:bookmarkStart w:id="2" w:name="page76R_mcid73"/>
      <w:bookmarkEnd w:id="2"/>
      <w:r>
        <w:rPr>
          <w:rFonts w:ascii="Times New Roman" w:eastAsia="Times New Roman" w:hAnsi="Times New Roman" w:cs="Times New Roman"/>
          <w:sz w:val="24"/>
          <w:szCs w:val="24"/>
          <w:lang w:eastAsia="pl-PL"/>
        </w:rPr>
        <w:t>pedagogiczną w sytuacji pojawienia się nowych u</w:t>
      </w:r>
      <w:bookmarkStart w:id="3" w:name="page76R_mcid75"/>
      <w:bookmarkEnd w:id="3"/>
      <w:r>
        <w:rPr>
          <w:rFonts w:ascii="Times New Roman" w:eastAsia="Times New Roman" w:hAnsi="Times New Roman" w:cs="Times New Roman"/>
          <w:sz w:val="24"/>
          <w:szCs w:val="24"/>
          <w:lang w:eastAsia="pl-PL"/>
        </w:rPr>
        <w:t xml:space="preserve">czniów z zagranicy, w szczególności z Ukrainy </w:t>
      </w:r>
    </w:p>
    <w:p w:rsidR="001454FE" w:rsidRDefault="001454FE" w:rsidP="001454FE">
      <w:pPr>
        <w:shd w:val="clear" w:color="auto" w:fill="FFFFFF"/>
        <w:spacing w:after="150" w:line="360" w:lineRule="auto"/>
        <w:ind w:left="786"/>
      </w:pPr>
    </w:p>
    <w:p w:rsidR="009E05DB" w:rsidRPr="001454FE" w:rsidRDefault="009F600C">
      <w:pPr>
        <w:shd w:val="clear" w:color="auto" w:fill="FFFFFF"/>
        <w:spacing w:after="150" w:line="300" w:lineRule="atLeast"/>
        <w:rPr>
          <w:b/>
          <w:sz w:val="24"/>
          <w:szCs w:val="24"/>
        </w:rPr>
      </w:pPr>
      <w:r w:rsidRPr="001454FE">
        <w:rPr>
          <w:rFonts w:ascii="Times New Roman" w:eastAsia="Times New Roman" w:hAnsi="Times New Roman" w:cs="Times New Roman"/>
          <w:i/>
          <w:iCs/>
          <w:sz w:val="24"/>
          <w:szCs w:val="24"/>
          <w:lang w:eastAsia="pl-PL"/>
        </w:rPr>
        <w:lastRenderedPageBreak/>
        <w:t xml:space="preserve">       </w:t>
      </w:r>
      <w:r w:rsidRPr="001454FE">
        <w:rPr>
          <w:rFonts w:ascii="Times New Roman" w:eastAsia="Times New Roman" w:hAnsi="Times New Roman" w:cs="Times New Roman"/>
          <w:i/>
          <w:iCs/>
          <w:sz w:val="24"/>
          <w:szCs w:val="24"/>
          <w:u w:val="single"/>
          <w:lang w:eastAsia="pl-PL"/>
        </w:rPr>
        <w:t>Wychowawca klasy:</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realizuje działania dotyczące wychowania i profilaktyki (działania na terenie szkoły</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poza nią),</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podejmuje działania motywujące  uczniów do nauki,</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integruje i dba o atmosferę zespołu klasowego,</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 o poczucie bezpieczeństwa i akceptacji ucznia w klasie/ grupie,</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realizuje zadania w zakresie wychowania i profilaktyki we współpracy z rodzicami,</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rozpoznaje indywidualne potrzeby uczniów oraz analizuje przyczyny niepowodzeń szkolnych,</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współpracuje z inst</w:t>
      </w:r>
      <w:bookmarkStart w:id="4" w:name="page80R_mcid141"/>
      <w:bookmarkEnd w:id="4"/>
      <w:r>
        <w:rPr>
          <w:rFonts w:ascii="Times New Roman" w:eastAsia="Times New Roman" w:hAnsi="Times New Roman" w:cs="Times New Roman"/>
          <w:sz w:val="24"/>
          <w:szCs w:val="24"/>
          <w:lang w:eastAsia="pl-PL"/>
        </w:rPr>
        <w:t xml:space="preserve">ytucjami działającymi na rzecz dzieci uzdolnionych </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otacza indywidualną opieką każdego wychowanka,</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kreuje sytuację, w których dziecko aktywnie rozwija wszystkie sfery swojej osobowości,</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rozwiązuje problemy i konflikty w klasie/grupie, umożliwia uczniom uczestniczenie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sytuacjach wymagających samodzielności i odpowiedzialności,</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organizuje pomoc psychologiczno – pedagogiczną,</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kształtuje postawy zrównoważonego reagowania w sytuacjach trudnych oraz właściwy sposób wyrażania ocen i sądów,</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buduje u ucznia własny obraz w oparciu o rzetelną samoocenę,</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zapoznaje rodziców i uczniów z obowiązującymi w szkole zasadami oceniania, klasyfikowania i promowania uczniów,</w:t>
      </w:r>
    </w:p>
    <w:p w:rsidR="009E05DB" w:rsidRDefault="009F600C">
      <w:pPr>
        <w:numPr>
          <w:ilvl w:val="0"/>
          <w:numId w:val="13"/>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dokonuje w razie potrzeby pomiaru temperatury u uczniów,</w:t>
      </w:r>
    </w:p>
    <w:p w:rsidR="009E05DB" w:rsidRDefault="009F600C">
      <w:pPr>
        <w:numPr>
          <w:ilvl w:val="0"/>
          <w:numId w:val="13"/>
        </w:numPr>
        <w:shd w:val="clear" w:color="auto" w:fill="FFFFFF"/>
        <w:spacing w:after="150" w:line="360" w:lineRule="auto"/>
      </w:pPr>
      <w:r>
        <w:rPr>
          <w:rFonts w:ascii="Times New Roman" w:eastAsia="Times New Roman" w:hAnsi="Times New Roman" w:cs="Times New Roman"/>
          <w:sz w:val="24"/>
          <w:szCs w:val="24"/>
          <w:lang w:eastAsia="pl-PL"/>
        </w:rPr>
        <w:t>zapoznaje i przypomina uczniom oraz rodzicom treść najważniejszych zapisów regulujących funkcjonowanie szkoły</w:t>
      </w:r>
    </w:p>
    <w:p w:rsidR="009E05DB" w:rsidRDefault="009F600C">
      <w:pPr>
        <w:shd w:val="clear" w:color="auto" w:fill="FFFFFF"/>
        <w:spacing w:after="150" w:line="300" w:lineRule="atLeast"/>
        <w:ind w:left="360"/>
        <w:rPr>
          <w:rFonts w:ascii="SourceSansPro" w:eastAsia="Times New Roman" w:hAnsi="SourceSansPro" w:cs="Times New Roman"/>
          <w:b/>
          <w:i/>
          <w:sz w:val="28"/>
          <w:szCs w:val="28"/>
          <w:lang w:eastAsia="pl-PL"/>
        </w:rPr>
      </w:pPr>
      <w:r>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i/>
          <w:sz w:val="26"/>
          <w:szCs w:val="26"/>
          <w:u w:val="single"/>
          <w:lang w:eastAsia="pl-PL"/>
        </w:rPr>
        <w:t>Rodzice:</w:t>
      </w:r>
    </w:p>
    <w:p w:rsidR="009E05DB" w:rsidRDefault="009F600C">
      <w:pPr>
        <w:numPr>
          <w:ilvl w:val="0"/>
          <w:numId w:val="14"/>
        </w:numPr>
        <w:shd w:val="clear" w:color="auto" w:fill="FFFFFF"/>
        <w:spacing w:after="150" w:line="360" w:lineRule="auto"/>
      </w:pPr>
      <w:r>
        <w:rPr>
          <w:rFonts w:ascii="Times New Roman" w:eastAsia="Times New Roman" w:hAnsi="Times New Roman" w:cs="Times New Roman"/>
          <w:sz w:val="24"/>
          <w:szCs w:val="24"/>
          <w:lang w:eastAsia="pl-PL"/>
        </w:rPr>
        <w:t>współpracują i korzystają z pomocy pedagoga specjalnego, psychologa szkolnego, wychowawców,</w:t>
      </w:r>
    </w:p>
    <w:p w:rsidR="009E05DB" w:rsidRDefault="009F600C">
      <w:pPr>
        <w:numPr>
          <w:ilvl w:val="0"/>
          <w:numId w:val="14"/>
        </w:numPr>
        <w:shd w:val="clear" w:color="auto" w:fill="FFFFFF"/>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wspierają wychowawców i nauczycieli w podejmowanych przez nich działaniach,</w:t>
      </w:r>
    </w:p>
    <w:p w:rsidR="009E05DB" w:rsidRDefault="009F600C">
      <w:pPr>
        <w:numPr>
          <w:ilvl w:val="0"/>
          <w:numId w:val="14"/>
        </w:numPr>
        <w:shd w:val="clear" w:color="auto" w:fill="FFFFFF"/>
        <w:spacing w:after="150" w:line="360" w:lineRule="auto"/>
        <w:rPr>
          <w:sz w:val="24"/>
          <w:szCs w:val="24"/>
        </w:rPr>
      </w:pPr>
      <w:r>
        <w:rPr>
          <w:rFonts w:ascii="Times New Roman" w:eastAsia="Times New Roman" w:hAnsi="Times New Roman" w:cs="Times New Roman"/>
          <w:sz w:val="24"/>
          <w:szCs w:val="24"/>
          <w:lang w:eastAsia="pl-PL"/>
        </w:rPr>
        <w:t>dbają o właściwą formę spędzania czasu wolnego swoich dzieci,</w:t>
      </w:r>
    </w:p>
    <w:p w:rsidR="009E05DB" w:rsidRDefault="009F600C">
      <w:pPr>
        <w:numPr>
          <w:ilvl w:val="0"/>
          <w:numId w:val="14"/>
        </w:numPr>
        <w:shd w:val="clear" w:color="auto" w:fill="FFFFFF"/>
        <w:spacing w:after="150" w:line="360" w:lineRule="auto"/>
        <w:rPr>
          <w:sz w:val="24"/>
          <w:szCs w:val="24"/>
        </w:rPr>
      </w:pPr>
      <w:r>
        <w:rPr>
          <w:rFonts w:ascii="Times New Roman" w:eastAsia="Times New Roman" w:hAnsi="Times New Roman" w:cs="Times New Roman"/>
          <w:sz w:val="24"/>
          <w:szCs w:val="24"/>
          <w:lang w:eastAsia="pl-PL"/>
        </w:rPr>
        <w:t xml:space="preserve">aktywnie uczestniczą w życiu szkoły, </w:t>
      </w:r>
    </w:p>
    <w:p w:rsidR="009E05DB" w:rsidRDefault="009F600C">
      <w:pPr>
        <w:numPr>
          <w:ilvl w:val="0"/>
          <w:numId w:val="14"/>
        </w:numPr>
        <w:shd w:val="clear" w:color="auto" w:fill="FFFFFF"/>
        <w:spacing w:after="150" w:line="360" w:lineRule="auto"/>
        <w:rPr>
          <w:sz w:val="24"/>
          <w:szCs w:val="24"/>
        </w:rPr>
      </w:pPr>
      <w:r>
        <w:rPr>
          <w:rFonts w:ascii="Times New Roman" w:eastAsia="Times New Roman" w:hAnsi="Times New Roman" w:cs="Times New Roman"/>
          <w:sz w:val="24"/>
          <w:szCs w:val="24"/>
          <w:lang w:eastAsia="pl-PL"/>
        </w:rPr>
        <w:t>znają i akceptują program wychowawczo - profilaktyczny szkoły.</w:t>
      </w:r>
    </w:p>
    <w:p w:rsidR="009E05DB" w:rsidRDefault="009E05DB">
      <w:pPr>
        <w:shd w:val="clear" w:color="auto" w:fill="FFFFFF"/>
        <w:spacing w:after="150" w:line="360" w:lineRule="auto"/>
        <w:ind w:left="720"/>
        <w:rPr>
          <w:sz w:val="24"/>
          <w:szCs w:val="24"/>
        </w:rPr>
      </w:pPr>
    </w:p>
    <w:p w:rsidR="009E05DB" w:rsidRDefault="009F600C">
      <w:pPr>
        <w:shd w:val="clear" w:color="auto" w:fill="FFFFFF"/>
        <w:spacing w:after="150" w:line="300" w:lineRule="atLeast"/>
        <w:ind w:left="720"/>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Rozdział 3.</w:t>
      </w:r>
    </w:p>
    <w:p w:rsidR="009E05DB" w:rsidRDefault="009F600C">
      <w:pPr>
        <w:numPr>
          <w:ilvl w:val="0"/>
          <w:numId w:val="16"/>
        </w:numPr>
        <w:shd w:val="clear" w:color="auto" w:fill="FFFFFF"/>
        <w:spacing w:after="150" w:line="300" w:lineRule="atLeast"/>
      </w:pPr>
      <w:r>
        <w:rPr>
          <w:rFonts w:ascii="Times New Roman" w:eastAsia="Times New Roman" w:hAnsi="Times New Roman" w:cs="Times New Roman"/>
          <w:b/>
          <w:bCs/>
          <w:sz w:val="28"/>
          <w:szCs w:val="28"/>
          <w:lang w:eastAsia="pl-PL"/>
        </w:rPr>
        <w:t>Treści i działania o charakterze wychowawczo –profilaktycznym dla uczniów klas I – III.</w:t>
      </w:r>
    </w:p>
    <w:p w:rsidR="009E05DB" w:rsidRDefault="009E05DB">
      <w:pPr>
        <w:shd w:val="clear" w:color="auto" w:fill="FFFFFF"/>
        <w:spacing w:after="150" w:line="300" w:lineRule="atLeast"/>
        <w:ind w:left="720"/>
        <w:rPr>
          <w:rFonts w:ascii="SourceSansPro" w:eastAsia="Times New Roman" w:hAnsi="SourceSansPro" w:cs="Times New Roman"/>
          <w:b/>
          <w:bCs/>
          <w:sz w:val="28"/>
          <w:szCs w:val="28"/>
          <w:lang w:eastAsia="pl-PL"/>
        </w:rPr>
      </w:pPr>
    </w:p>
    <w:tbl>
      <w:tblPr>
        <w:tblW w:w="8733" w:type="dxa"/>
        <w:tblCellMar>
          <w:top w:w="75" w:type="dxa"/>
          <w:left w:w="75" w:type="dxa"/>
          <w:bottom w:w="75" w:type="dxa"/>
          <w:right w:w="75" w:type="dxa"/>
        </w:tblCellMar>
        <w:tblLook w:val="04A0" w:firstRow="1" w:lastRow="0" w:firstColumn="1" w:lastColumn="0" w:noHBand="0" w:noVBand="1"/>
      </w:tblPr>
      <w:tblGrid>
        <w:gridCol w:w="2225"/>
        <w:gridCol w:w="6508"/>
      </w:tblGrid>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sz w:val="20"/>
                <w:szCs w:val="20"/>
              </w:rPr>
            </w:pPr>
            <w:r>
              <w:rPr>
                <w:rFonts w:ascii="Times New Roman" w:eastAsia="Times New Roman" w:hAnsi="Times New Roman" w:cs="Times New Roman"/>
                <w:b/>
                <w:bCs/>
                <w:sz w:val="20"/>
                <w:szCs w:val="20"/>
                <w:lang w:eastAsia="pl-PL"/>
              </w:rPr>
              <w:t>Zadania o charakterze wychowawczo- profilaktycznym</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Sposoby realizacji zadań</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Wzajemne poznanie się.</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pPr>
            <w:r>
              <w:rPr>
                <w:rFonts w:ascii="Times New Roman" w:eastAsia="Times New Roman" w:hAnsi="Times New Roman" w:cs="Times New Roman"/>
                <w:sz w:val="24"/>
                <w:szCs w:val="24"/>
                <w:lang w:eastAsia="pl-PL"/>
              </w:rPr>
              <w:t>1. Uczniowie biorą udział w zabawach integrujących grupę lub zespół klasowy.                                                                                           2. Udział w uroczystościach klasowych i szkolnych.</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Tworzenie warunków rozwoju indywidualnych zainteresowań.</w:t>
            </w:r>
          </w:p>
          <w:p w:rsidR="009E05DB" w:rsidRDefault="009E05DB">
            <w:pPr>
              <w:spacing w:after="150" w:line="360" w:lineRule="auto"/>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pPr>
            <w:r>
              <w:rPr>
                <w:rFonts w:ascii="Times New Roman" w:eastAsia="Times New Roman" w:hAnsi="Times New Roman" w:cs="Times New Roman"/>
                <w:sz w:val="24"/>
                <w:szCs w:val="24"/>
                <w:lang w:eastAsia="pl-PL"/>
              </w:rPr>
              <w:t>1. Prowadzenie kół zainteresowań, dodatkowych zajęć sportowych.                                                                                                 2. Indywidualna praca z uczniem wybitnie uzdolnionym - przygotowanie go do konkursów. Organizacja i uczestnictwo w różnego rodzaju konkursach z uwzględnieniem rozwijania umiejętności matematycznych</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Poznanie reguł zachowania w miejscach publicznych.</w:t>
            </w:r>
          </w:p>
          <w:p w:rsidR="009E05DB" w:rsidRDefault="009E05DB">
            <w:pPr>
              <w:spacing w:after="150" w:line="360" w:lineRule="auto"/>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pPr>
            <w:r>
              <w:rPr>
                <w:rFonts w:ascii="Times New Roman" w:eastAsia="Times New Roman" w:hAnsi="Times New Roman" w:cs="Times New Roman"/>
                <w:sz w:val="24"/>
                <w:szCs w:val="24"/>
                <w:lang w:eastAsia="pl-PL"/>
              </w:rPr>
              <w:t>1. Uczniowie stosują formy dobrego zachowania podczas wyjazdów do kina, teatru, Gminnego Ośrodka Kultury, Sportu i Rekreacji w Chmielnie, Lokalnej Grupy Rybackiej w Chmielnie, Muzeum Kaszubskiego w Kartuzach,  itp.</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2. Biorą udział w imprezach kulturalnych</w:t>
            </w:r>
            <w:r>
              <w:rPr>
                <w:rFonts w:ascii="Times New Roman" w:eastAsia="Times New Roman" w:hAnsi="Times New Roman" w:cs="Times New Roman"/>
                <w:sz w:val="24"/>
                <w:szCs w:val="24"/>
                <w:lang w:eastAsia="pl-PL"/>
              </w:rPr>
              <w:br/>
              <w:t>z zachowaniem zasad bezpieczeństwa i dobrego zachowania.</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Przeciwdziałanie agresji i przemocy utrudniające życie we współczesnym świecie.</w:t>
            </w:r>
          </w:p>
          <w:p w:rsidR="009E05DB" w:rsidRDefault="009E05DB">
            <w:pPr>
              <w:spacing w:after="150" w:line="360" w:lineRule="auto"/>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pPr>
            <w:r>
              <w:rPr>
                <w:rFonts w:ascii="Times New Roman" w:eastAsia="Times New Roman" w:hAnsi="Times New Roman" w:cs="Times New Roman"/>
                <w:sz w:val="24"/>
                <w:szCs w:val="24"/>
                <w:lang w:eastAsia="pl-PL"/>
              </w:rPr>
              <w:t>1. Praca nad doskonaleniem swojego charakteru z pomocą nauczycieli, rodziców, pedagoga specjalnego i psychologa szkolnego.</w:t>
            </w:r>
          </w:p>
          <w:p w:rsidR="009E05DB" w:rsidRDefault="009F600C">
            <w:pPr>
              <w:pStyle w:val="Akapitzlist"/>
              <w:numPr>
                <w:ilvl w:val="0"/>
                <w:numId w:val="17"/>
              </w:num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Wyrabianie umiejętności radzenia sobie w trudnych sytuacjach, umiejętność szukania pomocy.</w:t>
            </w:r>
          </w:p>
          <w:p w:rsidR="009E05DB" w:rsidRDefault="009F600C">
            <w:pPr>
              <w:pStyle w:val="Akapitzlist"/>
              <w:numPr>
                <w:ilvl w:val="0"/>
                <w:numId w:val="17"/>
              </w:num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Kształcenie przekonania o potrzebie poszanowania mienia prywatnego i publicznego.</w:t>
            </w:r>
          </w:p>
          <w:p w:rsidR="009E05DB" w:rsidRDefault="009F600C">
            <w:pPr>
              <w:pStyle w:val="Akapitzlist"/>
              <w:numPr>
                <w:ilvl w:val="0"/>
                <w:numId w:val="17"/>
              </w:num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Kształtowanie postaw wzajemnego szacunku i tolerancji.</w:t>
            </w:r>
          </w:p>
          <w:p w:rsidR="009E05DB" w:rsidRDefault="009F600C">
            <w:pPr>
              <w:spacing w:after="150" w:line="360" w:lineRule="auto"/>
            </w:pPr>
            <w:r>
              <w:rPr>
                <w:rFonts w:ascii="Times New Roman" w:eastAsia="Times New Roman" w:hAnsi="Times New Roman" w:cs="Times New Roman"/>
                <w:sz w:val="24"/>
                <w:szCs w:val="24"/>
                <w:lang w:eastAsia="pl-PL"/>
              </w:rPr>
              <w:t>2. Zajęcia wychowawczo – profilaktyczne z wychowawcami klas oraz pedagogiem specjalnym.</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rPr>
                <w:rFonts w:ascii="Times New Roman" w:eastAsia="Times New Roman" w:hAnsi="Times New Roman" w:cs="Times New Roman"/>
                <w:sz w:val="24"/>
                <w:szCs w:val="24"/>
                <w:lang w:eastAsia="pl-PL"/>
              </w:rPr>
            </w:pPr>
          </w:p>
          <w:p w:rsidR="009E05DB" w:rsidRDefault="009E05DB">
            <w:pPr>
              <w:spacing w:after="150" w:line="360" w:lineRule="auto"/>
              <w:rPr>
                <w:rFonts w:ascii="Times New Roman" w:eastAsia="Times New Roman" w:hAnsi="Times New Roman" w:cs="Times New Roman"/>
                <w:sz w:val="24"/>
                <w:szCs w:val="24"/>
                <w:lang w:eastAsia="pl-PL"/>
              </w:rPr>
            </w:pPr>
          </w:p>
          <w:p w:rsidR="009E05DB" w:rsidRDefault="009E05DB">
            <w:pPr>
              <w:spacing w:after="150" w:line="360" w:lineRule="auto"/>
              <w:rPr>
                <w:rFonts w:ascii="Times New Roman" w:eastAsia="Times New Roman" w:hAnsi="Times New Roman" w:cs="Times New Roman"/>
                <w:sz w:val="24"/>
                <w:szCs w:val="24"/>
                <w:lang w:eastAsia="pl-PL"/>
              </w:rPr>
            </w:pPr>
          </w:p>
          <w:p w:rsidR="009E05DB" w:rsidRDefault="009E05DB">
            <w:pPr>
              <w:spacing w:after="150" w:line="360" w:lineRule="auto"/>
              <w:rPr>
                <w:rFonts w:ascii="Times New Roman" w:eastAsia="Times New Roman" w:hAnsi="Times New Roman" w:cs="Times New Roman"/>
                <w:sz w:val="24"/>
                <w:szCs w:val="24"/>
                <w:lang w:eastAsia="pl-PL"/>
              </w:rPr>
            </w:pP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Bezpieczeństwo.</w:t>
            </w:r>
          </w:p>
          <w:p w:rsidR="009E05DB" w:rsidRDefault="009E05DB">
            <w:pPr>
              <w:spacing w:after="150" w:line="360" w:lineRule="auto"/>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Nauczyciele zapoznają uczniów z regulaminami.</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Organizacja pogadanek, zajęć warsztatowych dotyczących bezpieczeństwa.</w:t>
            </w:r>
          </w:p>
          <w:p w:rsidR="009E05DB" w:rsidRDefault="009F600C">
            <w:pPr>
              <w:spacing w:after="150" w:line="36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3.Realizacja programu „Bezpieczny Uczeń – Bezpieczna droga do szkoły”  przy współpracy z Policją, Strażą Pożarną oraz ogólnopolskiego programu edukacyjnego: „Akademia Bezpiecznego Puchatka”.</w:t>
            </w:r>
          </w:p>
          <w:p w:rsidR="009E05DB" w:rsidRDefault="009F600C">
            <w:pPr>
              <w:spacing w:after="150" w:line="360" w:lineRule="auto"/>
            </w:pPr>
            <w:r>
              <w:rPr>
                <w:rFonts w:ascii="Times New Roman" w:eastAsia="Times New Roman" w:hAnsi="Times New Roman" w:cs="Times New Roman"/>
                <w:sz w:val="24"/>
                <w:szCs w:val="24"/>
                <w:lang w:eastAsia="pl-PL"/>
              </w:rPr>
              <w:t>4. Zapoznanie uczniów z telefonami alarmowymi, z zasadami pierwszej pomocy.</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Zapoznanie uczniów z zasadami BHP na zajęciach, wyjściach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wycieczkach.</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Udział w konkursach plastycznych na temat bezpieczeństwa</w:t>
            </w:r>
          </w:p>
          <w:p w:rsidR="009E05DB" w:rsidRDefault="009F600C">
            <w:pPr>
              <w:spacing w:after="150" w:line="360" w:lineRule="auto"/>
            </w:pPr>
            <w:r>
              <w:rPr>
                <w:rFonts w:ascii="Times New Roman" w:eastAsia="Times New Roman" w:hAnsi="Times New Roman" w:cs="Times New Roman"/>
                <w:sz w:val="24"/>
                <w:szCs w:val="24"/>
                <w:lang w:eastAsia="pl-PL"/>
              </w:rPr>
              <w:t>7. Udział dzieci w ćwiczeniach ewakuacyjnych</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Wdrażanie ucznia do samodzielności.</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1.Uczestnictwo w pogadankach dotyczących samodzielności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wykonywaniu czynności samoobsługowych i pracy na lekcji.</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Korzystanie z biblioteki szkolnej -</w:t>
            </w:r>
          </w:p>
          <w:p w:rsidR="009E05DB" w:rsidRDefault="009F600C">
            <w:pPr>
              <w:spacing w:after="150" w:line="360" w:lineRule="auto"/>
            </w:pPr>
            <w:r>
              <w:rPr>
                <w:rFonts w:ascii="Times New Roman" w:eastAsia="Times New Roman" w:hAnsi="Times New Roman" w:cs="Times New Roman"/>
                <w:sz w:val="24"/>
                <w:szCs w:val="24"/>
                <w:lang w:eastAsia="pl-PL"/>
              </w:rPr>
              <w:t>uczniowie poznają zasoby i zachęcani są do czytelnictwa.</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Tolerancja dla inności. Prawa dziecka.</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1.Zapoznanie z prawami dziecka wynikającymi</w:t>
            </w:r>
            <w:r>
              <w:rPr>
                <w:rFonts w:ascii="Times New Roman" w:eastAsia="Times New Roman" w:hAnsi="Times New Roman" w:cs="Times New Roman"/>
                <w:sz w:val="24"/>
                <w:szCs w:val="24"/>
                <w:lang w:eastAsia="pl-PL"/>
              </w:rPr>
              <w:br/>
              <w:t>z Konwencji o Prawach Dziecka.</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2.Poznanie obowiązków ucznia.</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3.Uświadomienie dzieciom, do kogo mogą się zwrócić z prośbą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pomoc.</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4. Uczestniczenie w pogadankach na temat tolerancji szacunku dla drugiego człowieka.</w:t>
            </w:r>
          </w:p>
          <w:p w:rsidR="009E05DB" w:rsidRDefault="009E05DB">
            <w:pPr>
              <w:spacing w:after="150" w:line="360" w:lineRule="auto"/>
              <w:rPr>
                <w:rFonts w:ascii="Times New Roman" w:eastAsia="Times New Roman" w:hAnsi="Times New Roman" w:cs="Times New Roman"/>
                <w:sz w:val="24"/>
                <w:szCs w:val="24"/>
                <w:lang w:eastAsia="pl-PL"/>
              </w:rPr>
            </w:pP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Dbałość o dobry klimat w szkole.</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Obserwacja samopoczucia ucznia w szkole i jego</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zachowań na tle rówieśników.</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Kształtowanie świadomości , tolerancji i odmienności osób niepełnosprawnych.</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3. Poszanowanie innych wyznań- przeciwdziałanie dyskryminacji.</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4. Współpraca z Samorządem Uczniowskim – sekcją klas I - III.</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postaw obywatelsko – patriotycznych.</w:t>
            </w: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szacunku do miejsc pamięci narodowej</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1.Uczniowie poznają historię  kultywują tradycje związane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najbliższą okolicą, krajem – wycieczki do miejsc pamięci narodowej.</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2. Poznają symbole narodowe i europejskie. Nauka hymnu państwowego.</w:t>
            </w:r>
          </w:p>
          <w:p w:rsidR="009E05DB" w:rsidRDefault="009F600C">
            <w:pPr>
              <w:spacing w:after="150" w:line="360" w:lineRule="auto"/>
            </w:pPr>
            <w:r>
              <w:rPr>
                <w:rFonts w:ascii="Times New Roman" w:eastAsia="Times New Roman" w:hAnsi="Times New Roman" w:cs="Times New Roman"/>
                <w:sz w:val="24"/>
                <w:szCs w:val="24"/>
                <w:lang w:eastAsia="pl-PL"/>
              </w:rPr>
              <w:t xml:space="preserve">3.Uczestniczą w uroczystościach o charakterze szkolnym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lokalnym. </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uczniów do praktycznego wykorzystania wiedzy.</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1.Nauczanie informatyki od I klasy.</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2.Uczestniczenie w spektaklach teatralnych.</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3.Korzystanie z różnorodnych źródeł informacji.</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4. Udział w konkursach gminnych, powiatowych, ogólnopolskich</w:t>
            </w:r>
          </w:p>
          <w:p w:rsidR="009E05DB" w:rsidRDefault="009E05DB">
            <w:pPr>
              <w:spacing w:after="150" w:line="360" w:lineRule="auto"/>
              <w:rPr>
                <w:rFonts w:ascii="Times New Roman" w:eastAsia="Times New Roman" w:hAnsi="Times New Roman" w:cs="Times New Roman"/>
                <w:sz w:val="24"/>
                <w:szCs w:val="24"/>
                <w:lang w:eastAsia="pl-PL"/>
              </w:rPr>
            </w:pP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Propagowanie zdrowego stylu życia.</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1. Praca na zajęciach lekcyjnych i pozalekcyjnych- prowadzenie profilaktyki zdrowego żywienia. Udział w badaniu stomatologicznym- DENTOBUS, teatrzyki profilaktyczne.</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Uczestnictwo w konkursach profilaktycznych i sportowych .</w:t>
            </w:r>
          </w:p>
          <w:p w:rsidR="009E05DB" w:rsidRDefault="009F600C">
            <w:pPr>
              <w:spacing w:after="150" w:line="360" w:lineRule="auto"/>
            </w:pPr>
            <w:r>
              <w:rPr>
                <w:rFonts w:ascii="Times New Roman" w:eastAsia="Times New Roman" w:hAnsi="Times New Roman" w:cs="Times New Roman"/>
                <w:sz w:val="24"/>
                <w:szCs w:val="24"/>
                <w:lang w:eastAsia="pl-PL"/>
              </w:rPr>
              <w:t>3. Realizacja programów: „ Nie pal, przy mnie proszę!”, „Zachowaj Trzeźwy umysł”, „Czyste powietrze wokół nas”, „ Program dla szkół – owoce i mleko”, „Śniadanie daje moc”, projekt: „Eko Ludek”</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4. Kształcenie i wzmacnianie norm przeciwnych paleniu oraz piciu alkoholu wśród najmłodszych poprzez pogadanki, rozdawanie ulotek i broszur dla dzieci ale i rodziców informujących o szkodliwości zażywania alkoholu, tabaki, dopalaczy, narkotyków, nadmiernej ilości lekarstw i papierosów.</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Eliminowanie napięć psychicznych spowodowanych niepowodzeniami szkolnymi oraz trudnościami w kontaktach z rówieśnikami.</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1.Organizacja zajęć: dydaktyczno –wyrównawczych, zajęć korekcyjno – kompensacyjnych, z zakresu profilaktyki logopedycznej, terapii logopedycznej, z zakresu psychologii.</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3.Współpraca z Poradnią Psychologiczno – Pedagogiczną w Kartuzach oraz OREW w Szklanej.</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E05DB">
            <w:pPr>
              <w:spacing w:after="150" w:line="360" w:lineRule="auto"/>
              <w:jc w:val="center"/>
              <w:rPr>
                <w:rFonts w:ascii="Times New Roman" w:eastAsia="Times New Roman" w:hAnsi="Times New Roman" w:cs="Times New Roman"/>
                <w:sz w:val="24"/>
                <w:szCs w:val="24"/>
                <w:lang w:eastAsia="pl-PL"/>
              </w:rPr>
            </w:pPr>
          </w:p>
          <w:p w:rsidR="009E05DB" w:rsidRDefault="009F600C">
            <w:pPr>
              <w:spacing w:after="15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rodzicom, nauczycielom w rozwiązywaniu problemów wychowawczych.</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Bieżące informowanie rodziców o sytuacji dziecka w szkole</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poza nią.</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2. Dostarczenie aktualnych informacji rodzicom, nauczycielom, opiekunom na temat skutecznych sposobów prowadzenia działań wychowawczych i profilaktycznych poprzez spotkania ze specjalistami.</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3. Indywidualne rozmowy z uczniem i rodzicem.</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Konsultacje dla rodziców.</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Podejmowanie wspólnych inicjatyw w zakresie rozwiązywania trudności lub eliminowania zagrożeń.</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Zapoznanie rodziców z Konwencją o Prawach Dziecka, Statutem Szkoły i regulaminami, programami.</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Udostępnianie wykazu instytucji, gdzie można uzyskać pomoc specjalistyczną.</w:t>
            </w:r>
          </w:p>
          <w:p w:rsidR="009E05DB" w:rsidRDefault="009F600C">
            <w:pPr>
              <w:spacing w:after="150"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8. Doskonalenie kompetencji nauczycieli</w:t>
            </w:r>
            <w:r>
              <w:rPr>
                <w:rFonts w:ascii="Times New Roman" w:eastAsia="Times New Roman" w:hAnsi="Times New Roman" w:cs="Times New Roman"/>
                <w:sz w:val="24"/>
                <w:szCs w:val="24"/>
                <w:lang w:eastAsia="pl-PL"/>
              </w:rPr>
              <w:br/>
              <w:t>i wychowawców w zakresie profilaktyki używania niebezpiecznych środków i substancji, a także norm rozwojowych i zaburzeń zdrowia psychicznego wieku rozwojowego poprzez uczestnictwo np. w radach szkoleniowych, kursach i szkoleniach.</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pPr>
            <w:r>
              <w:rPr>
                <w:rFonts w:ascii="Times New Roman" w:eastAsia="Times New Roman" w:hAnsi="Times New Roman" w:cs="Times New Roman"/>
                <w:sz w:val="24"/>
                <w:szCs w:val="24"/>
                <w:lang w:eastAsia="pl-PL"/>
              </w:rPr>
              <w:lastRenderedPageBreak/>
              <w:t>Przeciwdziałanie przemocy w rodzinie.</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rsidP="001454FE">
            <w:pPr>
              <w:spacing w:after="150" w:line="360" w:lineRule="auto"/>
            </w:pPr>
            <w:r>
              <w:rPr>
                <w:rFonts w:ascii="Times New Roman" w:eastAsia="Times New Roman" w:hAnsi="Times New Roman" w:cs="Times New Roman"/>
                <w:sz w:val="24"/>
                <w:szCs w:val="24"/>
                <w:lang w:eastAsia="pl-PL"/>
              </w:rPr>
              <w:t>Ochrona ofiar przemocy: rozmowa z uczniem, konsultacje</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rodzicami, w razie konieczności wszczęcie procedury „Niebieskiej karty”.</w:t>
            </w:r>
          </w:p>
        </w:tc>
      </w:tr>
      <w:tr w:rsidR="009E05DB">
        <w:tc>
          <w:tcPr>
            <w:tcW w:w="2225" w:type="dxa"/>
            <w:tcBorders>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pPr>
            <w:r>
              <w:rPr>
                <w:rFonts w:ascii="Times New Roman" w:eastAsia="Times New Roman" w:hAnsi="Times New Roman" w:cs="Times New Roman"/>
                <w:sz w:val="24"/>
                <w:szCs w:val="24"/>
                <w:lang w:eastAsia="pl-PL"/>
              </w:rPr>
              <w:t>Przeciwdziałanie niekorzystnemu wpływowi mediów.</w:t>
            </w:r>
          </w:p>
        </w:tc>
        <w:tc>
          <w:tcPr>
            <w:tcW w:w="6507" w:type="dxa"/>
            <w:tcBorders>
              <w:left w:val="single" w:sz="6" w:space="0" w:color="385572"/>
              <w:bottom w:val="single" w:sz="6" w:space="0" w:color="385572"/>
              <w:right w:val="single" w:sz="6" w:space="0" w:color="385572"/>
            </w:tcBorders>
            <w:shd w:val="clear" w:color="auto" w:fill="auto"/>
          </w:tcPr>
          <w:p w:rsidR="009E05DB" w:rsidRDefault="009F600C">
            <w:pPr>
              <w:spacing w:after="150" w:line="360" w:lineRule="auto"/>
            </w:pPr>
            <w:r>
              <w:rPr>
                <w:rFonts w:ascii="Times New Roman" w:eastAsia="Times New Roman" w:hAnsi="Times New Roman" w:cs="Times New Roman"/>
                <w:sz w:val="24"/>
                <w:szCs w:val="24"/>
                <w:lang w:eastAsia="pl-PL"/>
              </w:rPr>
              <w:t>1. Kształtowanie umiejętności odpowiedzialnego korzystania z telewizji, komputera, Internetu, telefonu komórkowego poprzez pogadanki, filmy, rozmowy na zajęciach komputerowych.</w:t>
            </w:r>
          </w:p>
          <w:p w:rsidR="009E05DB" w:rsidRDefault="009F600C">
            <w:pPr>
              <w:spacing w:after="150" w:line="360" w:lineRule="auto"/>
            </w:pPr>
            <w:r>
              <w:rPr>
                <w:rFonts w:ascii="Times New Roman" w:eastAsia="Times New Roman" w:hAnsi="Times New Roman" w:cs="Times New Roman"/>
                <w:sz w:val="24"/>
                <w:szCs w:val="24"/>
                <w:lang w:eastAsia="pl-PL"/>
              </w:rPr>
              <w:t>2. Organizowanie spotkań informacyjnych  psychologa szkolnego z rodzicami.</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Kształtowanie postaw i nawyków proekologicznych</w:t>
            </w: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Wzmacnianie edukacji ekologicznej poprzez uczestnictwo </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konkursach związanych z tematyką ekologiczną.</w:t>
            </w:r>
          </w:p>
          <w:p w:rsidR="009E05DB" w:rsidRDefault="009F600C">
            <w:pPr>
              <w:spacing w:after="150" w:line="360" w:lineRule="auto"/>
              <w:rPr>
                <w:rFonts w:ascii="Times New Roman" w:hAnsi="Times New Roman" w:cs="Times New Roman"/>
                <w:sz w:val="24"/>
                <w:szCs w:val="24"/>
              </w:rPr>
            </w:pPr>
            <w:r>
              <w:rPr>
                <w:rFonts w:ascii="Times New Roman" w:hAnsi="Times New Roman" w:cs="Times New Roman"/>
                <w:sz w:val="24"/>
                <w:szCs w:val="24"/>
              </w:rPr>
              <w:t>2. Spotkanie z „Panią Leśnik”.</w:t>
            </w:r>
          </w:p>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Działania ekologiczne: „ Dzień Ziemi”, „Sprzątanie świata”, zbiórka surowców wtórnych, zbiórka zużytych baterii.</w:t>
            </w:r>
          </w:p>
        </w:tc>
      </w:tr>
      <w:tr w:rsidR="009E05DB">
        <w:tc>
          <w:tcPr>
            <w:tcW w:w="2225"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Integrowanie działań wychowawczych szkoły i rodziny</w:t>
            </w:r>
          </w:p>
          <w:p w:rsidR="009E05DB" w:rsidRDefault="009E05DB">
            <w:pPr>
              <w:spacing w:after="150" w:line="360" w:lineRule="auto"/>
              <w:jc w:val="center"/>
              <w:rPr>
                <w:rFonts w:ascii="Times New Roman" w:eastAsia="Times New Roman" w:hAnsi="Times New Roman" w:cs="Times New Roman"/>
                <w:sz w:val="24"/>
                <w:szCs w:val="24"/>
                <w:lang w:eastAsia="pl-PL"/>
              </w:rPr>
            </w:pPr>
          </w:p>
        </w:tc>
        <w:tc>
          <w:tcPr>
            <w:tcW w:w="6507" w:type="dxa"/>
            <w:tcBorders>
              <w:top w:val="single" w:sz="6" w:space="0" w:color="385572"/>
              <w:left w:val="single" w:sz="6" w:space="0" w:color="385572"/>
              <w:bottom w:val="single" w:sz="6" w:space="0" w:color="385572"/>
              <w:right w:val="single" w:sz="6" w:space="0" w:color="385572"/>
            </w:tcBorders>
            <w:shd w:val="clear" w:color="auto" w:fill="auto"/>
          </w:tcPr>
          <w:p w:rsidR="009E05DB" w:rsidRDefault="009F600C">
            <w:pPr>
              <w:spacing w:after="15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Spotkania rodziców z wychowawcami na zebraniach</w:t>
            </w:r>
            <w:r w:rsidR="00145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indywidualne konsultacje.</w:t>
            </w:r>
          </w:p>
          <w:p w:rsidR="009E05DB" w:rsidRDefault="009F600C">
            <w:pPr>
              <w:spacing w:after="150" w:line="360" w:lineRule="auto"/>
            </w:pPr>
            <w:r>
              <w:rPr>
                <w:rFonts w:ascii="Times New Roman" w:eastAsia="Times New Roman" w:hAnsi="Times New Roman" w:cs="Times New Roman"/>
                <w:sz w:val="24"/>
                <w:szCs w:val="24"/>
                <w:lang w:eastAsia="pl-PL"/>
              </w:rPr>
              <w:t>2.Udział rodziców w organizowanych przez szkołę uroczystościach i imprezach szkolnych. (DZIEŃ BABCI I DZIADKA , DZIEŃ MATKI, DZIEŃ DZIECKA, DZIEŃ OJCA, MIKOŁAJKI ,WIGILIA SZKOLNA – JASEŁKA, ZABAWA KARNAWAŁOWA, PIKNIK Z OKAZJI DNIA DZIECKA).</w:t>
            </w:r>
          </w:p>
        </w:tc>
      </w:tr>
    </w:tbl>
    <w:p w:rsidR="009E05DB" w:rsidRDefault="009E05DB">
      <w:pPr>
        <w:spacing w:line="360" w:lineRule="auto"/>
        <w:rPr>
          <w:rFonts w:ascii="Times New Roman" w:hAnsi="Times New Roman" w:cs="Times New Roman"/>
          <w:sz w:val="24"/>
          <w:szCs w:val="24"/>
        </w:rPr>
      </w:pPr>
    </w:p>
    <w:p w:rsidR="009E05DB" w:rsidRDefault="009F600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Realizację programu wychowawczo – profilaktycznego wspierają instytucje :</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1. Poradnia Psychologiczno – Pedagogiczna w Kartuzach</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2. Gminny Ośrodek Pomocy Społecznej w Chmielnie</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3. Komenda Policji w Chmielnie</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4. Sąd Rejonowy w Kartuzach – Kuratorzy Sądu Rodzinnego  dla Nieletnich</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5. Gminne Centrum Pomocy Rodzinie</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 xml:space="preserve">6. Caritas </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7. Powiatowa Stacja Sanitarno-Epidemiologiczna w Kartuzach</w:t>
      </w:r>
    </w:p>
    <w:p w:rsidR="009E05DB" w:rsidRDefault="009F600C">
      <w:pPr>
        <w:spacing w:line="360" w:lineRule="auto"/>
      </w:pPr>
      <w:r>
        <w:rPr>
          <w:rFonts w:ascii="Times New Roman" w:hAnsi="Times New Roman" w:cs="Times New Roman"/>
          <w:sz w:val="24"/>
          <w:szCs w:val="24"/>
        </w:rPr>
        <w:t>8. Parafia p.w. św. Wojciecha i św. Br. Alberta w Miechucinie</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9. GOKSiR w Chmielnie</w:t>
      </w:r>
    </w:p>
    <w:p w:rsidR="009E05DB" w:rsidRDefault="009F600C">
      <w:pPr>
        <w:spacing w:line="360" w:lineRule="auto"/>
        <w:rPr>
          <w:rFonts w:ascii="Times New Roman" w:hAnsi="Times New Roman" w:cs="Times New Roman"/>
          <w:sz w:val="24"/>
          <w:szCs w:val="24"/>
        </w:rPr>
      </w:pPr>
      <w:r>
        <w:rPr>
          <w:rFonts w:ascii="Times New Roman" w:hAnsi="Times New Roman" w:cs="Times New Roman"/>
          <w:sz w:val="24"/>
          <w:szCs w:val="24"/>
        </w:rPr>
        <w:t>10. Komenda Państwowej Straży Pożarnej w Kartuzach</w:t>
      </w:r>
    </w:p>
    <w:p w:rsidR="009E05DB" w:rsidRDefault="009F600C">
      <w:pPr>
        <w:pStyle w:val="NormalnyWeb"/>
        <w:shd w:val="clear" w:color="auto" w:fill="FFFFFF"/>
        <w:spacing w:before="280" w:beforeAutospacing="0" w:after="150" w:afterAutospacing="0" w:line="360" w:lineRule="auto"/>
      </w:pPr>
      <w:r>
        <w:rPr>
          <w:rFonts w:eastAsiaTheme="minorHAnsi"/>
          <w:b/>
          <w:sz w:val="28"/>
          <w:szCs w:val="28"/>
          <w:lang w:eastAsia="en-US"/>
        </w:rPr>
        <w:t xml:space="preserve"> </w:t>
      </w:r>
      <w:r>
        <w:rPr>
          <w:rStyle w:val="Pogrubienie"/>
          <w:sz w:val="28"/>
          <w:szCs w:val="28"/>
        </w:rPr>
        <w:t>Rozdział 4</w:t>
      </w:r>
    </w:p>
    <w:p w:rsidR="009E05DB" w:rsidRDefault="009F600C">
      <w:pPr>
        <w:pStyle w:val="NormalnyWeb"/>
        <w:shd w:val="clear" w:color="auto" w:fill="FFFFFF"/>
        <w:spacing w:before="280" w:beforeAutospacing="0" w:after="150" w:afterAutospacing="0" w:line="360" w:lineRule="auto"/>
      </w:pPr>
      <w:r>
        <w:rPr>
          <w:rStyle w:val="Pogrubienie"/>
        </w:rPr>
        <w:t>Ewaluacja programu.</w:t>
      </w:r>
    </w:p>
    <w:p w:rsidR="009E05DB" w:rsidRDefault="009F600C">
      <w:pPr>
        <w:pStyle w:val="NormalnyWeb"/>
        <w:shd w:val="clear" w:color="auto" w:fill="FFFFFF"/>
        <w:spacing w:before="280" w:after="150" w:line="360" w:lineRule="auto"/>
      </w:pPr>
      <w:r>
        <w:t xml:space="preserve">Przebieg pracy wychowawczo - profilaktycznej i jej efekty poddawane są systematycznej obserwacji i ocenie. Informacje zwrotne pochodzące od uczniów, rodziców i nauczycieli służą doskonaleniu pracy i stanowią podstawę do planowania zamierzeń wychowawczych </w:t>
      </w:r>
      <w:r w:rsidR="001454FE">
        <w:t xml:space="preserve">                              </w:t>
      </w:r>
      <w:r>
        <w:t xml:space="preserve">w kolejnym roku szkolnym. </w:t>
      </w:r>
    </w:p>
    <w:p w:rsidR="009E05DB" w:rsidRDefault="009F600C">
      <w:pPr>
        <w:pStyle w:val="NormalnyWeb"/>
        <w:shd w:val="clear" w:color="auto" w:fill="FFFFFF"/>
        <w:spacing w:before="280" w:after="150" w:line="360" w:lineRule="auto"/>
        <w:rPr>
          <w:b/>
        </w:rPr>
      </w:pPr>
      <w:r>
        <w:rPr>
          <w:b/>
        </w:rPr>
        <w:lastRenderedPageBreak/>
        <w:t>PODSUMOWANIE</w:t>
      </w:r>
    </w:p>
    <w:p w:rsidR="009E05DB" w:rsidRDefault="009F600C">
      <w:pPr>
        <w:pStyle w:val="NormalnyWeb"/>
        <w:shd w:val="clear" w:color="auto" w:fill="FFFFFF"/>
        <w:spacing w:before="280" w:after="150" w:line="360" w:lineRule="auto"/>
        <w:jc w:val="both"/>
      </w:pPr>
      <w:r>
        <w:t xml:space="preserve">Szkoła Podstawowa w Reskowie realizuje działania wychowawcze i profilaktyczne, które są zgodne z postawą tolerancji i wzajemnego zrozumienia. Kształtowane są postawy </w:t>
      </w:r>
      <w:r w:rsidR="001454FE">
        <w:t xml:space="preserve">                                         </w:t>
      </w:r>
      <w:r>
        <w:t>i respektowane normy społeczne w zakresie wzajemnej tolerancji. Uczniowie i nauczyciele akceptują postawy szacunku dla innych, dialogu rozumianego jako umiejętność wysłuchania</w:t>
      </w:r>
      <w:r w:rsidR="001454FE">
        <w:t xml:space="preserve">                                            </w:t>
      </w:r>
      <w:r>
        <w:t xml:space="preserve"> i pochylenia się nad argumentami drugiej strony. W szkole panuje klimat równego traktowania, wzajemnego szacunku i zaufania, chętnie podejmowane są różnego rodzaju akcje charytatywne, które wpływają na otwartość, zrozumienie, potrzeby i odczucia innych ludzi.</w:t>
      </w:r>
      <w:r>
        <w:br/>
      </w:r>
    </w:p>
    <w:p w:rsidR="009E05DB" w:rsidRDefault="009F600C">
      <w:pPr>
        <w:pStyle w:val="NormalnyWeb"/>
        <w:shd w:val="clear" w:color="auto" w:fill="FFFFFF"/>
        <w:spacing w:before="280" w:after="150" w:line="360" w:lineRule="auto"/>
        <w:jc w:val="both"/>
      </w:pPr>
      <w:r>
        <w:rPr>
          <w:b/>
        </w:rPr>
        <w:t>Szkolny program wychowawczo-profilaktyczny jest programem otwartym w zakresie dokonywania zmian i korekt, wynikających z zaistniałych sytuacji lub bieżących potrzeb szkoły.</w:t>
      </w:r>
    </w:p>
    <w:p w:rsidR="009E05DB" w:rsidRDefault="009E05DB">
      <w:pPr>
        <w:pStyle w:val="NormalnyWeb"/>
        <w:shd w:val="clear" w:color="auto" w:fill="FFFFFF"/>
        <w:spacing w:before="280" w:beforeAutospacing="0" w:after="150" w:afterAutospacing="0" w:line="360" w:lineRule="auto"/>
        <w:rPr>
          <w:b/>
        </w:rPr>
      </w:pPr>
    </w:p>
    <w:p w:rsidR="009E05DB" w:rsidRDefault="009E05DB">
      <w:pPr>
        <w:pStyle w:val="NormalnyWeb"/>
        <w:shd w:val="clear" w:color="auto" w:fill="FFFFFF"/>
        <w:spacing w:before="280" w:beforeAutospacing="0" w:after="150" w:afterAutospacing="0" w:line="360" w:lineRule="auto"/>
        <w:rPr>
          <w:b/>
        </w:rPr>
      </w:pPr>
    </w:p>
    <w:p w:rsidR="009E05DB" w:rsidRDefault="009E05DB">
      <w:pPr>
        <w:pStyle w:val="NormalnyWeb"/>
        <w:shd w:val="clear" w:color="auto" w:fill="FFFFFF"/>
        <w:spacing w:before="280" w:beforeAutospacing="0" w:after="150" w:afterAutospacing="0" w:line="360" w:lineRule="auto"/>
      </w:pPr>
    </w:p>
    <w:p w:rsidR="009E05DB" w:rsidRDefault="009E05DB">
      <w:pPr>
        <w:pStyle w:val="NormalnyWeb"/>
        <w:shd w:val="clear" w:color="auto" w:fill="FFFFFF"/>
        <w:spacing w:before="280" w:beforeAutospacing="0" w:after="150" w:afterAutospacing="0" w:line="360" w:lineRule="auto"/>
      </w:pPr>
    </w:p>
    <w:p w:rsidR="009E05DB" w:rsidRDefault="009E05DB">
      <w:pPr>
        <w:spacing w:line="360" w:lineRule="auto"/>
      </w:pPr>
    </w:p>
    <w:sectPr w:rsidR="009E05DB">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F5" w:rsidRDefault="00B418F5">
      <w:pPr>
        <w:spacing w:after="0" w:line="240" w:lineRule="auto"/>
      </w:pPr>
      <w:r>
        <w:separator/>
      </w:r>
    </w:p>
  </w:endnote>
  <w:endnote w:type="continuationSeparator" w:id="0">
    <w:p w:rsidR="00B418F5" w:rsidRDefault="00B4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ourceSansPro">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57431"/>
      <w:docPartObj>
        <w:docPartGallery w:val="Page Numbers (Bottom of Page)"/>
        <w:docPartUnique/>
      </w:docPartObj>
    </w:sdtPr>
    <w:sdtEndPr/>
    <w:sdtContent>
      <w:p w:rsidR="009E05DB" w:rsidRDefault="009F600C">
        <w:pPr>
          <w:pStyle w:val="Stopka"/>
          <w:jc w:val="center"/>
        </w:pPr>
        <w:r>
          <w:fldChar w:fldCharType="begin"/>
        </w:r>
        <w:r>
          <w:instrText>PAGE</w:instrText>
        </w:r>
        <w:r>
          <w:fldChar w:fldCharType="separate"/>
        </w:r>
        <w:r w:rsidR="00252B46">
          <w:rPr>
            <w:noProof/>
          </w:rPr>
          <w:t>7</w:t>
        </w:r>
        <w:r>
          <w:fldChar w:fldCharType="end"/>
        </w:r>
      </w:p>
    </w:sdtContent>
  </w:sdt>
  <w:p w:rsidR="009E05DB" w:rsidRDefault="009E0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F5" w:rsidRDefault="00B418F5">
      <w:pPr>
        <w:spacing w:after="0" w:line="240" w:lineRule="auto"/>
      </w:pPr>
      <w:r>
        <w:separator/>
      </w:r>
    </w:p>
  </w:footnote>
  <w:footnote w:type="continuationSeparator" w:id="0">
    <w:p w:rsidR="00B418F5" w:rsidRDefault="00B4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D7A"/>
    <w:multiLevelType w:val="multilevel"/>
    <w:tmpl w:val="F8A8C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7021A"/>
    <w:multiLevelType w:val="multilevel"/>
    <w:tmpl w:val="76D8D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9A13FB"/>
    <w:multiLevelType w:val="multilevel"/>
    <w:tmpl w:val="6C5678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1B0B00"/>
    <w:multiLevelType w:val="multilevel"/>
    <w:tmpl w:val="7D4C5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F1209E"/>
    <w:multiLevelType w:val="multilevel"/>
    <w:tmpl w:val="F34AE5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EF516A"/>
    <w:multiLevelType w:val="multilevel"/>
    <w:tmpl w:val="3C04C8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587BB2"/>
    <w:multiLevelType w:val="multilevel"/>
    <w:tmpl w:val="3A3C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3C376E8"/>
    <w:multiLevelType w:val="multilevel"/>
    <w:tmpl w:val="CD80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A92EC6"/>
    <w:multiLevelType w:val="multilevel"/>
    <w:tmpl w:val="4B50A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ED741F"/>
    <w:multiLevelType w:val="multilevel"/>
    <w:tmpl w:val="2BD888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3EDD5CEE"/>
    <w:multiLevelType w:val="multilevel"/>
    <w:tmpl w:val="C8367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1CF5997"/>
    <w:multiLevelType w:val="multilevel"/>
    <w:tmpl w:val="6EF8AE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2FB4716"/>
    <w:multiLevelType w:val="multilevel"/>
    <w:tmpl w:val="D884D660"/>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3" w15:restartNumberingAfterBreak="0">
    <w:nsid w:val="45AA4569"/>
    <w:multiLevelType w:val="multilevel"/>
    <w:tmpl w:val="0848F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BF11CC"/>
    <w:multiLevelType w:val="multilevel"/>
    <w:tmpl w:val="BF721C46"/>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0B16C72"/>
    <w:multiLevelType w:val="multilevel"/>
    <w:tmpl w:val="412E10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1A72E87"/>
    <w:multiLevelType w:val="multilevel"/>
    <w:tmpl w:val="75387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AB32C6"/>
    <w:multiLevelType w:val="multilevel"/>
    <w:tmpl w:val="347E1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E5622E"/>
    <w:multiLevelType w:val="multilevel"/>
    <w:tmpl w:val="B3DA6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5D6605"/>
    <w:multiLevelType w:val="multilevel"/>
    <w:tmpl w:val="324A89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981EEE"/>
    <w:multiLevelType w:val="multilevel"/>
    <w:tmpl w:val="9F5ADB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CD7357"/>
    <w:multiLevelType w:val="multilevel"/>
    <w:tmpl w:val="54582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50D7701"/>
    <w:multiLevelType w:val="multilevel"/>
    <w:tmpl w:val="823A73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3A392D"/>
    <w:multiLevelType w:val="multilevel"/>
    <w:tmpl w:val="686A2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01499B"/>
    <w:multiLevelType w:val="multilevel"/>
    <w:tmpl w:val="F230C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DD63A7"/>
    <w:multiLevelType w:val="multilevel"/>
    <w:tmpl w:val="80560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FA69CC"/>
    <w:multiLevelType w:val="multilevel"/>
    <w:tmpl w:val="0D3C1A22"/>
    <w:lvl w:ilvl="0">
      <w:start w:val="1"/>
      <w:numFmt w:val="decimal"/>
      <w:lvlText w:val="%1."/>
      <w:lvlJc w:val="left"/>
      <w:pPr>
        <w:tabs>
          <w:tab w:val="num" w:pos="720"/>
        </w:tabs>
        <w:ind w:left="720" w:hanging="360"/>
      </w:pPr>
      <w:rPr>
        <w:rFonts w:ascii="SourceSansPro" w:hAnsi="SourceSansPr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B5073C"/>
    <w:multiLevelType w:val="multilevel"/>
    <w:tmpl w:val="4E522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F52669"/>
    <w:multiLevelType w:val="multilevel"/>
    <w:tmpl w:val="8990C8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3"/>
  </w:num>
  <w:num w:numId="3">
    <w:abstractNumId w:val="20"/>
  </w:num>
  <w:num w:numId="4">
    <w:abstractNumId w:val="7"/>
  </w:num>
  <w:num w:numId="5">
    <w:abstractNumId w:val="22"/>
  </w:num>
  <w:num w:numId="6">
    <w:abstractNumId w:val="4"/>
  </w:num>
  <w:num w:numId="7">
    <w:abstractNumId w:val="27"/>
  </w:num>
  <w:num w:numId="8">
    <w:abstractNumId w:val="25"/>
  </w:num>
  <w:num w:numId="9">
    <w:abstractNumId w:val="2"/>
  </w:num>
  <w:num w:numId="10">
    <w:abstractNumId w:val="26"/>
  </w:num>
  <w:num w:numId="11">
    <w:abstractNumId w:val="0"/>
  </w:num>
  <w:num w:numId="12">
    <w:abstractNumId w:val="12"/>
  </w:num>
  <w:num w:numId="13">
    <w:abstractNumId w:val="23"/>
  </w:num>
  <w:num w:numId="14">
    <w:abstractNumId w:val="18"/>
  </w:num>
  <w:num w:numId="15">
    <w:abstractNumId w:val="19"/>
  </w:num>
  <w:num w:numId="16">
    <w:abstractNumId w:val="3"/>
  </w:num>
  <w:num w:numId="17">
    <w:abstractNumId w:val="14"/>
  </w:num>
  <w:num w:numId="18">
    <w:abstractNumId w:val="1"/>
  </w:num>
  <w:num w:numId="19">
    <w:abstractNumId w:val="10"/>
  </w:num>
  <w:num w:numId="20">
    <w:abstractNumId w:val="8"/>
  </w:num>
  <w:num w:numId="21">
    <w:abstractNumId w:val="28"/>
  </w:num>
  <w:num w:numId="22">
    <w:abstractNumId w:val="16"/>
  </w:num>
  <w:num w:numId="23">
    <w:abstractNumId w:val="5"/>
  </w:num>
  <w:num w:numId="24">
    <w:abstractNumId w:val="11"/>
  </w:num>
  <w:num w:numId="25">
    <w:abstractNumId w:val="17"/>
  </w:num>
  <w:num w:numId="26">
    <w:abstractNumId w:val="6"/>
  </w:num>
  <w:num w:numId="27">
    <w:abstractNumId w:val="15"/>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DB"/>
    <w:rsid w:val="000B5C67"/>
    <w:rsid w:val="001454FE"/>
    <w:rsid w:val="00252B46"/>
    <w:rsid w:val="00545797"/>
    <w:rsid w:val="009E05DB"/>
    <w:rsid w:val="009F600C"/>
    <w:rsid w:val="00B418F5"/>
    <w:rsid w:val="00BB254A"/>
    <w:rsid w:val="00D561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2B86"/>
  <w15:docId w15:val="{76763D8B-9047-4B94-93C3-56D6ECC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819"/>
    <w:pPr>
      <w:spacing w:after="200" w:line="276" w:lineRule="auto"/>
    </w:pPr>
    <w:rPr>
      <w:sz w:val="22"/>
    </w:rPr>
  </w:style>
  <w:style w:type="paragraph" w:styleId="Nagwek2">
    <w:name w:val="heading 2"/>
    <w:basedOn w:val="Normalny"/>
    <w:link w:val="Nagwek2Znak"/>
    <w:uiPriority w:val="9"/>
    <w:qFormat/>
    <w:rsid w:val="00FC38C5"/>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FC38C5"/>
    <w:rPr>
      <w:rFonts w:ascii="Times New Roman" w:eastAsia="Times New Roman" w:hAnsi="Times New Roman" w:cs="Times New Roman"/>
      <w:b/>
      <w:bCs/>
      <w:sz w:val="36"/>
      <w:szCs w:val="36"/>
      <w:lang w:eastAsia="pl-PL"/>
    </w:rPr>
  </w:style>
  <w:style w:type="character" w:customStyle="1" w:styleId="Wyrnienie">
    <w:name w:val="Wyróżnienie"/>
    <w:basedOn w:val="Domylnaczcionkaakapitu"/>
    <w:uiPriority w:val="20"/>
    <w:qFormat/>
    <w:rsid w:val="00FC38C5"/>
    <w:rPr>
      <w:i/>
      <w:iCs/>
    </w:rPr>
  </w:style>
  <w:style w:type="character" w:styleId="Pogrubienie">
    <w:name w:val="Strong"/>
    <w:basedOn w:val="Domylnaczcionkaakapitu"/>
    <w:uiPriority w:val="22"/>
    <w:qFormat/>
    <w:rsid w:val="00FC38C5"/>
    <w:rPr>
      <w:b/>
      <w:bCs/>
    </w:rPr>
  </w:style>
  <w:style w:type="character" w:customStyle="1" w:styleId="apple-converted-space">
    <w:name w:val="apple-converted-space"/>
    <w:basedOn w:val="Domylnaczcionkaakapitu"/>
    <w:qFormat/>
    <w:rsid w:val="00FC38C5"/>
  </w:style>
  <w:style w:type="character" w:customStyle="1" w:styleId="TekstdymkaZnak">
    <w:name w:val="Tekst dymka Znak"/>
    <w:basedOn w:val="Domylnaczcionkaakapitu"/>
    <w:link w:val="Tekstdymka"/>
    <w:uiPriority w:val="99"/>
    <w:semiHidden/>
    <w:qFormat/>
    <w:rsid w:val="00311ACD"/>
    <w:rPr>
      <w:rFonts w:ascii="Segoe UI" w:hAnsi="Segoe UI" w:cs="Segoe UI"/>
      <w:sz w:val="18"/>
      <w:szCs w:val="18"/>
    </w:rPr>
  </w:style>
  <w:style w:type="character" w:customStyle="1" w:styleId="NagwekZnak">
    <w:name w:val="Nagłówek Znak"/>
    <w:basedOn w:val="Domylnaczcionkaakapitu"/>
    <w:link w:val="Nagwek"/>
    <w:uiPriority w:val="99"/>
    <w:qFormat/>
    <w:rsid w:val="00A96321"/>
  </w:style>
  <w:style w:type="character" w:customStyle="1" w:styleId="StopkaZnak">
    <w:name w:val="Stopka Znak"/>
    <w:basedOn w:val="Domylnaczcionkaakapitu"/>
    <w:link w:val="Stopka"/>
    <w:uiPriority w:val="99"/>
    <w:qFormat/>
    <w:rsid w:val="00A96321"/>
  </w:style>
  <w:style w:type="character" w:customStyle="1" w:styleId="czeinternetowe">
    <w:name w:val="Łącze internetowe"/>
    <w:basedOn w:val="Domylnaczcionkaakapitu"/>
    <w:uiPriority w:val="99"/>
    <w:unhideWhenUsed/>
    <w:rsid w:val="008615FF"/>
    <w:rPr>
      <w:color w:val="0000FF" w:themeColor="hyperlink"/>
      <w:u w:val="single"/>
    </w:rPr>
  </w:style>
  <w:style w:type="character" w:customStyle="1" w:styleId="UnresolvedMention">
    <w:name w:val="Unresolved Mention"/>
    <w:basedOn w:val="Domylnaczcionkaakapitu"/>
    <w:uiPriority w:val="99"/>
    <w:semiHidden/>
    <w:unhideWhenUsed/>
    <w:qFormat/>
    <w:rsid w:val="008615FF"/>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A963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uiPriority w:val="99"/>
    <w:unhideWhenUsed/>
    <w:qFormat/>
    <w:rsid w:val="00FC38C5"/>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5762"/>
    <w:pPr>
      <w:ind w:left="720"/>
      <w:contextualSpacing/>
    </w:pPr>
  </w:style>
  <w:style w:type="paragraph" w:styleId="Tekstdymka">
    <w:name w:val="Balloon Text"/>
    <w:basedOn w:val="Normalny"/>
    <w:link w:val="TekstdymkaZnak"/>
    <w:uiPriority w:val="99"/>
    <w:semiHidden/>
    <w:unhideWhenUsed/>
    <w:qFormat/>
    <w:rsid w:val="00311ACD"/>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A96321"/>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pl/web/edukacja-inauka/wytyczne-sanitarne-dla-szkol-przedszkoli-i-placowek--aktualizac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D90C-45EF-4274-90AA-D645E1EF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4087</Words>
  <Characters>24522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WINDT_09</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SysOp</dc:creator>
  <dc:description/>
  <cp:lastModifiedBy>lenovo</cp:lastModifiedBy>
  <cp:revision>2</cp:revision>
  <cp:lastPrinted>2023-03-01T11:00:00Z</cp:lastPrinted>
  <dcterms:created xsi:type="dcterms:W3CDTF">2023-03-01T11:02:00Z</dcterms:created>
  <dcterms:modified xsi:type="dcterms:W3CDTF">2023-03-01T11:02:00Z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WINDT_09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