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 xml:space="preserve">Procedury organizowania indywidualnego rocznego przygotowania przedszkolnego dzieci i indywidualnego nauczania dzieci i młodzieży  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 xml:space="preserve">w </w:t>
      </w:r>
      <w:r>
        <w:rPr>
          <w:b/>
          <w:bCs/>
        </w:rPr>
        <w:t xml:space="preserve">Zespole Szkolno- Przedszkolnym w </w:t>
      </w:r>
      <w:proofErr w:type="spellStart"/>
      <w:r>
        <w:rPr>
          <w:b/>
          <w:bCs/>
        </w:rPr>
        <w:t>Zabrniu</w:t>
      </w:r>
      <w:proofErr w:type="spellEnd"/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1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  <w:color w:val="303030"/>
        </w:rPr>
        <w:t>Informacje  ogólne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br/>
        <w:t xml:space="preserve">1. Procedury określają sposób i tryb organizowania w </w:t>
      </w:r>
      <w:r>
        <w:t xml:space="preserve">Zespole Szkolno- Przedszkolnym w </w:t>
      </w:r>
      <w:proofErr w:type="spellStart"/>
      <w:r>
        <w:t>Zabrniu</w:t>
      </w:r>
      <w:proofErr w:type="spellEnd"/>
      <w:r>
        <w:t xml:space="preserve"> indywidualnego obowiązkowego rocznego przygotowania przedszkolnego dzieci, zwanego dalej „indywidualnym przygotowaniem przedszkolnym”, oraz indywidualnego nauczania dzieci i młodzieży, zwanego dalej „indywidualnym nauczaniem”.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 Indywidualnym przygotowaniem przedszkolnym obejmuje się dzieci realizujące obowiązkowe  roczne przygotowanie przedszkolne, a  indywidualnym nauczaniem uczniów  w klasach I – VIII, których stan zdrowia uniemożliwia lub znacznie utrudnia uczęszczanie odpowiednio do oddziału przedszkolnego czy szkoły.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3. Indywidualne przygotowanie przedszkolne oraz nauczanie indywidualne organizuje się na czas określony, wskazany w orzeczeniu o potrzebie indywidualnego obowiązkowego rocznego przygotowania przedszkolnego lub orzeczeniu o potrzebie indywidualnego nauczania.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4. Indywidualne przygotowanie przedszkolne oraz indywidualne nauczanie organizuje się w sposób zapewniający wykonanie zaleceń określonych w orzeczeniu.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5. W celu uzyskania orzeczenia o potrzebie indywidualnego rocznego przygotowania przedszkolnego dzieci lub indywidualnego nauczania rodzic składa wniosek do poradni psychologiczno-pedagogicznej.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6. Indywidualne przygotowanie przedszkolne oraz indywidualne nauczanie dyrektor szkoły  organizuje na wniosek rodziców prawnych opiekunów (Załącznik nr 1).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7. Dyrektor szkoły ustala, w uzgodnieniu z organem prowadzącym szkołę zakres i czas prowadzenia zajęć odpowiednio indywidualnego przygotowania przedszkolnego lub indywidualnego nauczania.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8. Ustalona przez dyrektora szkoły w porozumieniu z organem prowadzącym organizacja</w:t>
      </w:r>
      <w:r>
        <w:rPr>
          <w:rFonts w:ascii="Calibri" w:hAnsi="Calibri" w:cs="Calibri"/>
          <w:sz w:val="22"/>
          <w:szCs w:val="22"/>
        </w:rPr>
        <w:t xml:space="preserve"> </w:t>
      </w:r>
      <w:r>
        <w:t>indywidualnego rocznego przygotowania przedszkolnego lub indywidualnego nauczania stanowi podstawę do wydania przez dyrektora szkoły decyzji  w tej sprawie (Załącznik nr 2).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9. Kopie pisma z ustaloną organizacją indywidualnego rocznego przygotowania przedszkolnego lub indywidualnego nauczania indywidualnego nauczania dyrektor szkoły przekazuje rodzicom /prawnym opiekunom.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10. Dyrektor zasięga opinii odpowiednio rodziców dziecka lub ucznia w zakresie czasu prowadzenia zajęć odpowiednio indywidualnego przygotowania przedszkolnego lub indywidualnego nauczania.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lastRenderedPageBreak/>
        <w:t>11. Zajęcia indywidualnego rocznego przygotowania przedszkolnego lub indywidualnego nauczania są realizowane w ramach pensum nauczyciela lub w ramach godzin ponadwymiarowych.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12. W indywidualnym przygotowaniu przedszkolnym realizuje się programy wychowania przedszkolnego uwzględniające podstawę programową wychowania przedszkolnego, dostosowane do potrzeb rozwojowych i edukacyjnych oraz możliwości psychofizycznych dziecka, zaś w indywidualnym nauczaniu realizuje się wszystkie obowiązkowe zajęcia edukacyjne wynikające z ramowego planu nauczania, dostosowane do potrzeb rozwojowych  i edukacyjnych oraz możliwości psychofizycznych ucznia.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13. Dyrektor, na wniosek nauczyciela prowadzącego zajęcia indywidualnego przygotowania przedszkolnego lub indywidualnego nauczania, po zasięgnięciu opinii rodziców dziecka, ucznia, może zezwolić na odstąpienie od realizacji niektórych treści wynikających z podstawy programowej wychowania przedszkolnego  oraz niektórych treści nauczania objętych obowiązkowymi zajęciami edukacyjnymi, stosownie do możliwości psychofizycznych ucznia oraz warunków w miejscu, w którym są organizowane zajęcia indywidualnego przygotowania przedszkolnego lub zajęcia indywidualnego nauczania. Wniosek składa się w postaci papierowej lub elektronicznej do dyrektora szkoły. Wniosek zawiera uzasadnienie.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14. Zajęcia indywidualnego przygotowania przedszkolnego oraz zajęcia indywidualnego nauczania są prowadzone przez nauczyciela lub nauczycieli w indywidualnym i bezpośrednim kontakcie z dzieckiem lub uczniem.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15. Zajęcia indywidualnego przygotowania przedszkolnego lub zajęcia indywidualnego nauczania prowadzi się w miejscu pobytu dziecka lub ucznia, w szczególności w domu rodzinnym, w miejscu stałego pobytu dziecka.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16. Na wniosek rodziców dziecka lub ucznia i na podstawie dołączonego do wniosku zaświadczenia lekarskiego, z którego wynika, że stan zdrowia dziecka lub ucznia uległ czasowej poprawie i umożliwia mu uczęszczanie do oddziału przedszkolnego lub szkoły, dyrektor zawiesza organizację odpowiednio indywidualnego przygotowania przedszkolnego lub indywidualnego nauczania na okres wskazany w zaświadczeniu lekarskim.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17. Na wniosek rodziców dziecka lub ucznia i na podstawie dołączonego do wniosku zaświadczenia lekarskiego, z którego wynika, że stan zdrowia dziecka lub ucznia umożliwia uczęszczanie do oddziału przedszkolnego lub szkoły, dyrektor zaprzestaje organizacji odpowiednio indywidualnego przygotowania przedszkolnego lub indywidualnego nauczania oraz powiadamia o tym poradnię, w której działa zespół, który wydał orzeczenie, i organ prowadzący szkołę.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2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Tygodniowy wymiar godzin zajęć indywidualnego przygotowania przedszkolnego         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br/>
        <w:t>1. Tygodniowy wymiar godzin zajęć indywidualnego przygotowania przedszkolnego realizowanych z dzieckiem w oddziale przedszkolnym wynosi od 4 do 6 godzin, który realizuje się w ciągu co najmniej 2 dni.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 Za zgodą organu prowadzącego dyrektor szkoły może ustalić tygodniowy wymiar godzin zajęć indywidualnego przygotowania przedszkolnego wyższy niż  6 godzin tygodniowo. 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lastRenderedPageBreak/>
        <w:t>3. W przypadkach uzasadnionych stanem zdrowia dziecka dyrektor może ustalić, na wniosek rodziców dziecka, tygodniowy wymiar godzin zajęć indywidualnego przygotowania przedszkolnego niższy niż 4 godziny tygodniowo. W przypadku obniżenia wymiaru godzin zajęć indywidualnego przygotowania przedszkolnego należy uwzględnić konieczność realizacji podstawy programowej wychowania przedszkolnego przez dziecko.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3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Tygodniowy wymiar godzin zajęć indywidualnego nauczania w szkole 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1. Tygodniowy wymiar godzin zajęć indywidualnego nauczania realizowanych z uczniem wynosi: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1) dla uczniów klas I–III szkoły podstawowej – od 6 do 8 godzin;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2) dla uczniów klas IV–VI szkoły podstawowej – od 8 do 10 godzin;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3) dla uczniów klas VII i VIII szkoły podstawowej – od 10 do 12 godzin;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 Tygodniowy wymiar godzin zajęć indywidualnego nauczania dla uczniów klas I – III realizuje się  w ciągu co najmniej 2 dni, a dla uczniów kl. IV – VIII w ciągu co najmniej 3 dni.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3. Za zgodą organu prowadzącego dyrektor szkoły może ustalić tygodniowy wymiar godzin zajęć indywidualnego nauczania wyższy niż maksymalny w poszczególnych klasach.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4. W przypadkach uzasadnionych stanem zdrowia ucznia dyrektor może ustalić, na wniosek rodziców dziecka, tygodniowy wymiar godzin zajęć indywidualnego nauczania niższy niż minimalny w poszczególnych klasach. W przypadku obniżenia wymiaru godzin zajęć indywidualnego nauczania należy uwzględnić konieczność realizacji podstawy programowej przez ucznia.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4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 xml:space="preserve">Prowadzenie zajęć indywidualnego przygotowania przedszkolnego 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1. Zajęcia indywidualnego przygotowania przedszkolnego są prowadzone z dzieckiem przez jednego nauczyciela lub dwóch nauczycieli z oddziału przedszkolnego, którym dyrektor powierzy prowadzenie tych zajęć.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W uzasadnionych przypadkach dyrektor może powierzyć prowadzenie zajęć indywidualnego przygotowania przedszkolnego nauczycielowi zatrudnionemu w innym przedszkolu.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3. W celu zapewnienia pełnego osobowego rozwoju dziecka, integracji ze środowiskiem przedszkolnym oraz ułatwienia powrotu dziecka do oddziału przedszkolnego nauczyciele prowadzący zajęcia indywidualnego przygotowania przedszkolnego obserwują funkcjonowanie dziecka  w zakresie możliwości uczestniczenia dziecka w życiu przedszkolnym.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lastRenderedPageBreak/>
        <w:t xml:space="preserve">4. Dyrektor, uwzględniając aktualny stan zdrowia dziecka oraz wnioski nauczycieli  z obserwacji, w uzgodnieniu z rodzicami dziecka podejmuje działania umożliwiające kontakt dziecka objętego indywidualnym przygotowaniem przedszkolnym z dziećmi w oddziale przedszkolnym.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5.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W przypadku dzieci objętych indywidualnym przygotowaniem przedszkolnym, których stan zdrowia znacznie utrudnia uczęszczanie do oddziału przedszkolnego, dyrektor organizuje różne formy uczestniczenia dziecka w życiu przedszkolnym. Dyrektor w szczególności umożliwia dziecku udział w zajęciach rozwijających zainteresowania i uzdolnienia, uroczystościach i imprezach przedszkolnych oraz wybranych zajęciach wychowania przedszkolnego.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6. Dzieci objęte indywidualnym przygotowaniem przedszkolnym uczestniczą w formach,  o których mowa w ust. 5, a także  w zajęciach rewalidacyjnych, zajęciach z zakresu doradztwa zawodowego lub w formach pomocy psychologiczno-pedagogicznej poza obowiązkowym tygodniowym wymiarem godzin zajęć. 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5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Prowadzenie zajęć indywidualnego nauczania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1. Zajęcia indywidualnego nauczania są prowadzone z uczniem przez nauczycieli szkoły, którym dyrektor szkoły powierzy prowadzenie tych zajęć.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  Prowadzenie zajęć indywidualnego nauczania z uczniami klas I–III szkoły podstawowej powierza się jednemu nauczycielowi lub dwóm nauczycielom.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3. W uzasadnionych przypadkach dyrektor może powierzyć prowadzenie zajęć indywidualnego nauczania nauczycielowi zatrudnionemu w innej szkole.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4. W celu zapewnienia pełnego osobowego rozwoju ucznia, integracji ze środowiskiem szkolnym oraz ułatwienia powrotu ucznia do szkoły, nauczyciele prowadzący indywidualne nauczania obserwują funkcjonowanie ucznia w zakresie możliwości uczestniczenia ucznia  w życiu szkolnym.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5. Dyrektor, uwzględniając aktualny stan zdrowia ucznia oraz wnioski nauczycieli z obserwacji, w uzgodnieniu z rodzicami ucznia, podejmuje działania umożliwiające kontakt ucznia objętego indywidualnym nauczaniem z uczniami odpowiednio w szkole.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6. W przypadku uczniów objętych indywidualnym nauczaniem, których stan zdrowia znacznie utrudnia uczęszczanie do szkoły, dyrektor organizuje różne formy uczestniczenia ucznia  w życiu szkolnym. Dyrektor w szczególności umożliwia uczniowi udział w zajęciach rozwijających zainteresowania i uzdolnienia, uroczystościach i imprezach szkolnych oraz wybranych zajęciach edukacyjnych.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7. Uczniowie objęci lub indywidualnym nauczaniem uczestniczą w formach, o których mowa w ust. 6, a także w zajęciach rewalidacyjnych, zajęciach z zakresu doradztwa zawodowego lub  w formach pomocy psychologiczno-pedagogicznej poza tygodniowym wymiarem godzin zajęć. </w:t>
      </w:r>
    </w:p>
    <w:p w:rsidR="00975713" w:rsidRDefault="00975713" w:rsidP="00975713">
      <w:pPr>
        <w:pStyle w:val="NormalnyWeb"/>
        <w:spacing w:before="0" w:beforeAutospacing="0" w:after="160" w:afterAutospacing="0"/>
      </w:pPr>
      <w:r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>§ 6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lastRenderedPageBreak/>
        <w:t> </w:t>
      </w:r>
    </w:p>
    <w:p w:rsidR="00975713" w:rsidRDefault="00975713" w:rsidP="00975713">
      <w:pPr>
        <w:pStyle w:val="NormalnyWeb"/>
        <w:spacing w:before="0" w:beforeAutospacing="0" w:after="160" w:afterAutospacing="0"/>
        <w:jc w:val="center"/>
      </w:pPr>
      <w:r>
        <w:rPr>
          <w:b/>
          <w:bCs/>
        </w:rPr>
        <w:t xml:space="preserve">Dokumentacja realizacji zajęć indywidualnego przygotowania przedszkolnego  </w:t>
      </w:r>
      <w:r>
        <w:rPr>
          <w:b/>
          <w:bCs/>
        </w:rPr>
        <w:br/>
      </w:r>
      <w:r>
        <w:rPr>
          <w:b/>
          <w:bCs/>
        </w:rPr>
        <w:t>i nauczania indywidualnego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 xml:space="preserve">1. Zajęcia indywidualnego przygotowania przedszkolnego i nauczania indywidualnego podlegają ewidencji. 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2. Do zajęć indywidualnego przygotowania przedszkolnego i nauczania indywidualnego dla każdego ucznia zakłada się dziennik, w którym zapisuje się tematy, frekwencję dziecka,  ucznia na zajęciach oraz uzyskane przez niego oceny bieżące, postępy w nauce. Dziennik ten stanowi integralną część dziennika oddziału, do którego jest zapisany uczeń. Za dziennik odpowiada wychowawca.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3. W przypadku choroby dziecka, ucznia lub innych przyczyn uniemożliwiających</w:t>
      </w:r>
      <w:r>
        <w:br/>
        <w:t>przeprowadzenie zajęć rodzic zawiadamia niezwłocznie sekretariat szkoły. Na tej podstawie dyrektor szkoły czasowo zawiesza realizację zajęć indywidualnego przygotowania przedszkolnego lub nauczania indywidualnego.  Nauczyciel, który realizuje zajęcia nauczania indywidualnego w ramach pensum, prowadzi wówczas inne zajęcia w szkole, zlecone przez</w:t>
      </w:r>
      <w:r>
        <w:br/>
        <w:t>dyrektora.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4. W przypadku absencji nauczyciela prowadzącego zajęcia obowiązek niezwłocznego powiadomienia rodziców/prawnych opiekunów dziecka spoczywa na tymże nauczycielu.</w:t>
      </w:r>
    </w:p>
    <w:p w:rsidR="00975713" w:rsidRDefault="00975713" w:rsidP="00975713">
      <w:pPr>
        <w:pStyle w:val="NormalnyWeb"/>
        <w:spacing w:before="0" w:beforeAutospacing="0" w:after="160" w:afterAutospacing="0"/>
        <w:jc w:val="both"/>
      </w:pPr>
      <w:r>
        <w:t>5. Każda zmiana ustalonego planu zajęć wymaga zgody dyrektora szkoły.</w:t>
      </w:r>
    </w:p>
    <w:p w:rsidR="00975713" w:rsidRPr="00975713" w:rsidRDefault="00975713" w:rsidP="003A1FC1">
      <w:pPr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:rsidR="00975713" w:rsidRPr="00975713" w:rsidRDefault="00975713" w:rsidP="003A1FC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75713">
        <w:rPr>
          <w:rFonts w:ascii="Times New Roman" w:hAnsi="Times New Roman" w:cs="Times New Roman"/>
          <w:sz w:val="24"/>
          <w:szCs w:val="24"/>
          <w:lang w:val="pl-PL"/>
        </w:rPr>
        <w:t>Załączniki dostępne u Dyrektora Szkoły.</w:t>
      </w:r>
    </w:p>
    <w:sectPr w:rsidR="00975713" w:rsidRPr="00975713" w:rsidSect="00324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C1"/>
    <w:rsid w:val="002640DD"/>
    <w:rsid w:val="00324970"/>
    <w:rsid w:val="00386A96"/>
    <w:rsid w:val="003A1FC1"/>
    <w:rsid w:val="004C00C3"/>
    <w:rsid w:val="00644641"/>
    <w:rsid w:val="0097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0B82"/>
  <w15:docId w15:val="{4335B6B0-2835-49C9-BEB9-87CE67B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4970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1FC1"/>
    <w:rPr>
      <w:b/>
      <w:bCs/>
    </w:rPr>
  </w:style>
  <w:style w:type="character" w:styleId="Hipercze">
    <w:name w:val="Hyperlink"/>
    <w:basedOn w:val="Domylnaczcionkaakapitu"/>
    <w:uiPriority w:val="99"/>
    <w:unhideWhenUsed/>
    <w:rsid w:val="003A1FC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Asiek</dc:creator>
  <cp:lastModifiedBy>Halina Gortych</cp:lastModifiedBy>
  <cp:revision>2</cp:revision>
  <dcterms:created xsi:type="dcterms:W3CDTF">2024-04-23T11:18:00Z</dcterms:created>
  <dcterms:modified xsi:type="dcterms:W3CDTF">2024-04-23T11:18:00Z</dcterms:modified>
</cp:coreProperties>
</file>