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396E" w14:textId="77777777" w:rsidR="00FA2174" w:rsidRDefault="00FA2174" w:rsidP="00962167">
      <w:pPr>
        <w:jc w:val="center"/>
        <w:rPr>
          <w:rFonts w:ascii="Times New Roman" w:hAnsi="Times New Roman"/>
          <w:b/>
          <w:bCs/>
          <w:sz w:val="24"/>
          <w:szCs w:val="24"/>
        </w:rPr>
      </w:pPr>
    </w:p>
    <w:p w14:paraId="3D63D179" w14:textId="59FA1D05" w:rsidR="00962167" w:rsidRPr="00E250D0" w:rsidRDefault="00962167" w:rsidP="00962167">
      <w:pPr>
        <w:jc w:val="center"/>
        <w:rPr>
          <w:rFonts w:ascii="Times New Roman" w:hAnsi="Times New Roman"/>
          <w:b/>
          <w:bCs/>
          <w:sz w:val="24"/>
          <w:szCs w:val="24"/>
        </w:rPr>
      </w:pPr>
      <w:r w:rsidRPr="00E250D0">
        <w:rPr>
          <w:rFonts w:ascii="Times New Roman" w:hAnsi="Times New Roman"/>
          <w:b/>
          <w:bCs/>
          <w:sz w:val="24"/>
          <w:szCs w:val="24"/>
        </w:rPr>
        <w:t>Kolektívna zmluva</w:t>
      </w:r>
    </w:p>
    <w:p w14:paraId="3967DF48" w14:textId="77777777" w:rsidR="00962167" w:rsidRPr="00E250D0" w:rsidRDefault="00962167" w:rsidP="00962167">
      <w:pPr>
        <w:jc w:val="center"/>
        <w:rPr>
          <w:rFonts w:ascii="Times New Roman" w:hAnsi="Times New Roman"/>
          <w:b/>
          <w:bCs/>
          <w:sz w:val="24"/>
          <w:szCs w:val="24"/>
        </w:rPr>
      </w:pPr>
    </w:p>
    <w:p w14:paraId="60ED9C34" w14:textId="62B0706C"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uzatvorená dňa 0</w:t>
      </w:r>
      <w:r w:rsidR="00026E2D">
        <w:rPr>
          <w:rFonts w:ascii="Times New Roman" w:hAnsi="Times New Roman"/>
          <w:sz w:val="24"/>
          <w:szCs w:val="24"/>
        </w:rPr>
        <w:t>1</w:t>
      </w:r>
      <w:r w:rsidRPr="00E250D0">
        <w:rPr>
          <w:rFonts w:ascii="Times New Roman" w:hAnsi="Times New Roman"/>
          <w:sz w:val="24"/>
          <w:szCs w:val="24"/>
        </w:rPr>
        <w:t>.1.202</w:t>
      </w:r>
      <w:r w:rsidR="00026E2D">
        <w:rPr>
          <w:rFonts w:ascii="Times New Roman" w:hAnsi="Times New Roman"/>
          <w:sz w:val="24"/>
          <w:szCs w:val="24"/>
        </w:rPr>
        <w:t>4</w:t>
      </w:r>
      <w:r w:rsidRPr="00E250D0">
        <w:rPr>
          <w:rFonts w:ascii="Times New Roman" w:hAnsi="Times New Roman"/>
          <w:sz w:val="24"/>
          <w:szCs w:val="24"/>
        </w:rPr>
        <w:t xml:space="preserve"> medzi zmluvnými stranami</w:t>
      </w:r>
    </w:p>
    <w:p w14:paraId="168E68EF" w14:textId="77777777" w:rsidR="00962167" w:rsidRPr="00E250D0" w:rsidRDefault="00962167" w:rsidP="00962167">
      <w:pPr>
        <w:jc w:val="both"/>
        <w:rPr>
          <w:rFonts w:ascii="Times New Roman" w:hAnsi="Times New Roman"/>
          <w:sz w:val="24"/>
          <w:szCs w:val="24"/>
        </w:rPr>
      </w:pPr>
    </w:p>
    <w:p w14:paraId="705C5DD5" w14:textId="77777777" w:rsidR="00962167" w:rsidRPr="00E250D0" w:rsidRDefault="00962167" w:rsidP="00FF15DE">
      <w:pPr>
        <w:jc w:val="center"/>
        <w:rPr>
          <w:rFonts w:ascii="Times New Roman" w:hAnsi="Times New Roman"/>
          <w:sz w:val="24"/>
          <w:szCs w:val="24"/>
        </w:rPr>
      </w:pPr>
      <w:r w:rsidRPr="00E250D0">
        <w:rPr>
          <w:rFonts w:ascii="Times New Roman" w:hAnsi="Times New Roman"/>
          <w:sz w:val="24"/>
          <w:szCs w:val="24"/>
        </w:rPr>
        <w:t xml:space="preserve">Základnou organizáciou OZ </w:t>
      </w:r>
      <w:proofErr w:type="spellStart"/>
      <w:r w:rsidRPr="00E250D0">
        <w:rPr>
          <w:rFonts w:ascii="Times New Roman" w:hAnsi="Times New Roman"/>
          <w:sz w:val="24"/>
          <w:szCs w:val="24"/>
        </w:rPr>
        <w:t>PŠaV</w:t>
      </w:r>
      <w:proofErr w:type="spellEnd"/>
      <w:r w:rsidRPr="00E250D0">
        <w:rPr>
          <w:rFonts w:ascii="Times New Roman" w:hAnsi="Times New Roman"/>
          <w:sz w:val="24"/>
          <w:szCs w:val="24"/>
        </w:rPr>
        <w:t xml:space="preserve"> pri Základnej škole s materskou školou, Radvanská 1, Banská Bystrica 73-1018 ,</w:t>
      </w:r>
      <w:r w:rsidRPr="00E250D0">
        <w:rPr>
          <w:rFonts w:ascii="Times New Roman" w:hAnsi="Times New Roman"/>
          <w:i/>
          <w:color w:val="FF0000"/>
          <w:sz w:val="24"/>
          <w:szCs w:val="24"/>
        </w:rPr>
        <w:t xml:space="preserve"> </w:t>
      </w:r>
      <w:r w:rsidRPr="00E250D0">
        <w:rPr>
          <w:rFonts w:ascii="Times New Roman" w:hAnsi="Times New Roman"/>
          <w:sz w:val="24"/>
          <w:szCs w:val="24"/>
        </w:rPr>
        <w:t xml:space="preserve">IČO: 45773254, zastúpenou Lenkou </w:t>
      </w:r>
      <w:proofErr w:type="spellStart"/>
      <w:r w:rsidRPr="00E250D0">
        <w:rPr>
          <w:rFonts w:ascii="Times New Roman" w:hAnsi="Times New Roman"/>
          <w:sz w:val="24"/>
          <w:szCs w:val="24"/>
        </w:rPr>
        <w:t>Bállekovou</w:t>
      </w:r>
      <w:proofErr w:type="spellEnd"/>
      <w:r w:rsidRPr="00E250D0">
        <w:rPr>
          <w:rFonts w:ascii="Times New Roman" w:hAnsi="Times New Roman"/>
          <w:sz w:val="24"/>
          <w:szCs w:val="24"/>
        </w:rPr>
        <w:t>, splnomocnencom na kolektívne vyjednávanie a uzatvorenie kolektívnej zmluvy podľa článku 3 stanov základnej organizácie,(ďalej len odborová organizácia)</w:t>
      </w:r>
    </w:p>
    <w:p w14:paraId="22889962" w14:textId="77777777" w:rsidR="00962167" w:rsidRPr="00E250D0" w:rsidRDefault="00962167" w:rsidP="00FF15DE">
      <w:pPr>
        <w:jc w:val="center"/>
        <w:rPr>
          <w:rFonts w:ascii="Times New Roman" w:hAnsi="Times New Roman"/>
          <w:sz w:val="24"/>
          <w:szCs w:val="24"/>
        </w:rPr>
      </w:pPr>
    </w:p>
    <w:p w14:paraId="6D7118BE" w14:textId="77777777"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a</w:t>
      </w:r>
    </w:p>
    <w:p w14:paraId="26CF308E" w14:textId="77777777" w:rsidR="00962167" w:rsidRPr="00E250D0" w:rsidRDefault="00962167" w:rsidP="00962167">
      <w:pPr>
        <w:jc w:val="center"/>
        <w:rPr>
          <w:rFonts w:ascii="Times New Roman" w:hAnsi="Times New Roman"/>
          <w:sz w:val="24"/>
          <w:szCs w:val="24"/>
        </w:rPr>
      </w:pPr>
    </w:p>
    <w:p w14:paraId="7586710E" w14:textId="77777777"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Základnou školou s materskou školou so sídlom v Banskej Bystrici, Radvanská 1, IČO</w:t>
      </w:r>
      <w:r w:rsidRPr="004477B6">
        <w:rPr>
          <w:rFonts w:ascii="Times New Roman" w:hAnsi="Times New Roman"/>
          <w:sz w:val="24"/>
          <w:szCs w:val="24"/>
        </w:rPr>
        <w:t xml:space="preserve">: </w:t>
      </w:r>
      <w:r w:rsidR="00227353" w:rsidRPr="004477B6">
        <w:rPr>
          <w:rFonts w:ascii="Times New Roman" w:hAnsi="Times New Roman"/>
          <w:sz w:val="24"/>
          <w:szCs w:val="24"/>
        </w:rPr>
        <w:t>52439666</w:t>
      </w:r>
      <w:r w:rsidRPr="004477B6">
        <w:rPr>
          <w:rFonts w:ascii="Times New Roman" w:hAnsi="Times New Roman"/>
          <w:sz w:val="24"/>
          <w:szCs w:val="24"/>
        </w:rPr>
        <w:t>,</w:t>
      </w:r>
      <w:r w:rsidRPr="00E250D0">
        <w:rPr>
          <w:rFonts w:ascii="Times New Roman" w:hAnsi="Times New Roman"/>
          <w:sz w:val="24"/>
          <w:szCs w:val="24"/>
        </w:rPr>
        <w:t xml:space="preserve"> zastúpenou Mgr. Katarínou Príbojovou, riaditeľkou školy</w:t>
      </w:r>
    </w:p>
    <w:p w14:paraId="41AC0C23" w14:textId="77777777"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(ďalej len „zamestnávateľ“)</w:t>
      </w:r>
    </w:p>
    <w:p w14:paraId="005A83D8" w14:textId="77777777" w:rsidR="00962167" w:rsidRPr="00E250D0" w:rsidRDefault="00962167" w:rsidP="00962167">
      <w:pPr>
        <w:jc w:val="both"/>
        <w:rPr>
          <w:rFonts w:ascii="Times New Roman" w:hAnsi="Times New Roman"/>
          <w:sz w:val="24"/>
          <w:szCs w:val="24"/>
        </w:rPr>
      </w:pPr>
      <w:r w:rsidRPr="00E250D0">
        <w:rPr>
          <w:rFonts w:ascii="Times New Roman" w:hAnsi="Times New Roman"/>
          <w:sz w:val="24"/>
          <w:szCs w:val="24"/>
        </w:rPr>
        <w:t>nasledovne:</w:t>
      </w:r>
    </w:p>
    <w:p w14:paraId="2B80A2E0" w14:textId="77777777" w:rsidR="00962167" w:rsidRPr="00E250D0" w:rsidRDefault="00962167" w:rsidP="00962167">
      <w:pPr>
        <w:jc w:val="both"/>
        <w:rPr>
          <w:rFonts w:ascii="Times New Roman" w:hAnsi="Times New Roman"/>
          <w:sz w:val="24"/>
          <w:szCs w:val="24"/>
        </w:rPr>
      </w:pPr>
    </w:p>
    <w:p w14:paraId="00F54811" w14:textId="77777777" w:rsidR="00962167" w:rsidRPr="00E250D0" w:rsidRDefault="00962167" w:rsidP="00FF15DE">
      <w:pPr>
        <w:jc w:val="center"/>
        <w:rPr>
          <w:rFonts w:ascii="Times New Roman" w:hAnsi="Times New Roman"/>
          <w:b/>
          <w:bCs/>
          <w:sz w:val="24"/>
          <w:szCs w:val="24"/>
        </w:rPr>
      </w:pPr>
      <w:r w:rsidRPr="00E250D0">
        <w:rPr>
          <w:rFonts w:ascii="Times New Roman" w:hAnsi="Times New Roman"/>
          <w:b/>
          <w:bCs/>
          <w:sz w:val="24"/>
          <w:szCs w:val="24"/>
        </w:rPr>
        <w:t>Prvá časť</w:t>
      </w:r>
    </w:p>
    <w:p w14:paraId="5CDA6A1F" w14:textId="77777777" w:rsidR="00962167" w:rsidRPr="00E250D0" w:rsidRDefault="00962167" w:rsidP="00FF15DE">
      <w:pPr>
        <w:jc w:val="center"/>
        <w:rPr>
          <w:rFonts w:ascii="Times New Roman" w:hAnsi="Times New Roman"/>
          <w:iCs/>
          <w:sz w:val="24"/>
          <w:szCs w:val="24"/>
        </w:rPr>
      </w:pPr>
      <w:r w:rsidRPr="00E250D0">
        <w:rPr>
          <w:rFonts w:ascii="Times New Roman" w:hAnsi="Times New Roman"/>
          <w:b/>
          <w:bCs/>
          <w:iCs/>
          <w:sz w:val="24"/>
          <w:szCs w:val="24"/>
        </w:rPr>
        <w:t>Úvodné ustanovenia</w:t>
      </w:r>
    </w:p>
    <w:p w14:paraId="42261F13" w14:textId="77777777" w:rsidR="00962167" w:rsidRPr="00E250D0" w:rsidRDefault="00962167" w:rsidP="00FF15DE">
      <w:pPr>
        <w:jc w:val="center"/>
        <w:rPr>
          <w:rFonts w:ascii="Times New Roman" w:hAnsi="Times New Roman"/>
          <w:sz w:val="24"/>
          <w:szCs w:val="24"/>
        </w:rPr>
      </w:pPr>
    </w:p>
    <w:p w14:paraId="4B82EBDA"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Článok 1</w:t>
      </w:r>
    </w:p>
    <w:p w14:paraId="789EDCC3"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Spôsobilosť zmluvných strán na uzatvorenie kolektívnej zmluvy</w:t>
      </w:r>
    </w:p>
    <w:p w14:paraId="01882B7D" w14:textId="77777777" w:rsidR="00962167" w:rsidRPr="00E250D0" w:rsidRDefault="00962167" w:rsidP="00FF15DE">
      <w:pPr>
        <w:jc w:val="both"/>
        <w:rPr>
          <w:rFonts w:ascii="Times New Roman" w:hAnsi="Times New Roman"/>
          <w:sz w:val="24"/>
          <w:szCs w:val="24"/>
        </w:rPr>
      </w:pPr>
    </w:p>
    <w:p w14:paraId="5FF91D9F" w14:textId="77777777" w:rsidR="00962167" w:rsidRPr="00E250D0" w:rsidRDefault="00962167" w:rsidP="00FF15DE">
      <w:pPr>
        <w:pStyle w:val="Odsekzoznamu"/>
        <w:numPr>
          <w:ilvl w:val="0"/>
          <w:numId w:val="1"/>
        </w:numPr>
        <w:ind w:left="142" w:hanging="426"/>
        <w:jc w:val="both"/>
        <w:rPr>
          <w:sz w:val="24"/>
        </w:rPr>
      </w:pPr>
      <w:r w:rsidRPr="00E250D0">
        <w:rPr>
          <w:sz w:val="24"/>
        </w:rPr>
        <w:t>Odborová organizácia má právnu subjektivitu podľa zákona číslo 83/1990 Zb. o združovaní občanov v znení neskorších predpisov. Oprávnenie rokovať a uzatvoriť túto kolektívnu zmluvu vyplýva z článku 5  stanov odborovej organizácie.</w:t>
      </w:r>
    </w:p>
    <w:p w14:paraId="72F233FA" w14:textId="77777777" w:rsidR="00962167" w:rsidRPr="00E250D0" w:rsidRDefault="00962167" w:rsidP="00FF15DE">
      <w:pPr>
        <w:pStyle w:val="Odsekzoznamu"/>
        <w:numPr>
          <w:ilvl w:val="0"/>
          <w:numId w:val="1"/>
        </w:numPr>
        <w:ind w:left="142" w:hanging="426"/>
        <w:jc w:val="both"/>
        <w:rPr>
          <w:b/>
          <w:sz w:val="24"/>
        </w:rPr>
      </w:pPr>
      <w:r w:rsidRPr="00E250D0">
        <w:rPr>
          <w:sz w:val="24"/>
        </w:rPr>
        <w:t>Zamestnávateľ má právnu subjektivitu založe</w:t>
      </w:r>
      <w:r w:rsidR="000221EC" w:rsidRPr="00E250D0">
        <w:rPr>
          <w:sz w:val="24"/>
        </w:rPr>
        <w:t xml:space="preserve">nú zriaďovacou listinou zo </w:t>
      </w:r>
      <w:r w:rsidR="000221EC" w:rsidRPr="004477B6">
        <w:rPr>
          <w:sz w:val="24"/>
        </w:rPr>
        <w:t xml:space="preserve">dňa </w:t>
      </w:r>
      <w:r w:rsidR="00227353" w:rsidRPr="004477B6">
        <w:rPr>
          <w:sz w:val="24"/>
        </w:rPr>
        <w:t>01.09.2019</w:t>
      </w:r>
      <w:r w:rsidRPr="00E250D0">
        <w:rPr>
          <w:sz w:val="24"/>
        </w:rPr>
        <w:t xml:space="preserve"> Oprávnenie zástupcu zamestnávateľa rokovať a uzatvoriť túto kolektívnu zmluvu vyplýva z jeho funkcie riaditeľa školy, štatutárneho orgánu zamestnávateľa</w:t>
      </w:r>
      <w:r w:rsidRPr="00E250D0">
        <w:rPr>
          <w:b/>
          <w:sz w:val="24"/>
        </w:rPr>
        <w:t>.</w:t>
      </w:r>
    </w:p>
    <w:p w14:paraId="50C0F39B" w14:textId="77777777" w:rsidR="00962167" w:rsidRPr="00E250D0" w:rsidRDefault="00962167" w:rsidP="00FF15DE">
      <w:pPr>
        <w:pStyle w:val="Odsekzoznamu"/>
        <w:numPr>
          <w:ilvl w:val="0"/>
          <w:numId w:val="1"/>
        </w:numPr>
        <w:ind w:left="142" w:hanging="426"/>
        <w:jc w:val="both"/>
        <w:rPr>
          <w:sz w:val="24"/>
        </w:rPr>
      </w:pPr>
      <w:r w:rsidRPr="00E250D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154E6FD5" w14:textId="77777777" w:rsidR="00962167" w:rsidRPr="00E250D0" w:rsidRDefault="00962167" w:rsidP="00FF15DE">
      <w:pPr>
        <w:jc w:val="both"/>
        <w:rPr>
          <w:rFonts w:ascii="Times New Roman" w:hAnsi="Times New Roman"/>
          <w:b/>
          <w:bCs/>
          <w:iCs/>
          <w:sz w:val="24"/>
          <w:szCs w:val="24"/>
        </w:rPr>
      </w:pPr>
    </w:p>
    <w:p w14:paraId="7D24EEC7" w14:textId="77777777" w:rsidR="00962167" w:rsidRPr="00E250D0" w:rsidRDefault="00962167" w:rsidP="00FF15DE">
      <w:pPr>
        <w:ind w:firstLine="4253"/>
        <w:jc w:val="both"/>
        <w:rPr>
          <w:rFonts w:ascii="Times New Roman" w:hAnsi="Times New Roman"/>
          <w:b/>
          <w:bCs/>
          <w:iCs/>
          <w:sz w:val="24"/>
          <w:szCs w:val="24"/>
        </w:rPr>
      </w:pPr>
      <w:r w:rsidRPr="00E250D0">
        <w:rPr>
          <w:rFonts w:ascii="Times New Roman" w:hAnsi="Times New Roman"/>
          <w:b/>
          <w:bCs/>
          <w:iCs/>
          <w:sz w:val="24"/>
          <w:szCs w:val="24"/>
        </w:rPr>
        <w:t>Článok 2</w:t>
      </w:r>
    </w:p>
    <w:p w14:paraId="0CE95589"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Uznanie odborovej organizácie a zamestnávateľa</w:t>
      </w:r>
    </w:p>
    <w:p w14:paraId="6E832B61" w14:textId="77777777" w:rsidR="00962167" w:rsidRPr="00E250D0" w:rsidRDefault="00962167" w:rsidP="00FF15DE">
      <w:pPr>
        <w:jc w:val="both"/>
        <w:rPr>
          <w:rFonts w:ascii="Times New Roman" w:hAnsi="Times New Roman"/>
          <w:sz w:val="24"/>
          <w:szCs w:val="24"/>
        </w:rPr>
      </w:pPr>
    </w:p>
    <w:p w14:paraId="3924146F" w14:textId="77777777" w:rsidR="00962167" w:rsidRPr="00E250D0" w:rsidRDefault="00962167" w:rsidP="00FF15DE">
      <w:pPr>
        <w:pStyle w:val="Odsekzoznamu"/>
        <w:numPr>
          <w:ilvl w:val="0"/>
          <w:numId w:val="2"/>
        </w:numPr>
        <w:ind w:left="142" w:hanging="426"/>
        <w:jc w:val="both"/>
        <w:rPr>
          <w:sz w:val="24"/>
        </w:rPr>
      </w:pPr>
      <w:r w:rsidRPr="00E250D0">
        <w:rPr>
          <w:sz w:val="24"/>
        </w:rPr>
        <w:t xml:space="preserve">Zamestnávateľ uznáva v zmysle § 231 ods. 1 ZP, ako svojho zmluvného partnera na uzatvorenie tejto KZ odborovú organizáciu. </w:t>
      </w:r>
    </w:p>
    <w:p w14:paraId="3830CB41" w14:textId="77777777" w:rsidR="00962167" w:rsidRPr="00E250D0" w:rsidRDefault="00962167" w:rsidP="00FF15DE">
      <w:pPr>
        <w:pStyle w:val="Odsekzoznamu"/>
        <w:numPr>
          <w:ilvl w:val="0"/>
          <w:numId w:val="2"/>
        </w:numPr>
        <w:ind w:left="142" w:hanging="426"/>
        <w:jc w:val="both"/>
        <w:rPr>
          <w:sz w:val="24"/>
        </w:rPr>
      </w:pPr>
      <w:r w:rsidRPr="00E250D0">
        <w:rPr>
          <w:sz w:val="24"/>
        </w:rPr>
        <w:t xml:space="preserve">Zmluvné strany sa zaväzujú, že nebudú v budúcnosti počas účinnosti tejto KZ </w:t>
      </w:r>
      <w:r w:rsidRPr="00E250D0">
        <w:rPr>
          <w:strike/>
          <w:sz w:val="24"/>
        </w:rPr>
        <w:t xml:space="preserve"> </w:t>
      </w:r>
      <w:r w:rsidRPr="00E250D0">
        <w:rPr>
          <w:sz w:val="24"/>
        </w:rPr>
        <w:t>spochybňovať vzájomné oprávnenie vystupovať ako zmluvná strana tejto  KZ.</w:t>
      </w:r>
    </w:p>
    <w:p w14:paraId="42F249CA" w14:textId="77777777" w:rsidR="00962167" w:rsidRPr="00E250D0" w:rsidRDefault="00962167" w:rsidP="00FF15DE">
      <w:pPr>
        <w:ind w:firstLine="709"/>
        <w:jc w:val="both"/>
        <w:rPr>
          <w:rFonts w:ascii="Times New Roman" w:hAnsi="Times New Roman"/>
          <w:sz w:val="24"/>
          <w:szCs w:val="24"/>
        </w:rPr>
      </w:pPr>
    </w:p>
    <w:p w14:paraId="6405A7AB" w14:textId="77777777" w:rsidR="00962167" w:rsidRPr="00E250D0" w:rsidRDefault="00962167" w:rsidP="00FF15DE">
      <w:pPr>
        <w:jc w:val="both"/>
        <w:rPr>
          <w:rFonts w:ascii="Times New Roman" w:hAnsi="Times New Roman"/>
          <w:b/>
          <w:bCs/>
          <w:iCs/>
          <w:sz w:val="24"/>
          <w:szCs w:val="24"/>
        </w:rPr>
      </w:pP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Cs/>
          <w:sz w:val="24"/>
          <w:szCs w:val="24"/>
        </w:rPr>
        <w:t>Článok 3</w:t>
      </w:r>
    </w:p>
    <w:p w14:paraId="47FE2A6E" w14:textId="77777777" w:rsidR="00962167" w:rsidRPr="00E250D0" w:rsidRDefault="00962167" w:rsidP="00FF15DE">
      <w:pPr>
        <w:jc w:val="both"/>
        <w:rPr>
          <w:rFonts w:ascii="Times New Roman" w:hAnsi="Times New Roman"/>
          <w:b/>
          <w:bCs/>
          <w:iCs/>
          <w:sz w:val="24"/>
          <w:szCs w:val="24"/>
        </w:rPr>
      </w:pPr>
      <w:r w:rsidRPr="00E250D0">
        <w:rPr>
          <w:rFonts w:ascii="Times New Roman" w:hAnsi="Times New Roman"/>
          <w:b/>
          <w:bCs/>
          <w:iCs/>
          <w:sz w:val="24"/>
          <w:szCs w:val="24"/>
        </w:rPr>
        <w:tab/>
      </w:r>
      <w:r w:rsidRPr="00E250D0">
        <w:rPr>
          <w:rFonts w:ascii="Times New Roman" w:hAnsi="Times New Roman"/>
          <w:b/>
          <w:bCs/>
          <w:iCs/>
          <w:sz w:val="24"/>
          <w:szCs w:val="24"/>
        </w:rPr>
        <w:tab/>
      </w:r>
      <w:r w:rsidRPr="00E250D0">
        <w:rPr>
          <w:rFonts w:ascii="Times New Roman" w:hAnsi="Times New Roman"/>
          <w:b/>
          <w:bCs/>
          <w:iCs/>
          <w:sz w:val="24"/>
          <w:szCs w:val="24"/>
        </w:rPr>
        <w:tab/>
        <w:t xml:space="preserve"> Pôsobnosť, platnosť a účinnosť kolektívnej zmluvy</w:t>
      </w:r>
    </w:p>
    <w:p w14:paraId="7CAE9998" w14:textId="77777777" w:rsidR="00962167" w:rsidRPr="00E250D0" w:rsidRDefault="00962167" w:rsidP="00FF15DE">
      <w:pPr>
        <w:jc w:val="both"/>
        <w:rPr>
          <w:rFonts w:ascii="Times New Roman" w:hAnsi="Times New Roman"/>
          <w:sz w:val="24"/>
          <w:szCs w:val="24"/>
        </w:rPr>
      </w:pPr>
    </w:p>
    <w:p w14:paraId="5147620A" w14:textId="77777777" w:rsidR="00962167" w:rsidRPr="00E250D0" w:rsidRDefault="00962167" w:rsidP="00FF15DE">
      <w:pPr>
        <w:pStyle w:val="Odsekzoznamu"/>
        <w:numPr>
          <w:ilvl w:val="0"/>
          <w:numId w:val="3"/>
        </w:numPr>
        <w:ind w:left="142" w:hanging="426"/>
        <w:jc w:val="both"/>
        <w:rPr>
          <w:sz w:val="24"/>
        </w:rPr>
      </w:pPr>
      <w:r w:rsidRPr="00E250D0">
        <w:rPr>
          <w:sz w:val="24"/>
        </w:rPr>
        <w:t>Táto KZ upravuje pracovné podmienky a podmienky zamestnávania, individuálne a kolektívne vzťahy medzi zamestnávateľom a jeho zamestnancami a práva a povinnosti zmluvných strán.</w:t>
      </w:r>
    </w:p>
    <w:p w14:paraId="3A89035B" w14:textId="77777777" w:rsidR="00962167" w:rsidRPr="00E250D0" w:rsidRDefault="00962167" w:rsidP="00FF15DE">
      <w:pPr>
        <w:pStyle w:val="Odsekzoznamu"/>
        <w:numPr>
          <w:ilvl w:val="0"/>
          <w:numId w:val="3"/>
        </w:numPr>
        <w:ind w:left="142" w:hanging="426"/>
        <w:jc w:val="both"/>
        <w:rPr>
          <w:sz w:val="24"/>
        </w:rPr>
      </w:pPr>
      <w:r w:rsidRPr="00E250D0">
        <w:rPr>
          <w:sz w:val="24"/>
        </w:rPr>
        <w:t>Táto KZ je záväzná pre zmluvné strany a zamestnancov zamestnávateľa.</w:t>
      </w:r>
    </w:p>
    <w:p w14:paraId="35529F36" w14:textId="60D69C3C" w:rsidR="00962167" w:rsidRPr="004477B6" w:rsidRDefault="00962167" w:rsidP="00FF15DE">
      <w:pPr>
        <w:pStyle w:val="Odsekzoznamu"/>
        <w:numPr>
          <w:ilvl w:val="0"/>
          <w:numId w:val="3"/>
        </w:numPr>
        <w:ind w:left="142" w:hanging="426"/>
        <w:jc w:val="both"/>
        <w:rPr>
          <w:sz w:val="24"/>
        </w:rPr>
      </w:pPr>
      <w:r w:rsidRPr="00E250D0">
        <w:rPr>
          <w:sz w:val="24"/>
        </w:rPr>
        <w:t xml:space="preserve">Táto KZ je platná dňom jej podpisu zmluvnými stranami. Účinnosť tejto KZ sa začína dňom 1. </w:t>
      </w:r>
      <w:r w:rsidRPr="002B0419">
        <w:rPr>
          <w:sz w:val="24"/>
        </w:rPr>
        <w:t>januára 20</w:t>
      </w:r>
      <w:r w:rsidR="00227353" w:rsidRPr="002B0419">
        <w:rPr>
          <w:sz w:val="24"/>
        </w:rPr>
        <w:t>2</w:t>
      </w:r>
      <w:r w:rsidR="006A4D37">
        <w:rPr>
          <w:sz w:val="24"/>
        </w:rPr>
        <w:t>4</w:t>
      </w:r>
      <w:r w:rsidRPr="002B0419">
        <w:rPr>
          <w:sz w:val="24"/>
        </w:rPr>
        <w:t xml:space="preserve"> a skončí 31. decembra 20</w:t>
      </w:r>
      <w:r w:rsidR="00227353" w:rsidRPr="002B0419">
        <w:rPr>
          <w:sz w:val="24"/>
        </w:rPr>
        <w:t>2</w:t>
      </w:r>
      <w:r w:rsidR="006A4D37">
        <w:rPr>
          <w:sz w:val="24"/>
        </w:rPr>
        <w:t>4</w:t>
      </w:r>
      <w:r w:rsidRPr="002B0419">
        <w:rPr>
          <w:sz w:val="24"/>
        </w:rPr>
        <w:t>, okrem článkov</w:t>
      </w:r>
      <w:r w:rsidRPr="00E250D0">
        <w:rPr>
          <w:sz w:val="24"/>
        </w:rPr>
        <w:t xml:space="preserve"> ktoré sú viazané na rozpočet a kolektívnu zmluvu vyššieho stupňa, t. j. článkov 7, 9, 10, a  27, ktorých účinnosť sa skončí  dňom 31. decembra </w:t>
      </w:r>
      <w:r w:rsidRPr="004477B6">
        <w:rPr>
          <w:sz w:val="24"/>
        </w:rPr>
        <w:t>20</w:t>
      </w:r>
      <w:r w:rsidR="00C94BA6" w:rsidRPr="004477B6">
        <w:rPr>
          <w:sz w:val="24"/>
        </w:rPr>
        <w:t>2</w:t>
      </w:r>
      <w:r w:rsidR="006A4D37">
        <w:rPr>
          <w:sz w:val="24"/>
        </w:rPr>
        <w:t>4</w:t>
      </w:r>
      <w:r w:rsidRPr="004477B6">
        <w:rPr>
          <w:sz w:val="24"/>
        </w:rPr>
        <w:t>.</w:t>
      </w:r>
    </w:p>
    <w:p w14:paraId="3DB2BCB3" w14:textId="77777777" w:rsidR="00962167" w:rsidRPr="00E250D0" w:rsidRDefault="00962167" w:rsidP="00FF15DE">
      <w:pPr>
        <w:ind w:left="3540" w:firstLine="708"/>
        <w:jc w:val="both"/>
        <w:rPr>
          <w:rFonts w:ascii="Times New Roman" w:hAnsi="Times New Roman"/>
          <w:b/>
          <w:bCs/>
          <w:iCs/>
          <w:sz w:val="24"/>
          <w:szCs w:val="24"/>
        </w:rPr>
      </w:pPr>
      <w:r w:rsidRPr="00E250D0">
        <w:rPr>
          <w:rFonts w:ascii="Times New Roman" w:hAnsi="Times New Roman"/>
          <w:b/>
          <w:bCs/>
          <w:iCs/>
          <w:sz w:val="24"/>
          <w:szCs w:val="24"/>
        </w:rPr>
        <w:lastRenderedPageBreak/>
        <w:t>Článok 4</w:t>
      </w:r>
    </w:p>
    <w:p w14:paraId="0CFDEFF4"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Zmena kolektívnej zmluvy</w:t>
      </w:r>
    </w:p>
    <w:p w14:paraId="04EB1DB7" w14:textId="77777777" w:rsidR="00962167" w:rsidRPr="00E250D0" w:rsidRDefault="00962167" w:rsidP="00FF15DE">
      <w:pPr>
        <w:ind w:left="709" w:hanging="1135"/>
        <w:jc w:val="center"/>
        <w:rPr>
          <w:rFonts w:ascii="Times New Roman" w:hAnsi="Times New Roman"/>
          <w:b/>
          <w:bCs/>
          <w:i/>
          <w:iCs/>
          <w:sz w:val="24"/>
          <w:szCs w:val="24"/>
        </w:rPr>
      </w:pPr>
    </w:p>
    <w:p w14:paraId="4ADFA030" w14:textId="77777777" w:rsidR="00962167" w:rsidRPr="00E250D0" w:rsidRDefault="00962167" w:rsidP="00FF15DE">
      <w:pPr>
        <w:pStyle w:val="Odsekzoznamu"/>
        <w:numPr>
          <w:ilvl w:val="0"/>
          <w:numId w:val="4"/>
        </w:numPr>
        <w:ind w:left="142" w:hanging="426"/>
        <w:jc w:val="both"/>
        <w:rPr>
          <w:sz w:val="24"/>
        </w:rPr>
      </w:pPr>
      <w:r w:rsidRPr="00E250D0">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00113FD0" w14:textId="77777777" w:rsidR="00962167" w:rsidRPr="00E250D0" w:rsidRDefault="00962167" w:rsidP="00FF15DE">
      <w:pPr>
        <w:pStyle w:val="Odsekzoznamu"/>
        <w:numPr>
          <w:ilvl w:val="0"/>
          <w:numId w:val="4"/>
        </w:numPr>
        <w:ind w:left="142" w:hanging="426"/>
        <w:jc w:val="both"/>
        <w:rPr>
          <w:sz w:val="24"/>
        </w:rPr>
      </w:pPr>
      <w:r w:rsidRPr="00E250D0">
        <w:rPr>
          <w:sz w:val="24"/>
        </w:rPr>
        <w:t xml:space="preserve">Zmluvné strany sa zaväzujú dodatkom ku KZ zmeniť do budúcna ustanovenia KZ, ktoré zakladajú finančné nároky,  t. j. články 7, 9, 10 a 27  a to v závislosti od schváleného rozpočtu zamestnávateľa. Zmluvné strany môžu po vzájomnej dohode  dodatkom k tejto KZ zmeniť aj iné ustanovenia tejto KZ bez obmedzenia. </w:t>
      </w:r>
    </w:p>
    <w:p w14:paraId="30C9B108" w14:textId="77777777" w:rsidR="00C94BA6" w:rsidRPr="00E250D0" w:rsidRDefault="00C94BA6" w:rsidP="00FF15DE">
      <w:pPr>
        <w:pStyle w:val="Odsekzoznamu"/>
        <w:ind w:left="142"/>
        <w:jc w:val="both"/>
        <w:rPr>
          <w:sz w:val="24"/>
        </w:rPr>
      </w:pPr>
    </w:p>
    <w:p w14:paraId="449948AA"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Článok 5</w:t>
      </w:r>
    </w:p>
    <w:p w14:paraId="4785712F"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Archivovanie kolektívnej zmluvy</w:t>
      </w:r>
    </w:p>
    <w:p w14:paraId="6553E03A" w14:textId="77777777" w:rsidR="00962167" w:rsidRPr="00E250D0" w:rsidRDefault="00962167" w:rsidP="00FF15DE">
      <w:pPr>
        <w:jc w:val="both"/>
        <w:rPr>
          <w:rFonts w:ascii="Times New Roman" w:hAnsi="Times New Roman"/>
          <w:sz w:val="24"/>
          <w:szCs w:val="24"/>
        </w:rPr>
      </w:pPr>
    </w:p>
    <w:p w14:paraId="5DCE0E33" w14:textId="77777777" w:rsidR="00962167" w:rsidRPr="00E250D0" w:rsidRDefault="00962167" w:rsidP="00FF15DE">
      <w:pPr>
        <w:ind w:left="142"/>
        <w:jc w:val="both"/>
        <w:rPr>
          <w:rFonts w:ascii="Times New Roman" w:hAnsi="Times New Roman"/>
          <w:sz w:val="24"/>
          <w:szCs w:val="24"/>
        </w:rPr>
      </w:pPr>
      <w:r w:rsidRPr="00E250D0">
        <w:rPr>
          <w:rFonts w:ascii="Times New Roman" w:hAnsi="Times New Roman"/>
          <w:sz w:val="24"/>
          <w:szCs w:val="24"/>
        </w:rPr>
        <w:t xml:space="preserve">Zmluvné strany uschovajú túto KZ po dobu 5 rokov od skončenia obdobia, na ktoré bola kolektívna zmluva uzavretá. </w:t>
      </w:r>
    </w:p>
    <w:p w14:paraId="4503A167" w14:textId="77777777" w:rsidR="00C94BA6" w:rsidRPr="00E250D0" w:rsidRDefault="00C94BA6" w:rsidP="00FF15DE">
      <w:pPr>
        <w:jc w:val="both"/>
        <w:rPr>
          <w:rFonts w:ascii="Times New Roman" w:hAnsi="Times New Roman"/>
          <w:sz w:val="24"/>
          <w:szCs w:val="24"/>
        </w:rPr>
      </w:pPr>
    </w:p>
    <w:p w14:paraId="3753D552"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Článok 6</w:t>
      </w:r>
    </w:p>
    <w:p w14:paraId="262B69A8"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Oboznámenie zamestnancov s kolektívnou zmluvou</w:t>
      </w:r>
    </w:p>
    <w:p w14:paraId="6A8114B7" w14:textId="77777777" w:rsidR="00962167" w:rsidRPr="00E250D0" w:rsidRDefault="00962167" w:rsidP="00FF15DE">
      <w:pPr>
        <w:jc w:val="both"/>
        <w:rPr>
          <w:rFonts w:ascii="Times New Roman" w:hAnsi="Times New Roman"/>
          <w:sz w:val="24"/>
          <w:szCs w:val="24"/>
        </w:rPr>
      </w:pPr>
    </w:p>
    <w:p w14:paraId="7504A3A4" w14:textId="77777777" w:rsidR="00962167" w:rsidRPr="00E250D0" w:rsidRDefault="00962167" w:rsidP="00FF15DE">
      <w:pPr>
        <w:pStyle w:val="Odsekzoznamu"/>
        <w:numPr>
          <w:ilvl w:val="0"/>
          <w:numId w:val="5"/>
        </w:numPr>
        <w:ind w:left="284" w:hanging="568"/>
        <w:jc w:val="both"/>
        <w:rPr>
          <w:sz w:val="24"/>
        </w:rPr>
      </w:pPr>
      <w:r w:rsidRPr="00E250D0">
        <w:rPr>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250D0">
        <w:rPr>
          <w:i/>
          <w:color w:val="FF0000"/>
          <w:sz w:val="24"/>
        </w:rPr>
        <w:t xml:space="preserve"> </w:t>
      </w:r>
      <w:r w:rsidRPr="00E250D0">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4E06D1C0" w14:textId="77777777" w:rsidR="00962167" w:rsidRPr="00E250D0" w:rsidRDefault="00962167" w:rsidP="00FF15DE">
      <w:pPr>
        <w:pStyle w:val="Odsekzoznamu"/>
        <w:numPr>
          <w:ilvl w:val="0"/>
          <w:numId w:val="5"/>
        </w:numPr>
        <w:ind w:left="284" w:hanging="568"/>
        <w:jc w:val="both"/>
        <w:rPr>
          <w:sz w:val="24"/>
        </w:rPr>
      </w:pPr>
      <w:r w:rsidRPr="00E250D0">
        <w:rPr>
          <w:sz w:val="24"/>
        </w:rPr>
        <w:t>Novo prijímaných zamestnancov do pracovného pomeru oboznámi zamestnávateľ  s touto KZ v rámci plnenia povinností v zmysle §-u 47 ods. 2 ZP.</w:t>
      </w:r>
    </w:p>
    <w:p w14:paraId="76A9804C" w14:textId="77777777" w:rsidR="002B0419" w:rsidRDefault="002B0419" w:rsidP="00FF15DE">
      <w:pPr>
        <w:jc w:val="center"/>
        <w:rPr>
          <w:rFonts w:ascii="Times New Roman" w:hAnsi="Times New Roman"/>
          <w:b/>
          <w:bCs/>
          <w:sz w:val="24"/>
          <w:szCs w:val="24"/>
        </w:rPr>
      </w:pPr>
    </w:p>
    <w:p w14:paraId="5FABE3BC" w14:textId="77777777" w:rsidR="002B0419" w:rsidRDefault="002B0419" w:rsidP="00FF15DE">
      <w:pPr>
        <w:jc w:val="center"/>
        <w:rPr>
          <w:rFonts w:ascii="Times New Roman" w:hAnsi="Times New Roman"/>
          <w:b/>
          <w:bCs/>
          <w:sz w:val="24"/>
          <w:szCs w:val="24"/>
        </w:rPr>
      </w:pPr>
    </w:p>
    <w:p w14:paraId="604C9483" w14:textId="77777777" w:rsidR="00962167" w:rsidRPr="00E250D0" w:rsidRDefault="00962167" w:rsidP="00FF15DE">
      <w:pPr>
        <w:jc w:val="center"/>
        <w:rPr>
          <w:rFonts w:ascii="Times New Roman" w:hAnsi="Times New Roman"/>
          <w:b/>
          <w:bCs/>
          <w:sz w:val="24"/>
          <w:szCs w:val="24"/>
        </w:rPr>
      </w:pPr>
      <w:r w:rsidRPr="00E250D0">
        <w:rPr>
          <w:rFonts w:ascii="Times New Roman" w:hAnsi="Times New Roman"/>
          <w:b/>
          <w:bCs/>
          <w:sz w:val="24"/>
          <w:szCs w:val="24"/>
        </w:rPr>
        <w:t>Druhá časť</w:t>
      </w:r>
    </w:p>
    <w:p w14:paraId="74EA5109"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Individuálne vzťahy, právne nároky a  práva zamestnancov z kolektívnej zmluvy</w:t>
      </w:r>
    </w:p>
    <w:p w14:paraId="5C33B23D" w14:textId="77777777" w:rsidR="00962167" w:rsidRPr="00E250D0" w:rsidRDefault="00962167" w:rsidP="00FF15DE">
      <w:pPr>
        <w:pStyle w:val="Nadpis1"/>
        <w:rPr>
          <w:rFonts w:eastAsiaTheme="minorHAnsi"/>
          <w:b w:val="0"/>
          <w:bCs w:val="0"/>
          <w:color w:val="FF0000"/>
        </w:rPr>
      </w:pPr>
    </w:p>
    <w:p w14:paraId="4649C49F" w14:textId="77777777" w:rsidR="00962167" w:rsidRPr="00E250D0" w:rsidRDefault="00962167" w:rsidP="00FF15DE">
      <w:pPr>
        <w:pStyle w:val="Nadpis1"/>
        <w:jc w:val="center"/>
      </w:pPr>
      <w:r w:rsidRPr="00E250D0">
        <w:t>Článok 7</w:t>
      </w:r>
    </w:p>
    <w:p w14:paraId="1708E846" w14:textId="77777777" w:rsidR="00962167" w:rsidRDefault="00962167" w:rsidP="00FF15DE">
      <w:pPr>
        <w:pStyle w:val="Nadpis1"/>
        <w:jc w:val="center"/>
      </w:pPr>
      <w:r w:rsidRPr="00E250D0">
        <w:t>Príplatky, odmeny a náhrady za pohotovosť</w:t>
      </w:r>
    </w:p>
    <w:p w14:paraId="4BC3771B" w14:textId="77777777" w:rsidR="00FF15DE" w:rsidRPr="00FF15DE" w:rsidRDefault="00FF15DE" w:rsidP="00FF15DE"/>
    <w:p w14:paraId="24BD310F" w14:textId="77777777" w:rsidR="00962167" w:rsidRPr="00E250D0" w:rsidRDefault="00962167" w:rsidP="00FF15DE">
      <w:pPr>
        <w:pStyle w:val="Odsekzoznamu"/>
        <w:numPr>
          <w:ilvl w:val="0"/>
          <w:numId w:val="52"/>
        </w:numPr>
        <w:ind w:left="284"/>
        <w:jc w:val="both"/>
        <w:outlineLvl w:val="4"/>
        <w:rPr>
          <w:b/>
          <w:bCs/>
          <w:sz w:val="24"/>
        </w:rPr>
      </w:pPr>
      <w:r w:rsidRPr="00E250D0">
        <w:rPr>
          <w:b/>
          <w:bCs/>
          <w:sz w:val="24"/>
        </w:rPr>
        <w:t>Príplatok za riadenie</w:t>
      </w:r>
    </w:p>
    <w:p w14:paraId="090FD5A8" w14:textId="77777777" w:rsidR="00962167" w:rsidRPr="00E250D0" w:rsidRDefault="00962167" w:rsidP="00FF15DE">
      <w:pPr>
        <w:pStyle w:val="Nadpis1"/>
        <w:numPr>
          <w:ilvl w:val="0"/>
          <w:numId w:val="6"/>
        </w:numPr>
        <w:ind w:left="284" w:hanging="568"/>
        <w:jc w:val="both"/>
        <w:rPr>
          <w:b w:val="0"/>
        </w:rPr>
      </w:pPr>
      <w:r w:rsidRPr="00E250D0">
        <w:rPr>
          <w:b w:val="0"/>
        </w:rPr>
        <w:t>Percentuálny podiel príplatku za riadenie riaditeľovi určí zriaďovateľ v rámci rozpätia uvedeného v prílohe OVZ č. 6 (§ 8 OVZ).</w:t>
      </w:r>
    </w:p>
    <w:p w14:paraId="3F845344" w14:textId="77777777" w:rsidR="00FF15DE" w:rsidRDefault="00962167" w:rsidP="00FF15DE">
      <w:pPr>
        <w:pStyle w:val="Nadpis1"/>
        <w:numPr>
          <w:ilvl w:val="0"/>
          <w:numId w:val="6"/>
        </w:numPr>
        <w:ind w:left="284" w:hanging="568"/>
        <w:jc w:val="both"/>
        <w:rPr>
          <w:b w:val="0"/>
        </w:rPr>
      </w:pPr>
      <w:r w:rsidRPr="00E250D0">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 </w:t>
      </w:r>
    </w:p>
    <w:p w14:paraId="527B2B3F" w14:textId="77777777" w:rsidR="00EC0216" w:rsidRPr="00EC0216" w:rsidRDefault="00EC0216" w:rsidP="00EC0216"/>
    <w:p w14:paraId="5A36FE08"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Príplatok za zastupovanie</w:t>
      </w:r>
    </w:p>
    <w:p w14:paraId="0ABC5333" w14:textId="77777777" w:rsidR="00962167" w:rsidRPr="00E250D0" w:rsidRDefault="00962167" w:rsidP="00FF15DE">
      <w:pPr>
        <w:pStyle w:val="Nadpis1"/>
        <w:numPr>
          <w:ilvl w:val="0"/>
          <w:numId w:val="7"/>
        </w:numPr>
        <w:ind w:left="284" w:hanging="568"/>
        <w:jc w:val="both"/>
        <w:rPr>
          <w:b w:val="0"/>
        </w:rPr>
      </w:pPr>
      <w:r w:rsidRPr="00E250D0">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5D07A48" w14:textId="77777777" w:rsidR="00962167" w:rsidRDefault="00962167" w:rsidP="00FF15DE">
      <w:pPr>
        <w:pStyle w:val="Nadpis1"/>
        <w:numPr>
          <w:ilvl w:val="0"/>
          <w:numId w:val="7"/>
        </w:numPr>
        <w:ind w:left="284" w:hanging="568"/>
        <w:jc w:val="both"/>
        <w:rPr>
          <w:b w:val="0"/>
        </w:rPr>
      </w:pPr>
      <w:r w:rsidRPr="00E250D0">
        <w:rPr>
          <w:b w:val="0"/>
        </w:rPr>
        <w:t xml:space="preserve">Ak vedúci zamestnanec zastupuje vedúceho zamestnanca na vyššom stupni riadenia a toto zastupovanie nie je súčasťou jeho pracovných povinností, patrí mu za podmienok podľa odseku 1 </w:t>
      </w:r>
      <w:r w:rsidRPr="00E250D0">
        <w:rPr>
          <w:b w:val="0"/>
        </w:rPr>
        <w:lastRenderedPageBreak/>
        <w:t>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59F0032E" w14:textId="77777777" w:rsidR="00EC0216" w:rsidRPr="00EC0216" w:rsidRDefault="00EC0216" w:rsidP="00EC0216"/>
    <w:p w14:paraId="67B6F29F" w14:textId="77777777" w:rsidR="00962167" w:rsidRPr="00FF15DE" w:rsidRDefault="00962167" w:rsidP="00FF15DE">
      <w:pPr>
        <w:pStyle w:val="Odsekzoznamu"/>
        <w:numPr>
          <w:ilvl w:val="0"/>
          <w:numId w:val="52"/>
        </w:numPr>
        <w:ind w:left="426" w:hanging="426"/>
        <w:rPr>
          <w:b/>
          <w:sz w:val="24"/>
        </w:rPr>
      </w:pPr>
      <w:r w:rsidRPr="00E250D0">
        <w:rPr>
          <w:b/>
          <w:sz w:val="24"/>
        </w:rPr>
        <w:t>Príplatok za výkon špecializovanej činnosti</w:t>
      </w:r>
    </w:p>
    <w:p w14:paraId="7086A1B7" w14:textId="77777777" w:rsidR="00962167" w:rsidRPr="00E250D0" w:rsidRDefault="00962167" w:rsidP="00FF15DE">
      <w:pPr>
        <w:pStyle w:val="Odsekzoznamu"/>
        <w:ind w:left="426" w:hanging="66"/>
        <w:jc w:val="both"/>
        <w:rPr>
          <w:b/>
          <w:sz w:val="24"/>
        </w:rPr>
      </w:pPr>
      <w:r w:rsidRPr="00E250D0">
        <w:rPr>
          <w:sz w:val="24"/>
        </w:rPr>
        <w:t xml:space="preserve">Zamestnávateľ vyplatí zamestnancovi, za výkon špecializovanej činnosti príplatky nasledovne: </w:t>
      </w:r>
    </w:p>
    <w:p w14:paraId="77F6CF28" w14:textId="77777777" w:rsidR="00962167" w:rsidRPr="00E250D0" w:rsidRDefault="00962167" w:rsidP="00FF15DE">
      <w:pPr>
        <w:pStyle w:val="Nadpis1"/>
        <w:numPr>
          <w:ilvl w:val="0"/>
          <w:numId w:val="10"/>
        </w:numPr>
        <w:jc w:val="both"/>
        <w:rPr>
          <w:i/>
        </w:rPr>
      </w:pPr>
      <w:r w:rsidRPr="00E250D0">
        <w:rPr>
          <w:b w:val="0"/>
        </w:rPr>
        <w:t xml:space="preserve">pedagogickému zamestnancovi za činnosť triedneho učiteľa, ak túto činnosť vykonáva v jednej triede, príplatok v sume 5% platovej tarify platovej triedy a pracovnej triedy, do ktorej je zaradený, zvýšenej o 14%, </w:t>
      </w:r>
    </w:p>
    <w:p w14:paraId="52761E1A" w14:textId="77777777" w:rsidR="00962167" w:rsidRPr="00E250D0" w:rsidRDefault="00962167" w:rsidP="00FF15DE">
      <w:pPr>
        <w:pStyle w:val="Nadpis1"/>
        <w:numPr>
          <w:ilvl w:val="0"/>
          <w:numId w:val="10"/>
        </w:numPr>
        <w:jc w:val="both"/>
        <w:rPr>
          <w:b w:val="0"/>
        </w:rPr>
      </w:pPr>
      <w:r w:rsidRPr="00E250D0">
        <w:rPr>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E250D0">
        <w:rPr>
          <w:b w:val="0"/>
          <w:i/>
        </w:rPr>
        <w:t>),</w:t>
      </w:r>
    </w:p>
    <w:p w14:paraId="186DACEE" w14:textId="77777777" w:rsidR="00FF15DE" w:rsidRDefault="00962167" w:rsidP="00FF15DE">
      <w:pPr>
        <w:pStyle w:val="Nadpis1"/>
        <w:numPr>
          <w:ilvl w:val="0"/>
          <w:numId w:val="10"/>
        </w:numPr>
        <w:jc w:val="both"/>
        <w:rPr>
          <w:b w:val="0"/>
        </w:rPr>
      </w:pPr>
      <w:r w:rsidRPr="00E250D0">
        <w:rPr>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428FE600" w14:textId="77777777" w:rsidR="00EC0216" w:rsidRPr="00EC0216" w:rsidRDefault="00EC0216" w:rsidP="00EC0216"/>
    <w:p w14:paraId="2577690A" w14:textId="77777777" w:rsidR="00C94BA6" w:rsidRPr="00FF15DE" w:rsidRDefault="00962167" w:rsidP="00FF15DE">
      <w:pPr>
        <w:pStyle w:val="Odsekzoznamu"/>
        <w:numPr>
          <w:ilvl w:val="0"/>
          <w:numId w:val="52"/>
        </w:numPr>
        <w:tabs>
          <w:tab w:val="left" w:pos="4111"/>
        </w:tabs>
        <w:ind w:left="284" w:hanging="284"/>
        <w:jc w:val="both"/>
        <w:outlineLvl w:val="4"/>
        <w:rPr>
          <w:sz w:val="24"/>
        </w:rPr>
      </w:pPr>
      <w:r w:rsidRPr="00E250D0">
        <w:rPr>
          <w:b/>
          <w:bCs/>
          <w:sz w:val="24"/>
        </w:rPr>
        <w:t>Príplatok za prácu v</w:t>
      </w:r>
      <w:r w:rsidR="000221EC" w:rsidRPr="00E250D0">
        <w:rPr>
          <w:b/>
          <w:bCs/>
          <w:sz w:val="24"/>
        </w:rPr>
        <w:t> </w:t>
      </w:r>
      <w:r w:rsidRPr="00E250D0">
        <w:rPr>
          <w:b/>
          <w:bCs/>
          <w:sz w:val="24"/>
        </w:rPr>
        <w:t>noci</w:t>
      </w:r>
      <w:r w:rsidR="000221EC" w:rsidRPr="00E250D0">
        <w:rPr>
          <w:b/>
          <w:bCs/>
          <w:sz w:val="24"/>
        </w:rPr>
        <w:t xml:space="preserve"> </w:t>
      </w:r>
    </w:p>
    <w:p w14:paraId="710572B5" w14:textId="77777777" w:rsidR="00C94BA6" w:rsidRDefault="00962167" w:rsidP="00FF15DE">
      <w:pPr>
        <w:pStyle w:val="Odsekzoznamu"/>
        <w:tabs>
          <w:tab w:val="left" w:pos="4111"/>
        </w:tabs>
        <w:ind w:left="284"/>
        <w:jc w:val="both"/>
        <w:outlineLvl w:val="4"/>
        <w:rPr>
          <w:sz w:val="24"/>
        </w:rPr>
      </w:pPr>
      <w:r w:rsidRPr="00E250D0">
        <w:rPr>
          <w:sz w:val="24"/>
        </w:rPr>
        <w:t>Zamestnávateľ vyplatí zamestnancovi za hodinu práce v noci príplatok v sume 25% hodinovej sadzby jeho funkčného platu, najmenej však príplatok rovnajúci sa sume ustanovenej podľa § 123 ods. 1 ZP</w:t>
      </w:r>
      <w:r w:rsidRPr="00E250D0">
        <w:rPr>
          <w:color w:val="FF0000"/>
          <w:sz w:val="24"/>
        </w:rPr>
        <w:t xml:space="preserve">   </w:t>
      </w:r>
      <w:r w:rsidRPr="00E250D0">
        <w:rPr>
          <w:sz w:val="24"/>
        </w:rPr>
        <w:t>(§ 16 OVZ).</w:t>
      </w:r>
    </w:p>
    <w:p w14:paraId="790E6DEE" w14:textId="77777777" w:rsidR="00EC0216" w:rsidRPr="00FF15DE" w:rsidRDefault="00EC0216" w:rsidP="00FF15DE">
      <w:pPr>
        <w:pStyle w:val="Odsekzoznamu"/>
        <w:tabs>
          <w:tab w:val="left" w:pos="4111"/>
        </w:tabs>
        <w:ind w:left="284"/>
        <w:jc w:val="both"/>
        <w:outlineLvl w:val="4"/>
        <w:rPr>
          <w:sz w:val="24"/>
        </w:rPr>
      </w:pPr>
    </w:p>
    <w:p w14:paraId="399C3E1F"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Príplatok za prácu v sobotu alebo v</w:t>
      </w:r>
      <w:r w:rsidR="000221EC" w:rsidRPr="00E250D0">
        <w:rPr>
          <w:b/>
          <w:bCs/>
          <w:sz w:val="24"/>
        </w:rPr>
        <w:t> </w:t>
      </w:r>
      <w:r w:rsidRPr="00E250D0">
        <w:rPr>
          <w:b/>
          <w:bCs/>
          <w:sz w:val="24"/>
        </w:rPr>
        <w:t>nedeľu</w:t>
      </w:r>
      <w:r w:rsidR="000221EC" w:rsidRPr="00E250D0">
        <w:rPr>
          <w:b/>
          <w:bCs/>
          <w:sz w:val="24"/>
        </w:rPr>
        <w:t xml:space="preserve"> </w:t>
      </w:r>
    </w:p>
    <w:p w14:paraId="3A07EC13" w14:textId="77777777" w:rsidR="00FF15DE" w:rsidRDefault="00962167" w:rsidP="00FF15DE">
      <w:pPr>
        <w:pStyle w:val="Nadpis1"/>
        <w:ind w:left="284"/>
        <w:jc w:val="both"/>
        <w:rPr>
          <w:b w:val="0"/>
        </w:rPr>
      </w:pPr>
      <w:r w:rsidRPr="00E250D0">
        <w:rPr>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5CF87350" w14:textId="77777777" w:rsidR="00EC0216" w:rsidRPr="00EC0216" w:rsidRDefault="00EC0216" w:rsidP="00EC0216"/>
    <w:p w14:paraId="426C98CE"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Príplatok za prácu vo sviatok</w:t>
      </w:r>
    </w:p>
    <w:p w14:paraId="5B2F0162" w14:textId="77777777" w:rsidR="00FF15DE" w:rsidRDefault="00962167" w:rsidP="00FF15DE">
      <w:pPr>
        <w:pStyle w:val="Nadpis1"/>
        <w:ind w:left="284"/>
        <w:jc w:val="both"/>
        <w:rPr>
          <w:b w:val="0"/>
        </w:rPr>
      </w:pPr>
      <w:r w:rsidRPr="00E250D0">
        <w:rPr>
          <w:b w:val="0"/>
        </w:rPr>
        <w:t>Zamestnávateľ vyplatí zamestnancovi za hodinu práce vo sviatok príplatok v sume 100% hodinovej sadzby jeho funkčného platu (§ 18 OVZ).</w:t>
      </w:r>
    </w:p>
    <w:p w14:paraId="3554F1AE" w14:textId="77777777" w:rsidR="00EC0216" w:rsidRPr="00EC0216" w:rsidRDefault="00EC0216" w:rsidP="00EC0216"/>
    <w:p w14:paraId="16C87B54"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Plat za prácu nadčas</w:t>
      </w:r>
      <w:r w:rsidR="00F50D5D" w:rsidRPr="00E250D0">
        <w:rPr>
          <w:b/>
          <w:bCs/>
          <w:sz w:val="24"/>
        </w:rPr>
        <w:t xml:space="preserve"> </w:t>
      </w:r>
    </w:p>
    <w:p w14:paraId="242FF433" w14:textId="77777777" w:rsidR="00FF15DE" w:rsidRDefault="00962167" w:rsidP="00FF15DE">
      <w:pPr>
        <w:pStyle w:val="Nadpis1"/>
        <w:ind w:left="284"/>
        <w:jc w:val="both"/>
        <w:rPr>
          <w:b w:val="0"/>
        </w:rPr>
      </w:pPr>
      <w:r w:rsidRPr="00E250D0">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8, 9 a 10 tohto článku (§ 19 OVZ).</w:t>
      </w:r>
    </w:p>
    <w:p w14:paraId="5EB80238" w14:textId="77777777" w:rsidR="00EC0216" w:rsidRPr="00EC0216" w:rsidRDefault="00EC0216" w:rsidP="00EC0216"/>
    <w:p w14:paraId="543A194D" w14:textId="77777777" w:rsidR="00962167" w:rsidRPr="004477B6" w:rsidRDefault="00962167" w:rsidP="00FF15DE">
      <w:pPr>
        <w:pStyle w:val="Odsekzoznamu"/>
        <w:numPr>
          <w:ilvl w:val="0"/>
          <w:numId w:val="52"/>
        </w:numPr>
        <w:ind w:left="284" w:hanging="284"/>
        <w:jc w:val="both"/>
        <w:outlineLvl w:val="4"/>
        <w:rPr>
          <w:b/>
          <w:bCs/>
          <w:sz w:val="24"/>
        </w:rPr>
      </w:pPr>
      <w:r w:rsidRPr="004477B6">
        <w:rPr>
          <w:b/>
          <w:bCs/>
          <w:sz w:val="24"/>
        </w:rPr>
        <w:t>Plat za neaktívnu časť pracovnej pohotovosti na pracovisku</w:t>
      </w:r>
      <w:r w:rsidR="00F50D5D" w:rsidRPr="004477B6">
        <w:rPr>
          <w:b/>
          <w:bCs/>
          <w:sz w:val="24"/>
        </w:rPr>
        <w:t xml:space="preserve"> </w:t>
      </w:r>
    </w:p>
    <w:p w14:paraId="53E97B95" w14:textId="77777777" w:rsidR="00962167" w:rsidRPr="004477B6" w:rsidRDefault="00962167" w:rsidP="00FF15DE">
      <w:pPr>
        <w:pStyle w:val="Odsekzoznamu"/>
        <w:numPr>
          <w:ilvl w:val="0"/>
          <w:numId w:val="11"/>
        </w:numPr>
        <w:ind w:left="284" w:hanging="568"/>
        <w:jc w:val="both"/>
        <w:rPr>
          <w:sz w:val="24"/>
        </w:rPr>
      </w:pPr>
      <w:r w:rsidRPr="004477B6">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3F36F073" w14:textId="77777777" w:rsidR="00962167" w:rsidRPr="004477B6" w:rsidRDefault="00962167" w:rsidP="00FF15DE">
      <w:pPr>
        <w:pStyle w:val="Odsekzoznamu"/>
        <w:numPr>
          <w:ilvl w:val="0"/>
          <w:numId w:val="11"/>
        </w:numPr>
        <w:ind w:left="284" w:hanging="568"/>
        <w:jc w:val="both"/>
        <w:rPr>
          <w:sz w:val="24"/>
        </w:rPr>
      </w:pPr>
      <w:r w:rsidRPr="004477B6">
        <w:rPr>
          <w:sz w:val="24"/>
        </w:rPr>
        <w:t xml:space="preserve">Za neaktívnu časť pracovnej pohotovosti na pracovisku zamestnancovi nepatrí príplatok podľa § 16 až </w:t>
      </w:r>
      <w:r w:rsidRPr="004477B6">
        <w:rPr>
          <w:bCs/>
          <w:color w:val="000000"/>
          <w:sz w:val="24"/>
        </w:rPr>
        <w:t>18 a plat za prácu nadčas podľa § 19</w:t>
      </w:r>
      <w:r w:rsidRPr="004477B6">
        <w:rPr>
          <w:color w:val="000000"/>
          <w:sz w:val="24"/>
        </w:rPr>
        <w:t xml:space="preserve"> OVZ</w:t>
      </w:r>
      <w:r w:rsidRPr="004477B6">
        <w:rPr>
          <w:sz w:val="24"/>
        </w:rPr>
        <w:t>. /§ 16 – príplatok za prácu v noci, §17- Príplatok za prácu v sobotu/nedeľu a § 18-príplatok za prácu vo sviatok/</w:t>
      </w:r>
    </w:p>
    <w:p w14:paraId="39B34624" w14:textId="77777777" w:rsidR="00962167" w:rsidRPr="004477B6" w:rsidRDefault="00962167" w:rsidP="00FF15DE">
      <w:pPr>
        <w:pStyle w:val="Odsekzoznamu"/>
        <w:numPr>
          <w:ilvl w:val="0"/>
          <w:numId w:val="11"/>
        </w:numPr>
        <w:ind w:left="284" w:hanging="568"/>
        <w:jc w:val="both"/>
        <w:rPr>
          <w:sz w:val="24"/>
        </w:rPr>
      </w:pPr>
      <w:r w:rsidRPr="004477B6">
        <w:rPr>
          <w:sz w:val="24"/>
        </w:rPr>
        <w:t xml:space="preserve">Ak sa zamestnávateľ so zamestnancom dohodnú na poskytnutí náhradného voľna za neaktívnu časť pracovnej pohotovosti na pracovisku, patrí zamestnancovi plat podľa prvej vety tohto odseku a za </w:t>
      </w:r>
      <w:r w:rsidRPr="004477B6">
        <w:rPr>
          <w:sz w:val="24"/>
        </w:rPr>
        <w:lastRenderedPageBreak/>
        <w:t>hodinu tejto pracovnej pohotovosti hodina náhradného voľna; za čas čerpania náhradného voľna zamestnancovi nepatrí funkčný plat/§ 19a OVZ/.</w:t>
      </w:r>
    </w:p>
    <w:p w14:paraId="2D96AF2B" w14:textId="77777777" w:rsidR="00EC0216" w:rsidRPr="00FF15DE" w:rsidRDefault="00EC0216" w:rsidP="00EC0216">
      <w:pPr>
        <w:pStyle w:val="Odsekzoznamu"/>
        <w:ind w:left="284"/>
        <w:jc w:val="both"/>
        <w:rPr>
          <w:sz w:val="24"/>
        </w:rPr>
      </w:pPr>
    </w:p>
    <w:p w14:paraId="08CAC12B" w14:textId="77777777" w:rsidR="00962167" w:rsidRPr="00E250D0" w:rsidRDefault="00962167" w:rsidP="00FF15DE">
      <w:pPr>
        <w:pStyle w:val="Odsekzoznamu"/>
        <w:numPr>
          <w:ilvl w:val="0"/>
          <w:numId w:val="52"/>
        </w:numPr>
        <w:tabs>
          <w:tab w:val="left" w:pos="284"/>
        </w:tabs>
        <w:ind w:left="142" w:hanging="142"/>
        <w:jc w:val="both"/>
        <w:outlineLvl w:val="4"/>
        <w:rPr>
          <w:b/>
          <w:bCs/>
          <w:sz w:val="24"/>
        </w:rPr>
      </w:pPr>
      <w:r w:rsidRPr="00E250D0">
        <w:rPr>
          <w:b/>
          <w:bCs/>
          <w:sz w:val="24"/>
        </w:rPr>
        <w:t>Osobný príplatok</w:t>
      </w:r>
      <w:r w:rsidRPr="00E250D0">
        <w:rPr>
          <w:b/>
          <w:bCs/>
          <w:sz w:val="24"/>
        </w:rPr>
        <w:tab/>
      </w:r>
    </w:p>
    <w:p w14:paraId="6561391A" w14:textId="77777777" w:rsidR="00962167" w:rsidRPr="00E250D0" w:rsidRDefault="00962167" w:rsidP="00FF15DE">
      <w:pPr>
        <w:pStyle w:val="Zarkazkladnhotextu2"/>
        <w:numPr>
          <w:ilvl w:val="0"/>
          <w:numId w:val="53"/>
        </w:numPr>
        <w:spacing w:after="0" w:line="240" w:lineRule="auto"/>
        <w:ind w:left="284" w:hanging="502"/>
        <w:jc w:val="both"/>
        <w:rPr>
          <w:rFonts w:ascii="Times New Roman" w:hAnsi="Times New Roman"/>
          <w:color w:val="FF0000"/>
          <w:sz w:val="24"/>
          <w:szCs w:val="24"/>
        </w:rPr>
      </w:pPr>
      <w:r w:rsidRPr="00E250D0">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E250D0">
        <w:rPr>
          <w:rFonts w:ascii="Times New Roman" w:hAnsi="Times New Roman"/>
          <w:color w:val="000000"/>
          <w:sz w:val="24"/>
          <w:szCs w:val="24"/>
        </w:rPr>
        <w:t xml:space="preserve">rozhodne riaditeľ na základe písomného návrhu príslušného vedúceho zamestnanca </w:t>
      </w:r>
      <w:r w:rsidRPr="00E250D0">
        <w:rPr>
          <w:rFonts w:ascii="Times New Roman" w:hAnsi="Times New Roman"/>
          <w:sz w:val="24"/>
          <w:szCs w:val="24"/>
        </w:rPr>
        <w:t>(§ 10 OVZ).</w:t>
      </w:r>
      <w:r w:rsidRPr="00E250D0">
        <w:rPr>
          <w:rFonts w:ascii="Times New Roman" w:hAnsi="Times New Roman"/>
          <w:color w:val="FF0000"/>
          <w:sz w:val="24"/>
          <w:szCs w:val="24"/>
        </w:rPr>
        <w:t xml:space="preserve"> </w:t>
      </w:r>
    </w:p>
    <w:p w14:paraId="5DD89A45"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Na účel osobných príplatkov vyčlení zamestnávateľ v rozpočte finančné prostr</w:t>
      </w:r>
      <w:r w:rsidR="00F50D5D" w:rsidRPr="00E250D0">
        <w:rPr>
          <w:rFonts w:ascii="Times New Roman" w:hAnsi="Times New Roman"/>
          <w:sz w:val="24"/>
          <w:szCs w:val="24"/>
        </w:rPr>
        <w:t>iedky vo výške najmenej 6</w:t>
      </w:r>
      <w:r w:rsidRPr="00E250D0">
        <w:rPr>
          <w:rFonts w:ascii="Times New Roman" w:hAnsi="Times New Roman"/>
          <w:sz w:val="24"/>
          <w:szCs w:val="24"/>
        </w:rPr>
        <w:t xml:space="preserve"> % zo súhrnu hrubých miezd alebo platov zúčtovaných zamestnancom na výplatu za kalendárny rok.</w:t>
      </w:r>
    </w:p>
    <w:p w14:paraId="59A3449F"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Za účelom objektívneho určovania osobného príplatku zamestnávateľ bude zohľadňovať pri jeho priznaní kritéria, ktoré tvoria prílohu tejto KZ.</w:t>
      </w:r>
    </w:p>
    <w:p w14:paraId="678C75C1"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14:paraId="128E5FD5"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color w:val="FF0000"/>
          <w:sz w:val="24"/>
          <w:szCs w:val="24"/>
        </w:rPr>
      </w:pPr>
      <w:r w:rsidRPr="00E250D0">
        <w:rPr>
          <w:rFonts w:ascii="Times New Roman" w:hAnsi="Times New Roman"/>
          <w:sz w:val="24"/>
          <w:szCs w:val="24"/>
        </w:rPr>
        <w:t xml:space="preserve">Osobný príplatok je možné zvýšiť, znížiť alebo odobrať na základe úrovne </w:t>
      </w:r>
      <w:r w:rsidRPr="00E250D0">
        <w:rPr>
          <w:rFonts w:ascii="Times New Roman" w:hAnsi="Times New Roman"/>
          <w:color w:val="000000" w:themeColor="text1"/>
          <w:sz w:val="24"/>
          <w:szCs w:val="24"/>
        </w:rPr>
        <w:t xml:space="preserve">kvality plnenia pracovných úloh. Ak sa poskytuje osobný príplatok z dôvodu </w:t>
      </w:r>
      <w:r w:rsidRPr="00E250D0">
        <w:rPr>
          <w:rFonts w:ascii="Times New Roman" w:hAnsi="Times New Roman"/>
          <w:sz w:val="24"/>
          <w:szCs w:val="24"/>
        </w:rPr>
        <w:t>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14:paraId="7AFF255F" w14:textId="77777777" w:rsidR="00962167"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Zamestnávateľ je povinný vopred prerokovať so zástupcami zamestnancov návrh na zníženie alebo odobratie osobného príplatku.</w:t>
      </w:r>
    </w:p>
    <w:p w14:paraId="2949BA27" w14:textId="77777777" w:rsidR="00EC0216" w:rsidRDefault="00EC0216" w:rsidP="00EC0216">
      <w:pPr>
        <w:pStyle w:val="Zarkazkladnhotextu2"/>
        <w:spacing w:after="0" w:line="240" w:lineRule="auto"/>
        <w:ind w:left="-284"/>
        <w:jc w:val="both"/>
        <w:rPr>
          <w:rFonts w:ascii="Times New Roman" w:hAnsi="Times New Roman"/>
          <w:sz w:val="24"/>
          <w:szCs w:val="24"/>
        </w:rPr>
      </w:pPr>
    </w:p>
    <w:p w14:paraId="0C7741C3" w14:textId="77777777" w:rsidR="00962167" w:rsidRPr="00E250D0" w:rsidRDefault="00EC0216" w:rsidP="00EC0216">
      <w:pPr>
        <w:pStyle w:val="Odsekzoznamu"/>
        <w:numPr>
          <w:ilvl w:val="0"/>
          <w:numId w:val="52"/>
        </w:numPr>
        <w:ind w:left="426" w:hanging="426"/>
        <w:jc w:val="both"/>
        <w:outlineLvl w:val="4"/>
        <w:rPr>
          <w:rFonts w:eastAsia="Arial Unicode MS"/>
          <w:bCs/>
          <w:sz w:val="24"/>
        </w:rPr>
      </w:pPr>
      <w:r>
        <w:rPr>
          <w:b/>
          <w:bCs/>
          <w:sz w:val="24"/>
        </w:rPr>
        <w:t xml:space="preserve"> </w:t>
      </w:r>
      <w:r w:rsidR="00962167" w:rsidRPr="00E250D0">
        <w:rPr>
          <w:b/>
          <w:bCs/>
          <w:sz w:val="24"/>
        </w:rPr>
        <w:t xml:space="preserve">Príplatok za profesijný rozvoj pedagogického a odborného zamestnanca </w:t>
      </w:r>
    </w:p>
    <w:p w14:paraId="56229647" w14:textId="77777777" w:rsidR="00FF15DE" w:rsidRDefault="00FF15DE" w:rsidP="00FF15DE">
      <w:pPr>
        <w:pStyle w:val="Odsekzoznamu"/>
        <w:numPr>
          <w:ilvl w:val="1"/>
          <w:numId w:val="52"/>
        </w:numPr>
        <w:tabs>
          <w:tab w:val="clear" w:pos="1222"/>
        </w:tabs>
        <w:ind w:left="142"/>
        <w:jc w:val="both"/>
        <w:rPr>
          <w:sz w:val="24"/>
        </w:rPr>
      </w:pPr>
      <w:r>
        <w:rPr>
          <w:sz w:val="24"/>
        </w:rPr>
        <w:t xml:space="preserve">    </w:t>
      </w:r>
      <w:r w:rsidR="00962167" w:rsidRPr="00E250D0">
        <w:rPr>
          <w:sz w:val="24"/>
        </w:rPr>
        <w:t xml:space="preserve">Pedagogickému zamestnancovi a odbornému zamestnancovi patrí príplatok za profesijný rozvoj </w:t>
      </w:r>
      <w:r>
        <w:rPr>
          <w:sz w:val="24"/>
        </w:rPr>
        <w:t xml:space="preserve">    </w:t>
      </w:r>
    </w:p>
    <w:p w14:paraId="07EC03BA" w14:textId="77777777" w:rsidR="00962167" w:rsidRPr="00E250D0" w:rsidRDefault="00FF15DE" w:rsidP="00FF15DE">
      <w:pPr>
        <w:pStyle w:val="Odsekzoznamu"/>
        <w:ind w:left="142"/>
        <w:jc w:val="both"/>
        <w:rPr>
          <w:sz w:val="24"/>
        </w:rPr>
      </w:pPr>
      <w:r>
        <w:rPr>
          <w:sz w:val="24"/>
        </w:rPr>
        <w:t xml:space="preserve">    </w:t>
      </w:r>
      <w:r w:rsidR="00962167" w:rsidRPr="00E250D0">
        <w:rPr>
          <w:sz w:val="24"/>
        </w:rPr>
        <w:t xml:space="preserve">v sume </w:t>
      </w:r>
    </w:p>
    <w:p w14:paraId="0457B98F" w14:textId="77777777" w:rsidR="00962167" w:rsidRPr="00E250D0" w:rsidRDefault="00962167" w:rsidP="00FF15DE">
      <w:pPr>
        <w:pStyle w:val="Odsekzoznamu"/>
        <w:numPr>
          <w:ilvl w:val="0"/>
          <w:numId w:val="48"/>
        </w:numPr>
        <w:jc w:val="both"/>
        <w:rPr>
          <w:sz w:val="24"/>
        </w:rPr>
      </w:pPr>
      <w:r w:rsidRPr="00E250D0">
        <w:rPr>
          <w:sz w:val="24"/>
        </w:rPr>
        <w:t>12 % z platovej tarify platovej triedy a pracovnej triedy, do ktorej je zaradený, za úspešné absolvovanie rozširujúceho štúdia podľa osobitného predpisu,</w:t>
      </w:r>
    </w:p>
    <w:p w14:paraId="34766543" w14:textId="77777777" w:rsidR="00962167" w:rsidRPr="00E250D0" w:rsidRDefault="00962167" w:rsidP="00FF15DE">
      <w:pPr>
        <w:pStyle w:val="Odsekzoznamu"/>
        <w:numPr>
          <w:ilvl w:val="0"/>
          <w:numId w:val="48"/>
        </w:numPr>
        <w:jc w:val="both"/>
        <w:rPr>
          <w:sz w:val="24"/>
        </w:rPr>
      </w:pPr>
      <w:r w:rsidRPr="00E250D0">
        <w:rPr>
          <w:sz w:val="24"/>
        </w:rPr>
        <w:t xml:space="preserve">12 % z platovej tarify platovej triedy a pracovnej triedy, do ktorej je zaradený, za úspešné absolvovanie štátnej jazykovej skúšky podľa osobitného predpisu, </w:t>
      </w:r>
    </w:p>
    <w:p w14:paraId="3D178BAA" w14:textId="77777777" w:rsidR="00962167" w:rsidRPr="00E250D0" w:rsidRDefault="00962167" w:rsidP="00FF15DE">
      <w:pPr>
        <w:pStyle w:val="Odsekzoznamu"/>
        <w:numPr>
          <w:ilvl w:val="0"/>
          <w:numId w:val="48"/>
        </w:numPr>
        <w:jc w:val="both"/>
        <w:rPr>
          <w:sz w:val="24"/>
        </w:rPr>
      </w:pPr>
      <w:r w:rsidRPr="00E250D0">
        <w:rPr>
          <w:sz w:val="24"/>
        </w:rPr>
        <w:t xml:space="preserve">3 % z platovej tarify platovej triedy a pracovnej triedy, do ktorej je zaradený, za úspešné absolvovanie špecializačného vzdelávania podľa osobitného predpisu, </w:t>
      </w:r>
    </w:p>
    <w:p w14:paraId="4B55C7CF" w14:textId="77777777" w:rsidR="00962167" w:rsidRPr="00E250D0" w:rsidRDefault="00962167" w:rsidP="00FF15DE">
      <w:pPr>
        <w:pStyle w:val="Odsekzoznamu"/>
        <w:numPr>
          <w:ilvl w:val="0"/>
          <w:numId w:val="48"/>
        </w:numPr>
        <w:jc w:val="both"/>
        <w:rPr>
          <w:sz w:val="24"/>
        </w:rPr>
      </w:pPr>
      <w:r w:rsidRPr="00E250D0">
        <w:rPr>
          <w:sz w:val="24"/>
        </w:rPr>
        <w:t>3 % z platovej tarify platovej triedy a pracovnej triedy, do ktorej je zaradený, za úspešné absolvovanie inovačného vzdelávania podľa osobitného predpisu.</w:t>
      </w:r>
    </w:p>
    <w:p w14:paraId="34DF1BE1"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podľa odseku 1 zamestnávateľ prizná na dobu siedmich rokov najviac v sume 12 % z platovej tarify platovej triedy a pracovnej triedy, do ktorej je pedagogický zamestnanec alebo odborný zamestnanec zaradený.</w:t>
      </w:r>
    </w:p>
    <w:p w14:paraId="6E3D4BBF"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408FC364" w14:textId="77777777" w:rsidR="00962167" w:rsidRPr="00E250D0" w:rsidRDefault="00962167" w:rsidP="00FF15DE">
      <w:pPr>
        <w:pStyle w:val="Odsekzoznamu"/>
        <w:numPr>
          <w:ilvl w:val="1"/>
          <w:numId w:val="52"/>
        </w:numPr>
        <w:ind w:left="284"/>
        <w:jc w:val="both"/>
        <w:rPr>
          <w:sz w:val="24"/>
        </w:rPr>
      </w:pPr>
      <w:r w:rsidRPr="00E250D0">
        <w:rPr>
          <w:sz w:val="24"/>
        </w:rPr>
        <w:t xml:space="preserve">Riaditeľovi školy a riaditeľovi školského zariadenia prizná príplatok za profesijný rozvoj zriaďovateľ. </w:t>
      </w:r>
    </w:p>
    <w:p w14:paraId="6647A778" w14:textId="77777777" w:rsidR="00962167" w:rsidRPr="00E250D0" w:rsidRDefault="00962167" w:rsidP="00FF15DE">
      <w:pPr>
        <w:pStyle w:val="Odsekzoznamu"/>
        <w:numPr>
          <w:ilvl w:val="1"/>
          <w:numId w:val="52"/>
        </w:numPr>
        <w:ind w:left="284"/>
        <w:jc w:val="both"/>
        <w:rPr>
          <w:sz w:val="24"/>
        </w:rPr>
      </w:pPr>
      <w:r w:rsidRPr="00E250D0">
        <w:rPr>
          <w:sz w:val="24"/>
        </w:rPr>
        <w:t>Zamestnávateľ príplatok za profesijný rozvoj pedagogickému zamestnancovi a odbornému zamestnancovi odoberie alebo zníži od prvého dňa nasledujúceho po uplynutí siedmich rokov od jeho priznania.</w:t>
      </w:r>
    </w:p>
    <w:p w14:paraId="65F0A61F"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nepatrí pedagogickému zamestnancovi a odbornému zamestnancovi, ktorý nespĺňa kvalifikačné predpoklady na výkon pracovnej činnosti podľa osobitného predpisu.</w:t>
      </w:r>
    </w:p>
    <w:p w14:paraId="5C21D2F2"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nepatrí začínajúcemu pedagogickému zamestnancovi a začínajúcemu odbornému zamestnancovi.</w:t>
      </w:r>
    </w:p>
    <w:p w14:paraId="18A66608" w14:textId="77777777" w:rsidR="00962167" w:rsidRPr="00E250D0" w:rsidRDefault="00962167" w:rsidP="00FF15DE">
      <w:pPr>
        <w:pStyle w:val="Odsekzoznamu"/>
        <w:numPr>
          <w:ilvl w:val="1"/>
          <w:numId w:val="52"/>
        </w:numPr>
        <w:ind w:left="284"/>
        <w:jc w:val="both"/>
        <w:rPr>
          <w:sz w:val="24"/>
        </w:rPr>
      </w:pPr>
      <w:r w:rsidRPr="00E250D0">
        <w:rPr>
          <w:sz w:val="24"/>
        </w:rPr>
        <w:lastRenderedPageBreak/>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42A50BC3" w14:textId="77777777" w:rsidR="008762EE" w:rsidRDefault="00962167" w:rsidP="00FF15DE">
      <w:pPr>
        <w:pStyle w:val="Odsekzoznamu"/>
        <w:numPr>
          <w:ilvl w:val="1"/>
          <w:numId w:val="52"/>
        </w:numPr>
        <w:ind w:left="284"/>
        <w:jc w:val="both"/>
        <w:rPr>
          <w:color w:val="494949"/>
          <w:sz w:val="24"/>
        </w:rPr>
      </w:pPr>
      <w:r w:rsidRPr="00E250D0">
        <w:rPr>
          <w:sz w:val="24"/>
        </w:rPr>
        <w:t>Kreditový príplatok priznaný pedagogickému zamestnancovi alebo odbornému zamestnancovi podľa predpisov účinných do 31. augusta 2019 sa považuje za príplatok za profesijný rozvoj a vypláca sa do 31. augusta 2026</w:t>
      </w:r>
      <w:r w:rsidR="00EC0216">
        <w:rPr>
          <w:color w:val="494949"/>
          <w:sz w:val="24"/>
        </w:rPr>
        <w:t>.</w:t>
      </w:r>
    </w:p>
    <w:p w14:paraId="50C0FCEC" w14:textId="77777777" w:rsidR="00EC0216" w:rsidRPr="00FF15DE" w:rsidRDefault="00EC0216" w:rsidP="00EC0216">
      <w:pPr>
        <w:pStyle w:val="Odsekzoznamu"/>
        <w:ind w:left="284"/>
        <w:jc w:val="both"/>
        <w:rPr>
          <w:rStyle w:val="Nadpis1Char"/>
          <w:rFonts w:eastAsia="Times New Roman"/>
          <w:b w:val="0"/>
          <w:bCs w:val="0"/>
          <w:color w:val="494949"/>
        </w:rPr>
      </w:pPr>
    </w:p>
    <w:p w14:paraId="16B3D5B5" w14:textId="77777777" w:rsidR="00962167" w:rsidRPr="00FF15DE" w:rsidRDefault="00962167" w:rsidP="00FF15DE">
      <w:pPr>
        <w:pStyle w:val="Odsekzoznamu"/>
        <w:numPr>
          <w:ilvl w:val="0"/>
          <w:numId w:val="52"/>
        </w:numPr>
        <w:ind w:left="284" w:hanging="284"/>
        <w:jc w:val="both"/>
        <w:outlineLvl w:val="4"/>
        <w:rPr>
          <w:b/>
          <w:sz w:val="24"/>
        </w:rPr>
      </w:pPr>
      <w:r w:rsidRPr="00E250D0">
        <w:rPr>
          <w:b/>
          <w:bCs/>
          <w:sz w:val="24"/>
        </w:rPr>
        <w:t>Príplatok začínajúceho pedagogického zamestnanca a začínajúceho odborného zamestnanca</w:t>
      </w:r>
    </w:p>
    <w:p w14:paraId="0C1A50C8" w14:textId="77777777" w:rsidR="00962167" w:rsidRPr="00E250D0" w:rsidRDefault="00962167" w:rsidP="00EC0216">
      <w:pPr>
        <w:pStyle w:val="Odsekzoznamu"/>
        <w:numPr>
          <w:ilvl w:val="0"/>
          <w:numId w:val="13"/>
        </w:numPr>
        <w:autoSpaceDE w:val="0"/>
        <w:autoSpaceDN w:val="0"/>
        <w:adjustRightInd w:val="0"/>
        <w:ind w:left="284" w:hanging="426"/>
        <w:jc w:val="both"/>
        <w:rPr>
          <w:sz w:val="24"/>
        </w:rPr>
      </w:pPr>
      <w:r w:rsidRPr="00E250D0">
        <w:rPr>
          <w:sz w:val="24"/>
        </w:rPr>
        <w:t xml:space="preserve">Začínajúcemu pedagogickému zamestnancovi a začínajúcemu odbornému zamestnancovi patrí príplatok začínajúceho pedagogického zamestnanca a začínajúceho odborného zamestnanca. </w:t>
      </w:r>
    </w:p>
    <w:p w14:paraId="6899BBD5" w14:textId="77777777" w:rsidR="00962167" w:rsidRPr="00E250D0" w:rsidRDefault="00962167" w:rsidP="00EC0216">
      <w:pPr>
        <w:pStyle w:val="Odsekzoznamu"/>
        <w:numPr>
          <w:ilvl w:val="0"/>
          <w:numId w:val="13"/>
        </w:numPr>
        <w:autoSpaceDE w:val="0"/>
        <w:autoSpaceDN w:val="0"/>
        <w:adjustRightInd w:val="0"/>
        <w:ind w:left="284" w:hanging="426"/>
        <w:jc w:val="both"/>
        <w:rPr>
          <w:sz w:val="24"/>
        </w:rPr>
      </w:pPr>
      <w:r w:rsidRPr="00E250D0">
        <w:rPr>
          <w:sz w:val="24"/>
        </w:rPr>
        <w:t xml:space="preserve">Príplatok sa poskytuje mesačne vo výške 6% z platovej tarify platovej triedy a pracovnej triedy, do ktorej je pedagogický zamestnanec alebo odborný zamestnanec zaradený. </w:t>
      </w:r>
    </w:p>
    <w:p w14:paraId="6CC7B68A" w14:textId="77777777" w:rsidR="00EC0216" w:rsidRDefault="00962167" w:rsidP="00EC0216">
      <w:pPr>
        <w:pStyle w:val="Odsekzoznamu"/>
        <w:numPr>
          <w:ilvl w:val="0"/>
          <w:numId w:val="13"/>
        </w:numPr>
        <w:autoSpaceDE w:val="0"/>
        <w:autoSpaceDN w:val="0"/>
        <w:adjustRightInd w:val="0"/>
        <w:ind w:left="284" w:hanging="426"/>
        <w:jc w:val="both"/>
        <w:rPr>
          <w:sz w:val="24"/>
        </w:rPr>
      </w:pPr>
      <w:r w:rsidRPr="00E250D0">
        <w:rPr>
          <w:sz w:val="24"/>
        </w:rPr>
        <w:t xml:space="preserve">Príplatok sa poskytuje po dobu zaradenia pedagogického zamestnanca a odborného zamestnanca do </w:t>
      </w:r>
      <w:proofErr w:type="spellStart"/>
      <w:r w:rsidRPr="00E250D0">
        <w:rPr>
          <w:sz w:val="24"/>
        </w:rPr>
        <w:t>kariérového</w:t>
      </w:r>
      <w:proofErr w:type="spellEnd"/>
      <w:r w:rsidRPr="00E250D0">
        <w:rPr>
          <w:sz w:val="24"/>
        </w:rPr>
        <w:t xml:space="preserve"> stupňa začínajúci pedagogický zamestnanec a začínajúci odborný zamestnanec. Príplatok sa  určí pevnou sumou zaokrúhlenou na 50 eurocentov nahor.</w:t>
      </w:r>
    </w:p>
    <w:p w14:paraId="44B2B602" w14:textId="77777777" w:rsidR="00962167" w:rsidRPr="00FF15DE" w:rsidRDefault="00962167" w:rsidP="00EC0216">
      <w:pPr>
        <w:pStyle w:val="Odsekzoznamu"/>
        <w:autoSpaceDE w:val="0"/>
        <w:autoSpaceDN w:val="0"/>
        <w:adjustRightInd w:val="0"/>
        <w:ind w:left="284"/>
        <w:jc w:val="both"/>
        <w:rPr>
          <w:sz w:val="24"/>
        </w:rPr>
      </w:pPr>
      <w:r w:rsidRPr="00E250D0">
        <w:rPr>
          <w:sz w:val="24"/>
        </w:rPr>
        <w:t xml:space="preserve"> </w:t>
      </w:r>
    </w:p>
    <w:p w14:paraId="16FD3788" w14:textId="77777777" w:rsidR="00962167" w:rsidRPr="00FF15DE" w:rsidRDefault="00962167" w:rsidP="00FF15DE">
      <w:pPr>
        <w:pStyle w:val="Odsekzoznamu"/>
        <w:numPr>
          <w:ilvl w:val="0"/>
          <w:numId w:val="52"/>
        </w:numPr>
        <w:ind w:left="284" w:hanging="284"/>
        <w:jc w:val="both"/>
        <w:outlineLvl w:val="4"/>
        <w:rPr>
          <w:b/>
          <w:sz w:val="24"/>
        </w:rPr>
      </w:pPr>
      <w:r w:rsidRPr="00E250D0">
        <w:rPr>
          <w:b/>
          <w:bCs/>
          <w:sz w:val="24"/>
        </w:rPr>
        <w:t>Príplatok za prácu so žiakmi so zdravotným znevýhodnením alebo so žiakmi zo sociálne znevýhodneného prostredia</w:t>
      </w:r>
    </w:p>
    <w:p w14:paraId="0B4816DB" w14:textId="77777777" w:rsidR="00962167" w:rsidRPr="00E250D0" w:rsidRDefault="00962167" w:rsidP="00EC0216">
      <w:pPr>
        <w:pStyle w:val="Odsekzoznamu"/>
        <w:numPr>
          <w:ilvl w:val="0"/>
          <w:numId w:val="14"/>
        </w:numPr>
        <w:ind w:left="284" w:hanging="426"/>
        <w:jc w:val="both"/>
        <w:outlineLvl w:val="4"/>
        <w:rPr>
          <w:sz w:val="24"/>
        </w:rPr>
      </w:pPr>
      <w:r w:rsidRPr="00E250D0">
        <w:rPr>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67A176BE" w14:textId="77777777" w:rsidR="00962167" w:rsidRPr="00E250D0" w:rsidRDefault="00962167" w:rsidP="00EC0216">
      <w:pPr>
        <w:pStyle w:val="Odsekzoznamu"/>
        <w:numPr>
          <w:ilvl w:val="0"/>
          <w:numId w:val="14"/>
        </w:numPr>
        <w:ind w:left="284" w:hanging="426"/>
        <w:jc w:val="both"/>
        <w:outlineLvl w:val="4"/>
        <w:rPr>
          <w:sz w:val="24"/>
        </w:rPr>
      </w:pPr>
      <w:r w:rsidRPr="00E250D0">
        <w:rPr>
          <w:sz w:val="24"/>
        </w:rPr>
        <w:t xml:space="preserve">Výšku poskytovania príplatku podľa odseku 1 upraví zamestnávateľ vo vnútornom predpise školy v závislosti od počtu </w:t>
      </w:r>
    </w:p>
    <w:p w14:paraId="38555727" w14:textId="77777777" w:rsidR="00962167" w:rsidRPr="00E250D0" w:rsidRDefault="00962167" w:rsidP="00FF15DE">
      <w:pPr>
        <w:pStyle w:val="Odsekzoznamu"/>
        <w:numPr>
          <w:ilvl w:val="0"/>
          <w:numId w:val="15"/>
        </w:numPr>
        <w:jc w:val="both"/>
        <w:rPr>
          <w:sz w:val="24"/>
        </w:rPr>
      </w:pPr>
      <w:r w:rsidRPr="00E250D0">
        <w:rPr>
          <w:sz w:val="24"/>
        </w:rPr>
        <w:t>hodín týždennej priamej vyučovacej činnosti učiteľa v triede; najmenej 4 hodiny týždenne,</w:t>
      </w:r>
    </w:p>
    <w:p w14:paraId="3CFD3DDF" w14:textId="77777777" w:rsidR="00962167" w:rsidRPr="00E250D0" w:rsidRDefault="00962167" w:rsidP="00FF15DE">
      <w:pPr>
        <w:pStyle w:val="Odsekzoznamu"/>
        <w:numPr>
          <w:ilvl w:val="0"/>
          <w:numId w:val="15"/>
        </w:numPr>
        <w:jc w:val="both"/>
        <w:rPr>
          <w:sz w:val="24"/>
        </w:rPr>
      </w:pPr>
      <w:r w:rsidRPr="00E250D0">
        <w:rPr>
          <w:sz w:val="24"/>
        </w:rPr>
        <w:t>žiakov so zdravotným znevýhodnením a zo sociálne znevýhodneného prostredia v triede a</w:t>
      </w:r>
    </w:p>
    <w:p w14:paraId="5A3B7185" w14:textId="77777777" w:rsidR="00962167" w:rsidRPr="00E250D0" w:rsidRDefault="00962167" w:rsidP="00FF15DE">
      <w:pPr>
        <w:pStyle w:val="Odsekzoznamu"/>
        <w:numPr>
          <w:ilvl w:val="0"/>
          <w:numId w:val="15"/>
        </w:numPr>
        <w:jc w:val="both"/>
        <w:rPr>
          <w:sz w:val="24"/>
        </w:rPr>
      </w:pPr>
      <w:r w:rsidRPr="00E250D0">
        <w:rPr>
          <w:sz w:val="24"/>
        </w:rPr>
        <w:t xml:space="preserve">tried podľa odseku 1, v ktorých vykonáva priamu vyučovaciu činnosť. </w:t>
      </w:r>
    </w:p>
    <w:p w14:paraId="357EEF88" w14:textId="77777777" w:rsidR="00962167" w:rsidRDefault="00962167" w:rsidP="00EC0216">
      <w:pPr>
        <w:pStyle w:val="Odsekzoznamu"/>
        <w:numPr>
          <w:ilvl w:val="0"/>
          <w:numId w:val="14"/>
        </w:numPr>
        <w:ind w:left="284" w:hanging="426"/>
        <w:jc w:val="both"/>
        <w:outlineLvl w:val="4"/>
        <w:rPr>
          <w:sz w:val="24"/>
        </w:rPr>
      </w:pPr>
      <w:r w:rsidRPr="00E250D0">
        <w:rPr>
          <w:sz w:val="24"/>
        </w:rPr>
        <w:t>Príplatok podľa odseku 1 je najviac</w:t>
      </w:r>
      <w:r w:rsidRPr="00E250D0">
        <w:rPr>
          <w:color w:val="FF0000"/>
          <w:sz w:val="24"/>
        </w:rPr>
        <w:t xml:space="preserve"> </w:t>
      </w:r>
      <w:r w:rsidRPr="00E250D0">
        <w:rPr>
          <w:b/>
          <w:sz w:val="24"/>
        </w:rPr>
        <w:t>5%</w:t>
      </w:r>
      <w:r w:rsidRPr="00E250D0">
        <w:rPr>
          <w:b/>
          <w:color w:val="FF0000"/>
          <w:sz w:val="24"/>
        </w:rPr>
        <w:t xml:space="preserve"> </w:t>
      </w:r>
      <w:r w:rsidRPr="00E250D0">
        <w:rPr>
          <w:sz w:val="24"/>
        </w:rPr>
        <w:t>z platovej tarify 9. platovej triedy prvej pracovnej triedy mesačne. Príplatok sa určí pevnou sumou zaokrúhlenou na 50 eurocentov nahor.</w:t>
      </w:r>
    </w:p>
    <w:p w14:paraId="61B803AE" w14:textId="77777777" w:rsidR="00EC0216" w:rsidRPr="00EC0216" w:rsidRDefault="00EC0216" w:rsidP="00EC0216">
      <w:pPr>
        <w:pStyle w:val="Odsekzoznamu"/>
        <w:ind w:left="284"/>
        <w:jc w:val="both"/>
        <w:outlineLvl w:val="4"/>
        <w:rPr>
          <w:sz w:val="24"/>
        </w:rPr>
      </w:pPr>
    </w:p>
    <w:p w14:paraId="6B720ACB" w14:textId="77777777" w:rsidR="00962167" w:rsidRPr="00E250D0" w:rsidRDefault="00EC0216" w:rsidP="00FF15DE">
      <w:pPr>
        <w:pStyle w:val="Odsekzoznamu"/>
        <w:ind w:left="0"/>
        <w:jc w:val="both"/>
        <w:rPr>
          <w:b/>
          <w:bCs/>
          <w:sz w:val="24"/>
        </w:rPr>
      </w:pPr>
      <w:r>
        <w:rPr>
          <w:b/>
          <w:bCs/>
          <w:sz w:val="24"/>
        </w:rPr>
        <w:t>13</w:t>
      </w:r>
      <w:r w:rsidR="00962167" w:rsidRPr="00E250D0">
        <w:rPr>
          <w:b/>
          <w:bCs/>
          <w:sz w:val="24"/>
        </w:rPr>
        <w:t>.  Odmeny</w:t>
      </w:r>
    </w:p>
    <w:p w14:paraId="1114ECC2" w14:textId="77777777" w:rsidR="00962167" w:rsidRPr="00E250D0" w:rsidRDefault="00962167" w:rsidP="00EC0216">
      <w:pPr>
        <w:pStyle w:val="Odsekzoznamu"/>
        <w:ind w:left="284" w:hanging="426"/>
        <w:jc w:val="both"/>
        <w:rPr>
          <w:bCs/>
          <w:sz w:val="24"/>
        </w:rPr>
      </w:pPr>
      <w:r w:rsidRPr="00E250D0">
        <w:rPr>
          <w:bCs/>
          <w:sz w:val="24"/>
        </w:rPr>
        <w:t xml:space="preserve">(1)   Zamestnávateľ sa zaväzuje, že  vyplatí zamestnancovi  odmenu  za pracovné zásluhy pri dosiahnutí 50 rokov veku a 60 rokov veku  vo výške jeho funkčného platu. </w:t>
      </w:r>
    </w:p>
    <w:p w14:paraId="6ACB8E3D" w14:textId="77777777" w:rsidR="00962167" w:rsidRPr="00E250D0" w:rsidRDefault="00962167" w:rsidP="00EC0216">
      <w:pPr>
        <w:pStyle w:val="Odsekzoznamu"/>
        <w:ind w:left="284" w:hanging="426"/>
        <w:jc w:val="both"/>
        <w:rPr>
          <w:rFonts w:eastAsiaTheme="minorHAnsi"/>
          <w:sz w:val="24"/>
        </w:rPr>
      </w:pPr>
      <w:r w:rsidRPr="00E250D0">
        <w:rPr>
          <w:sz w:val="24"/>
        </w:rPr>
        <w:t>(2)   Zamestnávateľ môže vyplatiť zamestnancovi odmenu za prácu</w:t>
      </w:r>
    </w:p>
    <w:p w14:paraId="1E1CAA1B" w14:textId="77777777" w:rsidR="00962167" w:rsidRPr="00E250D0" w:rsidRDefault="00962167" w:rsidP="00962167">
      <w:pPr>
        <w:pStyle w:val="Odsekzoznamu"/>
        <w:ind w:left="0" w:firstLine="284"/>
        <w:jc w:val="both"/>
        <w:rPr>
          <w:sz w:val="24"/>
        </w:rPr>
      </w:pPr>
      <w:r w:rsidRPr="00E250D0">
        <w:rPr>
          <w:sz w:val="24"/>
        </w:rPr>
        <w:t>a)    pri príležitosti obdobia letných dovoleniek,</w:t>
      </w:r>
    </w:p>
    <w:p w14:paraId="4CB68FAC" w14:textId="77777777" w:rsidR="00962167" w:rsidRPr="00E250D0" w:rsidRDefault="00962167" w:rsidP="00962167">
      <w:pPr>
        <w:pStyle w:val="Odsekzoznamu"/>
        <w:ind w:left="0" w:firstLine="284"/>
        <w:jc w:val="both"/>
        <w:rPr>
          <w:sz w:val="24"/>
        </w:rPr>
      </w:pPr>
      <w:r w:rsidRPr="00E250D0">
        <w:rPr>
          <w:sz w:val="24"/>
        </w:rPr>
        <w:t>b)      pri príležitosti vianočných sviatkov.</w:t>
      </w:r>
    </w:p>
    <w:p w14:paraId="12B2865D" w14:textId="77777777" w:rsidR="00962167" w:rsidRPr="00E250D0" w:rsidRDefault="00962167" w:rsidP="00EC0216">
      <w:pPr>
        <w:pStyle w:val="Odsekzoznamu"/>
        <w:ind w:left="284" w:hanging="426"/>
        <w:jc w:val="both"/>
        <w:rPr>
          <w:sz w:val="24"/>
        </w:rPr>
      </w:pPr>
      <w:r w:rsidRPr="00E250D0">
        <w:rPr>
          <w:sz w:val="24"/>
        </w:rPr>
        <w:t xml:space="preserve">(3) </w:t>
      </w:r>
      <w:r w:rsidRPr="00E250D0">
        <w:rPr>
          <w:sz w:val="24"/>
        </w:rPr>
        <w:tab/>
        <w:t>Odmena podľa odseku 2 písm. a) sa vypláca v mesiaci jún príslušného kalendárneho roka a odmena podľa odseku 2 písm. b) sa vypláca v mesiaci december príslušného kalendárneho roka.( § 20 OVZ).</w:t>
      </w:r>
    </w:p>
    <w:p w14:paraId="65D95F32" w14:textId="77777777" w:rsidR="008762EE" w:rsidRPr="00E250D0" w:rsidRDefault="008762EE" w:rsidP="00962167">
      <w:pPr>
        <w:jc w:val="both"/>
        <w:rPr>
          <w:rFonts w:ascii="Times New Roman" w:hAnsi="Times New Roman"/>
          <w:sz w:val="24"/>
          <w:szCs w:val="24"/>
        </w:rPr>
      </w:pPr>
    </w:p>
    <w:p w14:paraId="5F25F0F5" w14:textId="77777777" w:rsidR="00962167" w:rsidRPr="00E250D0" w:rsidRDefault="00962167" w:rsidP="00962167">
      <w:pPr>
        <w:pStyle w:val="Nadpis1"/>
        <w:jc w:val="center"/>
      </w:pPr>
      <w:r w:rsidRPr="00E250D0">
        <w:t>Článok 8</w:t>
      </w:r>
    </w:p>
    <w:p w14:paraId="4D99C124" w14:textId="77777777" w:rsidR="00962167" w:rsidRPr="00E250D0" w:rsidRDefault="00962167" w:rsidP="00962167">
      <w:pPr>
        <w:pStyle w:val="Nadpis1"/>
        <w:jc w:val="center"/>
      </w:pPr>
      <w:r w:rsidRPr="00E250D0">
        <w:t>Výplata platu,  preddavku na mzdu a zrážky z platu</w:t>
      </w:r>
    </w:p>
    <w:p w14:paraId="1E936FA0" w14:textId="77777777" w:rsidR="00962167" w:rsidRPr="00E250D0" w:rsidRDefault="00962167" w:rsidP="00962167">
      <w:pPr>
        <w:jc w:val="both"/>
        <w:rPr>
          <w:rFonts w:ascii="Times New Roman" w:hAnsi="Times New Roman"/>
          <w:sz w:val="24"/>
          <w:szCs w:val="24"/>
        </w:rPr>
      </w:pPr>
    </w:p>
    <w:p w14:paraId="192E1608" w14:textId="77777777" w:rsidR="00962167" w:rsidRPr="00E250D0" w:rsidRDefault="00962167" w:rsidP="00EC0216">
      <w:pPr>
        <w:pStyle w:val="Nadpis1"/>
        <w:numPr>
          <w:ilvl w:val="0"/>
          <w:numId w:val="16"/>
        </w:numPr>
        <w:ind w:left="284" w:hanging="426"/>
        <w:jc w:val="both"/>
        <w:rPr>
          <w:b w:val="0"/>
          <w:i/>
          <w:color w:val="FF0000"/>
        </w:rPr>
      </w:pPr>
      <w:r w:rsidRPr="00E250D0">
        <w:rPr>
          <w:b w:val="0"/>
        </w:rPr>
        <w:t>Zamestnávateľ sa zaväzuje uskutočniť výplatu platu raz mesačne. Te</w:t>
      </w:r>
      <w:r w:rsidR="00BA0004" w:rsidRPr="00E250D0">
        <w:rPr>
          <w:b w:val="0"/>
        </w:rPr>
        <w:t>rmín splatnosti platu je 15.</w:t>
      </w:r>
      <w:r w:rsidRPr="00E250D0">
        <w:rPr>
          <w:b w:val="0"/>
        </w:rPr>
        <w:t xml:space="preserve"> deň po ukončení predchádzajúceho mesiaca. </w:t>
      </w:r>
    </w:p>
    <w:p w14:paraId="181000A2" w14:textId="77777777" w:rsidR="00962167" w:rsidRPr="00FF15DE" w:rsidRDefault="00962167" w:rsidP="00EC0216">
      <w:pPr>
        <w:pStyle w:val="Nadpis1"/>
        <w:numPr>
          <w:ilvl w:val="0"/>
          <w:numId w:val="16"/>
        </w:numPr>
        <w:ind w:left="284" w:hanging="426"/>
        <w:jc w:val="both"/>
        <w:rPr>
          <w:b w:val="0"/>
        </w:rPr>
      </w:pPr>
      <w:r w:rsidRPr="00E250D0">
        <w:rPr>
          <w:b w:val="0"/>
        </w:rPr>
        <w:t>Zamestnávateľ sa zaväzuje plat zasielať na osobné účty zamestnancom, ktoré si zriadili v peňažných ústavoch podľa vlastného výberu tak, aby bol plat pripísaný na účet zamestnanca najneskôr v deň  splatnosti platu</w:t>
      </w:r>
      <w:r w:rsidRPr="00E250D0">
        <w:rPr>
          <w:b w:val="0"/>
          <w:color w:val="FF0000"/>
        </w:rPr>
        <w:t xml:space="preserve"> </w:t>
      </w:r>
      <w:r w:rsidRPr="00E250D0">
        <w:rPr>
          <w:b w:val="0"/>
        </w:rPr>
        <w:t>podľa predchádzajúceho odseku. Tým zamestnancom, ktorí nemajú zriadené osobné účty umožní zamestnávateľ prevziať plat počas pracovnej doby na pracovisku.</w:t>
      </w:r>
    </w:p>
    <w:p w14:paraId="790D7A73" w14:textId="77777777" w:rsidR="001042FD" w:rsidRDefault="00962167" w:rsidP="001042FD">
      <w:pPr>
        <w:pStyle w:val="Odsekzoznamu"/>
        <w:numPr>
          <w:ilvl w:val="0"/>
          <w:numId w:val="16"/>
        </w:numPr>
        <w:ind w:left="284" w:hanging="426"/>
        <w:jc w:val="both"/>
        <w:rPr>
          <w:sz w:val="24"/>
        </w:rPr>
      </w:pPr>
      <w:r w:rsidRPr="00E250D0">
        <w:rPr>
          <w:sz w:val="24"/>
        </w:rPr>
        <w:t>Zamestnávateľ sa zaväzuje na požiadanie zamestnanca alebo na základe  dohody o zrážkach z platu, časti platu</w:t>
      </w:r>
      <w:r w:rsidRPr="00E250D0">
        <w:rPr>
          <w:color w:val="FF0000"/>
          <w:sz w:val="24"/>
        </w:rPr>
        <w:t xml:space="preserve"> </w:t>
      </w:r>
      <w:r w:rsidRPr="00E250D0">
        <w:rPr>
          <w:sz w:val="24"/>
        </w:rPr>
        <w:t xml:space="preserve">určené zamestnancom poukazovať aj na viac účtov, ktoré si zamestnanec sám určil. (§ 130 ods. ods. 8 ZP ).  </w:t>
      </w:r>
    </w:p>
    <w:p w14:paraId="2ABB289A" w14:textId="7B95B0D6" w:rsidR="00962167" w:rsidRPr="00222367" w:rsidRDefault="001042FD" w:rsidP="001042FD">
      <w:pPr>
        <w:pStyle w:val="Odsekzoznamu"/>
        <w:numPr>
          <w:ilvl w:val="0"/>
          <w:numId w:val="16"/>
        </w:numPr>
        <w:ind w:left="284" w:hanging="426"/>
        <w:jc w:val="both"/>
        <w:rPr>
          <w:sz w:val="24"/>
        </w:rPr>
      </w:pPr>
      <w:r w:rsidRPr="001042FD">
        <w:rPr>
          <w:sz w:val="24"/>
        </w:rPr>
        <w:lastRenderedPageBreak/>
        <w:t>Základná stupnica platových taríf zamestnancov pri výkone práce vo verejnom</w:t>
      </w:r>
      <w:r w:rsidR="00222367">
        <w:rPr>
          <w:sz w:val="24"/>
        </w:rPr>
        <w:t xml:space="preserve"> </w:t>
      </w:r>
      <w:r w:rsidRPr="00222367">
        <w:rPr>
          <w:sz w:val="24"/>
        </w:rPr>
        <w:t>záujme sa zvýši od 1. januára 2023 o 7 % a od 1. septembra 2023 o ďalších 10 %.</w:t>
      </w:r>
      <w:r w:rsidR="00222367">
        <w:rPr>
          <w:sz w:val="24"/>
        </w:rPr>
        <w:t xml:space="preserve"> </w:t>
      </w:r>
      <w:r w:rsidRPr="00222367">
        <w:rPr>
          <w:sz w:val="24"/>
        </w:rPr>
        <w:t>Osobitná stupnica platových taríf učiteľov vysokých škôl a výskumných a</w:t>
      </w:r>
      <w:r w:rsidR="00222367">
        <w:rPr>
          <w:sz w:val="24"/>
        </w:rPr>
        <w:t> </w:t>
      </w:r>
      <w:r w:rsidRPr="00222367">
        <w:rPr>
          <w:sz w:val="24"/>
        </w:rPr>
        <w:t>vývojových</w:t>
      </w:r>
      <w:r w:rsidR="00222367">
        <w:rPr>
          <w:sz w:val="24"/>
        </w:rPr>
        <w:t xml:space="preserve"> </w:t>
      </w:r>
      <w:r w:rsidRPr="00222367">
        <w:rPr>
          <w:sz w:val="24"/>
        </w:rPr>
        <w:t>zamestnancov a platové tarify pedagogických zamestnancov a</w:t>
      </w:r>
      <w:r w:rsidR="00222367">
        <w:rPr>
          <w:sz w:val="24"/>
        </w:rPr>
        <w:t> </w:t>
      </w:r>
      <w:r w:rsidRPr="00222367">
        <w:rPr>
          <w:sz w:val="24"/>
        </w:rPr>
        <w:t>odborných</w:t>
      </w:r>
      <w:r w:rsidR="00222367">
        <w:rPr>
          <w:sz w:val="24"/>
        </w:rPr>
        <w:t xml:space="preserve"> </w:t>
      </w:r>
      <w:r w:rsidRPr="00222367">
        <w:rPr>
          <w:sz w:val="24"/>
        </w:rPr>
        <w:t>zamestnancov sa zvýšia od 1. januára 2023 o 10 % a od 1. septembra 2023 o</w:t>
      </w:r>
      <w:r w:rsidR="00222367">
        <w:rPr>
          <w:sz w:val="24"/>
        </w:rPr>
        <w:t xml:space="preserve"> </w:t>
      </w:r>
      <w:r w:rsidRPr="00222367">
        <w:rPr>
          <w:sz w:val="24"/>
        </w:rPr>
        <w:t>ďalších 12 %. Zmluvné strany sa zaväzujú, že zvýšenie platových taríf v zmysle tohto</w:t>
      </w:r>
      <w:r w:rsidR="00222367">
        <w:rPr>
          <w:sz w:val="24"/>
        </w:rPr>
        <w:t xml:space="preserve"> </w:t>
      </w:r>
      <w:r w:rsidRPr="00222367">
        <w:rPr>
          <w:sz w:val="24"/>
        </w:rPr>
        <w:t>bodu alebo prípadnej zmeny zákona o odmeňovaní nebude mať nepriaznivý vplyv na</w:t>
      </w:r>
      <w:r w:rsidR="00222367">
        <w:rPr>
          <w:sz w:val="24"/>
        </w:rPr>
        <w:t xml:space="preserve"> </w:t>
      </w:r>
      <w:r w:rsidRPr="00222367">
        <w:rPr>
          <w:sz w:val="24"/>
        </w:rPr>
        <w:t>výšku ostatných zložiek funkčných platov, ktoré boli zamestnancom priznané.</w:t>
      </w:r>
    </w:p>
    <w:p w14:paraId="64D9E271" w14:textId="77777777" w:rsidR="001042FD" w:rsidRDefault="001042FD" w:rsidP="00962167">
      <w:pPr>
        <w:ind w:left="3540" w:firstLine="708"/>
        <w:jc w:val="both"/>
        <w:rPr>
          <w:rFonts w:ascii="Times New Roman" w:hAnsi="Times New Roman"/>
          <w:b/>
          <w:bCs/>
          <w:iCs/>
          <w:sz w:val="24"/>
          <w:szCs w:val="24"/>
        </w:rPr>
      </w:pPr>
      <w:bookmarkStart w:id="0" w:name="_Hlk90899334"/>
    </w:p>
    <w:p w14:paraId="69115DF4" w14:textId="663A479B" w:rsidR="00962167" w:rsidRPr="00E250D0" w:rsidRDefault="00962167" w:rsidP="00962167">
      <w:pPr>
        <w:ind w:left="3540" w:firstLine="708"/>
        <w:jc w:val="both"/>
        <w:rPr>
          <w:rFonts w:ascii="Times New Roman" w:hAnsi="Times New Roman"/>
          <w:b/>
          <w:bCs/>
          <w:iCs/>
          <w:sz w:val="24"/>
          <w:szCs w:val="24"/>
        </w:rPr>
      </w:pPr>
      <w:r w:rsidRPr="00E250D0">
        <w:rPr>
          <w:rFonts w:ascii="Times New Roman" w:hAnsi="Times New Roman"/>
          <w:b/>
          <w:bCs/>
          <w:iCs/>
          <w:sz w:val="24"/>
          <w:szCs w:val="24"/>
        </w:rPr>
        <w:t>Článok 9</w:t>
      </w:r>
    </w:p>
    <w:p w14:paraId="5A4E5AD1" w14:textId="77777777" w:rsidR="00962167" w:rsidRPr="00E250D0" w:rsidRDefault="00962167" w:rsidP="00962167">
      <w:pPr>
        <w:ind w:left="2832" w:firstLine="708"/>
        <w:jc w:val="both"/>
        <w:rPr>
          <w:rFonts w:ascii="Times New Roman" w:hAnsi="Times New Roman"/>
          <w:b/>
          <w:bCs/>
          <w:iCs/>
          <w:sz w:val="24"/>
          <w:szCs w:val="24"/>
        </w:rPr>
      </w:pPr>
      <w:r w:rsidRPr="00E250D0">
        <w:rPr>
          <w:rFonts w:ascii="Times New Roman" w:hAnsi="Times New Roman"/>
          <w:b/>
          <w:bCs/>
          <w:iCs/>
          <w:sz w:val="24"/>
          <w:szCs w:val="24"/>
        </w:rPr>
        <w:t>Odstupné a odchodné</w:t>
      </w:r>
    </w:p>
    <w:p w14:paraId="0AFEE377" w14:textId="77777777" w:rsidR="00962167" w:rsidRPr="00E250D0" w:rsidRDefault="00962167" w:rsidP="00962167">
      <w:pPr>
        <w:pStyle w:val="Odsekzoznamu"/>
        <w:ind w:left="4260"/>
        <w:jc w:val="both"/>
        <w:rPr>
          <w:b/>
          <w:bCs/>
          <w:i/>
          <w:iCs/>
          <w:sz w:val="24"/>
        </w:rPr>
      </w:pPr>
    </w:p>
    <w:p w14:paraId="6F68F00B" w14:textId="77777777" w:rsidR="00962167" w:rsidRPr="00E250D0" w:rsidRDefault="00962167" w:rsidP="00EC0216">
      <w:pPr>
        <w:pStyle w:val="Odsekzoznamu"/>
        <w:numPr>
          <w:ilvl w:val="0"/>
          <w:numId w:val="49"/>
        </w:numPr>
        <w:ind w:left="284" w:hanging="426"/>
        <w:jc w:val="both"/>
        <w:rPr>
          <w:sz w:val="24"/>
        </w:rPr>
      </w:pPr>
      <w:r w:rsidRPr="00E250D0">
        <w:rPr>
          <w:sz w:val="24"/>
        </w:rPr>
        <w:t xml:space="preserve">Zamestnávateľ </w:t>
      </w:r>
      <w:r w:rsidR="00374DF4" w:rsidRPr="00E250D0">
        <w:rPr>
          <w:sz w:val="24"/>
        </w:rPr>
        <w:t>vyplatí zamestnancovi,</w:t>
      </w:r>
      <w:r w:rsidR="00815F7D" w:rsidRPr="00E250D0">
        <w:rPr>
          <w:sz w:val="24"/>
        </w:rPr>
        <w:t xml:space="preserve"> </w:t>
      </w:r>
      <w:r w:rsidR="00374DF4" w:rsidRPr="00E250D0">
        <w:rPr>
          <w:sz w:val="24"/>
        </w:rPr>
        <w:t xml:space="preserve">s ktorým </w:t>
      </w:r>
      <w:r w:rsidRPr="00E250D0">
        <w:rPr>
          <w:sz w:val="24"/>
        </w:rPr>
        <w:t xml:space="preserve">skončí pracovný pomer </w:t>
      </w:r>
      <w:r w:rsidRPr="00E250D0">
        <w:rPr>
          <w:b/>
          <w:sz w:val="24"/>
        </w:rPr>
        <w:t>výpoveďou</w:t>
      </w:r>
      <w:r w:rsidRPr="00E250D0">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27CDCF75" w14:textId="77777777" w:rsidR="00962167" w:rsidRPr="00E250D0" w:rsidRDefault="00962167" w:rsidP="008C6982">
      <w:pPr>
        <w:pStyle w:val="Odsekzoznamu"/>
        <w:numPr>
          <w:ilvl w:val="0"/>
          <w:numId w:val="50"/>
        </w:numPr>
        <w:jc w:val="both"/>
        <w:rPr>
          <w:sz w:val="24"/>
        </w:rPr>
      </w:pPr>
      <w:r w:rsidRPr="00E250D0">
        <w:rPr>
          <w:sz w:val="24"/>
        </w:rPr>
        <w:t>trojnásobku jeho funkčného platu, ak pracovný pomer zamestnanca trval najmenej dva roky a menej ako päť rokov,</w:t>
      </w:r>
    </w:p>
    <w:p w14:paraId="1D9C7FEA" w14:textId="77777777" w:rsidR="00962167" w:rsidRPr="00E250D0" w:rsidRDefault="00962167" w:rsidP="008C6982">
      <w:pPr>
        <w:pStyle w:val="Odsekzoznamu"/>
        <w:numPr>
          <w:ilvl w:val="0"/>
          <w:numId w:val="50"/>
        </w:numPr>
        <w:jc w:val="both"/>
        <w:rPr>
          <w:sz w:val="24"/>
        </w:rPr>
      </w:pPr>
      <w:r w:rsidRPr="00E250D0">
        <w:rPr>
          <w:sz w:val="24"/>
        </w:rPr>
        <w:t>štvornásobku jeho funkčného platu, ak pracovný pomer zamestnanca trval najmenej päť rokov a menej ako desať rokov,</w:t>
      </w:r>
    </w:p>
    <w:p w14:paraId="17E407A1" w14:textId="77777777" w:rsidR="00962167" w:rsidRPr="00E250D0" w:rsidRDefault="00962167" w:rsidP="008C6982">
      <w:pPr>
        <w:pStyle w:val="Odsekzoznamu"/>
        <w:numPr>
          <w:ilvl w:val="0"/>
          <w:numId w:val="50"/>
        </w:numPr>
        <w:jc w:val="both"/>
        <w:rPr>
          <w:sz w:val="24"/>
        </w:rPr>
      </w:pPr>
      <w:r w:rsidRPr="00E250D0">
        <w:rPr>
          <w:sz w:val="24"/>
        </w:rPr>
        <w:t>päťnásobku jeho funkčného platu, ak pracovný pomer zamestnanca trval najmenej desať rokov a menej ako dvadsať rokov,</w:t>
      </w:r>
    </w:p>
    <w:p w14:paraId="22057A3D" w14:textId="77777777" w:rsidR="00962167" w:rsidRPr="00E250D0" w:rsidRDefault="00962167" w:rsidP="008C6982">
      <w:pPr>
        <w:pStyle w:val="Odsekzoznamu"/>
        <w:numPr>
          <w:ilvl w:val="0"/>
          <w:numId w:val="50"/>
        </w:numPr>
        <w:jc w:val="both"/>
        <w:rPr>
          <w:sz w:val="24"/>
        </w:rPr>
      </w:pPr>
      <w:r w:rsidRPr="00E250D0">
        <w:rPr>
          <w:sz w:val="24"/>
        </w:rPr>
        <w:t>šesťnásobku</w:t>
      </w:r>
      <w:r w:rsidRPr="00E250D0">
        <w:rPr>
          <w:color w:val="FF0000"/>
          <w:sz w:val="24"/>
        </w:rPr>
        <w:t xml:space="preserve"> </w:t>
      </w:r>
      <w:r w:rsidRPr="00E250D0">
        <w:rPr>
          <w:sz w:val="24"/>
        </w:rPr>
        <w:t xml:space="preserve">jeho funkčného platu, ak pracovný pomer zamestnanca trval najmenej dvadsať rokov. </w:t>
      </w:r>
    </w:p>
    <w:p w14:paraId="472F4C54" w14:textId="77777777" w:rsidR="00962167" w:rsidRPr="00E250D0" w:rsidRDefault="00962167" w:rsidP="00EC0216">
      <w:pPr>
        <w:pStyle w:val="Odsekzoznamu"/>
        <w:numPr>
          <w:ilvl w:val="0"/>
          <w:numId w:val="49"/>
        </w:numPr>
        <w:ind w:left="284" w:hanging="426"/>
        <w:jc w:val="both"/>
        <w:rPr>
          <w:sz w:val="24"/>
        </w:rPr>
      </w:pPr>
      <w:r w:rsidRPr="00E250D0">
        <w:rPr>
          <w:sz w:val="24"/>
        </w:rPr>
        <w:t xml:space="preserve">Zamestnancovi patrí pri skončení pracovného pomeru </w:t>
      </w:r>
      <w:r w:rsidRPr="00E250D0">
        <w:rPr>
          <w:b/>
          <w:sz w:val="24"/>
        </w:rPr>
        <w:t>dohodou</w:t>
      </w:r>
      <w:r w:rsidRPr="00E250D0">
        <w:rPr>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7C900801" w14:textId="77777777" w:rsidR="00962167" w:rsidRPr="00E250D0" w:rsidRDefault="00962167" w:rsidP="008C6982">
      <w:pPr>
        <w:pStyle w:val="Odsekzoznamu"/>
        <w:numPr>
          <w:ilvl w:val="0"/>
          <w:numId w:val="51"/>
        </w:numPr>
        <w:jc w:val="both"/>
        <w:rPr>
          <w:sz w:val="24"/>
        </w:rPr>
      </w:pPr>
      <w:r w:rsidRPr="00E250D0">
        <w:rPr>
          <w:sz w:val="24"/>
        </w:rPr>
        <w:t xml:space="preserve">trojnásobku jeho funkčného platu, ak pracovný pomer zamestnanca trval menej ako dva roky, </w:t>
      </w:r>
    </w:p>
    <w:p w14:paraId="3C90183B" w14:textId="77777777" w:rsidR="00962167" w:rsidRPr="00E250D0" w:rsidRDefault="00962167" w:rsidP="008C6982">
      <w:pPr>
        <w:pStyle w:val="Odsekzoznamu"/>
        <w:numPr>
          <w:ilvl w:val="0"/>
          <w:numId w:val="51"/>
        </w:numPr>
        <w:jc w:val="both"/>
        <w:rPr>
          <w:sz w:val="24"/>
        </w:rPr>
      </w:pPr>
      <w:r w:rsidRPr="00E250D0">
        <w:rPr>
          <w:sz w:val="24"/>
        </w:rPr>
        <w:t>štvornásobku jeho funkčného platu, ak pracovný pomer zamestnanca trval najmenej dva roky a menej ako päť rokov,</w:t>
      </w:r>
    </w:p>
    <w:p w14:paraId="7EFE71A9" w14:textId="77777777" w:rsidR="00962167" w:rsidRPr="00E250D0" w:rsidRDefault="00962167" w:rsidP="008C6982">
      <w:pPr>
        <w:pStyle w:val="Odsekzoznamu"/>
        <w:numPr>
          <w:ilvl w:val="0"/>
          <w:numId w:val="51"/>
        </w:numPr>
        <w:jc w:val="both"/>
        <w:rPr>
          <w:sz w:val="24"/>
        </w:rPr>
      </w:pPr>
      <w:r w:rsidRPr="00E250D0">
        <w:rPr>
          <w:sz w:val="24"/>
        </w:rPr>
        <w:t>päťnásobku jeho funkčného platu, ak pracovný pomer zamestnanca trval najmenej päť rokov a menej ako desať rokov,</w:t>
      </w:r>
    </w:p>
    <w:p w14:paraId="025B659F" w14:textId="77777777" w:rsidR="00962167" w:rsidRPr="00E250D0" w:rsidRDefault="00962167" w:rsidP="008C6982">
      <w:pPr>
        <w:pStyle w:val="Odsekzoznamu"/>
        <w:numPr>
          <w:ilvl w:val="0"/>
          <w:numId w:val="51"/>
        </w:numPr>
        <w:jc w:val="both"/>
        <w:rPr>
          <w:sz w:val="24"/>
        </w:rPr>
      </w:pPr>
      <w:r w:rsidRPr="00E250D0">
        <w:rPr>
          <w:sz w:val="24"/>
        </w:rPr>
        <w:t>šesťnásobku jeho funkčného platu, ak pracovný pomer zamestnanca trval najmenej desať rokov a menej ako dvadsať rokov,</w:t>
      </w:r>
    </w:p>
    <w:p w14:paraId="075636BE" w14:textId="77777777" w:rsidR="00962167" w:rsidRPr="00EC0216" w:rsidRDefault="00962167" w:rsidP="00EC0216">
      <w:pPr>
        <w:pStyle w:val="Odsekzoznamu"/>
        <w:numPr>
          <w:ilvl w:val="0"/>
          <w:numId w:val="51"/>
        </w:numPr>
        <w:jc w:val="both"/>
        <w:rPr>
          <w:sz w:val="24"/>
        </w:rPr>
      </w:pPr>
      <w:r w:rsidRPr="00E250D0">
        <w:rPr>
          <w:sz w:val="24"/>
        </w:rPr>
        <w:t>sedemnásobku jeho funkčného platu, ak pracovný pomer zamestnanca trval najmenej dvadsať rokov.</w:t>
      </w:r>
    </w:p>
    <w:p w14:paraId="117ED06D" w14:textId="77777777" w:rsidR="00962167" w:rsidRPr="00EC0216" w:rsidRDefault="00962167" w:rsidP="00EC0216">
      <w:pPr>
        <w:pStyle w:val="Odsekzoznamu"/>
        <w:numPr>
          <w:ilvl w:val="0"/>
          <w:numId w:val="49"/>
        </w:numPr>
        <w:ind w:left="284" w:hanging="426"/>
        <w:jc w:val="both"/>
        <w:rPr>
          <w:sz w:val="24"/>
        </w:rPr>
      </w:pPr>
      <w:r w:rsidRPr="00E250D0">
        <w:rPr>
          <w:sz w:val="24"/>
        </w:rPr>
        <w:t xml:space="preserve">Pedagogickému zamestnancovi a odbornému zamestnancovi patrí pri skončení pracovného pomeru podľa § 82 ods. 7 zák. č. 138/2019 </w:t>
      </w:r>
      <w:proofErr w:type="spellStart"/>
      <w:r w:rsidRPr="00E250D0">
        <w:rPr>
          <w:sz w:val="24"/>
        </w:rPr>
        <w:t>Z.z</w:t>
      </w:r>
      <w:proofErr w:type="spellEnd"/>
      <w:r w:rsidRPr="00E250D0">
        <w:rPr>
          <w:sz w:val="24"/>
        </w:rPr>
        <w:t>. odstupné ako pri skončení pracovného pomeru výpoveďou z dôvodov uvedených v § 63 ods. 1 písm. b) Zákonníka práce.</w:t>
      </w:r>
    </w:p>
    <w:p w14:paraId="490E8EF3" w14:textId="77777777" w:rsidR="00962167" w:rsidRPr="00EC0216" w:rsidRDefault="00962167" w:rsidP="00EC0216">
      <w:pPr>
        <w:pStyle w:val="Odsekzoznamu"/>
        <w:numPr>
          <w:ilvl w:val="0"/>
          <w:numId w:val="49"/>
        </w:numPr>
        <w:ind w:left="284" w:hanging="426"/>
        <w:jc w:val="both"/>
        <w:rPr>
          <w:sz w:val="24"/>
        </w:rPr>
      </w:pPr>
      <w:r w:rsidRPr="00E250D0">
        <w:rPr>
          <w:sz w:val="24"/>
        </w:rPr>
        <w:t>Zamestnancovi patrí pri prvom skončení pracovného pomeru po vzniku nároku na starobný dôchodok alebo invalidný dôchodok, ak pokles schopnosti vykonávať zárobkovú činnosť je viac ako 70 %, odchodné v sume trojnásobku jeho funkčného platu, ak požiada o poskytnutie uvedeného dôchodku pred skončením pracovného pomeru alebo do desiatich pracovných dní po jeho skončení.</w:t>
      </w:r>
    </w:p>
    <w:p w14:paraId="4E8ED50F" w14:textId="77777777" w:rsidR="00962167" w:rsidRPr="00EC0216" w:rsidRDefault="00962167" w:rsidP="00EC0216">
      <w:pPr>
        <w:pStyle w:val="Odsekzoznamu"/>
        <w:numPr>
          <w:ilvl w:val="0"/>
          <w:numId w:val="49"/>
        </w:numPr>
        <w:ind w:left="284" w:hanging="426"/>
        <w:jc w:val="both"/>
        <w:rPr>
          <w:sz w:val="24"/>
        </w:rPr>
      </w:pPr>
      <w:r w:rsidRPr="00E250D0">
        <w:rPr>
          <w:sz w:val="24"/>
        </w:rPr>
        <w:t>Zamestnancovi patrí pri skončení pracovného pomeru odchodné najmenej v sume trojnásobku</w:t>
      </w:r>
      <w:r w:rsidRPr="00E250D0">
        <w:rPr>
          <w:color w:val="FF0000"/>
          <w:sz w:val="24"/>
        </w:rPr>
        <w:t xml:space="preserve"> </w:t>
      </w:r>
      <w:r w:rsidRPr="00E250D0">
        <w:rPr>
          <w:sz w:val="24"/>
        </w:rPr>
        <w:t>jeho funkčného platu, ak mu bol priznaný predčasný starobný dôchodok na základe žiadosti podanej pred skončením pracovného pomeru alebo do desiatich dní po jeho skončení.</w:t>
      </w:r>
    </w:p>
    <w:p w14:paraId="58907B43" w14:textId="77777777" w:rsidR="00962167" w:rsidRDefault="00962167" w:rsidP="00EC0216">
      <w:pPr>
        <w:pStyle w:val="Odsekzoznamu"/>
        <w:numPr>
          <w:ilvl w:val="0"/>
          <w:numId w:val="49"/>
        </w:numPr>
        <w:ind w:left="284" w:hanging="426"/>
        <w:jc w:val="both"/>
        <w:rPr>
          <w:sz w:val="24"/>
        </w:rPr>
      </w:pPr>
      <w:r w:rsidRPr="00E250D0">
        <w:rPr>
          <w:sz w:val="24"/>
        </w:rPr>
        <w:t xml:space="preserve">Odchodné zamestnancovi patrí len od jedného zamestnávateľa. Zamestnávateľ nie je povinný poskytnúť zamestnancovi odchodné, ak sa pracovný pomer skončil podľa § 68 ods. 1. </w:t>
      </w:r>
    </w:p>
    <w:p w14:paraId="517504BC" w14:textId="5CAD7F82" w:rsidR="009B33D9" w:rsidRDefault="009B33D9" w:rsidP="00EC0216">
      <w:pPr>
        <w:pStyle w:val="Odsekzoznamu"/>
        <w:numPr>
          <w:ilvl w:val="0"/>
          <w:numId w:val="49"/>
        </w:numPr>
        <w:ind w:left="284" w:hanging="426"/>
        <w:jc w:val="both"/>
        <w:rPr>
          <w:sz w:val="24"/>
        </w:rPr>
      </w:pPr>
      <w:r>
        <w:rPr>
          <w:sz w:val="24"/>
        </w:rPr>
        <w:t xml:space="preserve">V prípade ukončenia pracovného pomeru podľa </w:t>
      </w:r>
      <w:r w:rsidRPr="009B33D9">
        <w:rPr>
          <w:sz w:val="24"/>
        </w:rPr>
        <w:t xml:space="preserve">§ 82 ods. 7 zák. č. 138/2019 </w:t>
      </w:r>
      <w:proofErr w:type="spellStart"/>
      <w:r w:rsidRPr="009B33D9">
        <w:rPr>
          <w:sz w:val="24"/>
        </w:rPr>
        <w:t>Z.z</w:t>
      </w:r>
      <w:proofErr w:type="spellEnd"/>
      <w:r w:rsidRPr="009B33D9">
        <w:rPr>
          <w:sz w:val="24"/>
        </w:rPr>
        <w:t>.</w:t>
      </w:r>
      <w:r>
        <w:rPr>
          <w:sz w:val="24"/>
        </w:rPr>
        <w:t xml:space="preserve"> sa pracovný pomer pedagogického a odborného zamestnanca končí najneskôr uplynutím školského roka, v ktorom dovŕšil 65 rokov veku. Takémuto zamestnancovi patrí odchodné vo výške dvoch funkčných platov.</w:t>
      </w:r>
    </w:p>
    <w:p w14:paraId="6078DE0D" w14:textId="036B5412" w:rsidR="009B33D9" w:rsidRPr="00E250D0" w:rsidRDefault="006D6025" w:rsidP="00EC0216">
      <w:pPr>
        <w:pStyle w:val="Odsekzoznamu"/>
        <w:numPr>
          <w:ilvl w:val="0"/>
          <w:numId w:val="49"/>
        </w:numPr>
        <w:ind w:left="284" w:hanging="426"/>
        <w:jc w:val="both"/>
        <w:rPr>
          <w:sz w:val="24"/>
        </w:rPr>
      </w:pPr>
      <w:r>
        <w:rPr>
          <w:sz w:val="24"/>
        </w:rPr>
        <w:t xml:space="preserve">Podľa </w:t>
      </w:r>
      <w:r w:rsidRPr="006D6025">
        <w:rPr>
          <w:sz w:val="24"/>
        </w:rPr>
        <w:t>§</w:t>
      </w:r>
      <w:r>
        <w:rPr>
          <w:sz w:val="24"/>
        </w:rPr>
        <w:t xml:space="preserve"> 76 ods. 4 Zákonníka práce, ak zamestnanec po skončení pracovného pomeru opäť nastúpi k tomu istému zamestnávateľovi, nie je povinný vrátiť odstupné, ktoré mu bolo poskytnuté.</w:t>
      </w:r>
    </w:p>
    <w:bookmarkEnd w:id="0"/>
    <w:p w14:paraId="39D598E0" w14:textId="77777777" w:rsidR="00962167" w:rsidRPr="00E250D0" w:rsidRDefault="00962167" w:rsidP="00962167">
      <w:pPr>
        <w:ind w:left="-218"/>
        <w:jc w:val="both"/>
        <w:rPr>
          <w:rFonts w:ascii="Times New Roman" w:hAnsi="Times New Roman"/>
          <w:sz w:val="24"/>
          <w:szCs w:val="24"/>
        </w:rPr>
      </w:pPr>
    </w:p>
    <w:p w14:paraId="43E6DAE9" w14:textId="77777777" w:rsidR="00962167" w:rsidRPr="00E250D0" w:rsidRDefault="00962167" w:rsidP="009B33D9">
      <w:pPr>
        <w:pStyle w:val="Zarkazkladnhotextu2"/>
        <w:spacing w:after="0" w:line="240" w:lineRule="auto"/>
        <w:ind w:left="0"/>
        <w:jc w:val="center"/>
        <w:rPr>
          <w:rFonts w:ascii="Times New Roman" w:hAnsi="Times New Roman"/>
          <w:b/>
          <w:bCs/>
          <w:iCs/>
          <w:sz w:val="24"/>
          <w:szCs w:val="24"/>
        </w:rPr>
      </w:pPr>
      <w:r w:rsidRPr="00E250D0">
        <w:rPr>
          <w:rFonts w:ascii="Times New Roman" w:hAnsi="Times New Roman"/>
          <w:b/>
          <w:bCs/>
          <w:iCs/>
          <w:sz w:val="24"/>
          <w:szCs w:val="24"/>
        </w:rPr>
        <w:t>Článok 10</w:t>
      </w:r>
    </w:p>
    <w:p w14:paraId="0A68E94D" w14:textId="77777777" w:rsidR="00962167" w:rsidRDefault="00962167" w:rsidP="00962167">
      <w:pPr>
        <w:pStyle w:val="Zarkazkladnhotextu2"/>
        <w:spacing w:after="0" w:line="240" w:lineRule="auto"/>
        <w:ind w:left="0" w:firstLine="360"/>
        <w:jc w:val="center"/>
        <w:rPr>
          <w:rFonts w:ascii="Times New Roman" w:hAnsi="Times New Roman"/>
          <w:b/>
          <w:sz w:val="24"/>
          <w:szCs w:val="24"/>
        </w:rPr>
      </w:pPr>
      <w:r w:rsidRPr="00E250D0">
        <w:rPr>
          <w:rFonts w:ascii="Times New Roman" w:hAnsi="Times New Roman"/>
          <w:b/>
          <w:sz w:val="24"/>
          <w:szCs w:val="24"/>
        </w:rPr>
        <w:t>Príspevok na doplnkové dôchodkové sporenie</w:t>
      </w:r>
    </w:p>
    <w:p w14:paraId="75CADB7A" w14:textId="77777777" w:rsidR="00803D65" w:rsidRPr="00E250D0" w:rsidRDefault="00803D65" w:rsidP="00962167">
      <w:pPr>
        <w:pStyle w:val="Zarkazkladnhotextu2"/>
        <w:spacing w:after="0" w:line="240" w:lineRule="auto"/>
        <w:ind w:left="0" w:firstLine="360"/>
        <w:jc w:val="center"/>
        <w:rPr>
          <w:rFonts w:ascii="Times New Roman" w:hAnsi="Times New Roman"/>
          <w:b/>
          <w:sz w:val="24"/>
          <w:szCs w:val="24"/>
        </w:rPr>
      </w:pPr>
    </w:p>
    <w:p w14:paraId="0252D37B" w14:textId="77777777" w:rsidR="00962167" w:rsidRPr="00E250D0" w:rsidRDefault="00962167" w:rsidP="00803D65">
      <w:pPr>
        <w:pStyle w:val="Odsekzoznamu"/>
        <w:numPr>
          <w:ilvl w:val="0"/>
          <w:numId w:val="17"/>
        </w:numPr>
        <w:autoSpaceDE w:val="0"/>
        <w:autoSpaceDN w:val="0"/>
        <w:adjustRightInd w:val="0"/>
        <w:ind w:left="284" w:hanging="426"/>
        <w:jc w:val="both"/>
        <w:rPr>
          <w:sz w:val="24"/>
          <w:lang w:eastAsia="en-US"/>
        </w:rPr>
      </w:pPr>
      <w:r w:rsidRPr="00E250D0">
        <w:rPr>
          <w:sz w:val="24"/>
          <w:lang w:eastAsia="en-US"/>
        </w:rPr>
        <w:t>Zamestnávateľ sa zaväzuje po celý čas účinnosti KZ mať uzatvorenú zamestnávateľskú zmluvu s doplnkovou dôchodkovou spoločnosťou.</w:t>
      </w:r>
    </w:p>
    <w:p w14:paraId="3E87C869" w14:textId="77777777" w:rsidR="00962167" w:rsidRPr="00E250D0" w:rsidRDefault="00962167" w:rsidP="00803D65">
      <w:pPr>
        <w:pStyle w:val="Odsekzoznamu"/>
        <w:numPr>
          <w:ilvl w:val="0"/>
          <w:numId w:val="17"/>
        </w:numPr>
        <w:autoSpaceDE w:val="0"/>
        <w:autoSpaceDN w:val="0"/>
        <w:adjustRightInd w:val="0"/>
        <w:ind w:left="284" w:hanging="426"/>
        <w:jc w:val="both"/>
        <w:rPr>
          <w:sz w:val="24"/>
          <w:lang w:eastAsia="en-US"/>
        </w:rPr>
      </w:pPr>
      <w:r w:rsidRPr="00E250D0">
        <w:rPr>
          <w:sz w:val="24"/>
        </w:rPr>
        <w:t xml:space="preserve">Zamestnávateľ sa zaväzuje za svojho zamestnanca ktorý je zúčastnený na DDS mesačne platiť a odvádzať do poisťovne príspevok na DDS za podmienok, v sume a spôsobom určeným v zamestnávateľskej zmluve, </w:t>
      </w:r>
      <w:r w:rsidR="00F85C91" w:rsidRPr="00E250D0">
        <w:rPr>
          <w:sz w:val="24"/>
        </w:rPr>
        <w:t>v</w:t>
      </w:r>
      <w:r w:rsidR="00374DF4" w:rsidRPr="00E250D0">
        <w:rPr>
          <w:sz w:val="24"/>
        </w:rPr>
        <w:t xml:space="preserve"> </w:t>
      </w:r>
      <w:r w:rsidRPr="00E250D0">
        <w:rPr>
          <w:sz w:val="24"/>
        </w:rPr>
        <w:t xml:space="preserve"> </w:t>
      </w:r>
      <w:r w:rsidRPr="00E250D0">
        <w:rPr>
          <w:i/>
          <w:sz w:val="24"/>
        </w:rPr>
        <w:t>najmenej 2% funkčného platu zamestnanca</w:t>
      </w:r>
      <w:r w:rsidRPr="00E250D0">
        <w:rPr>
          <w:sz w:val="24"/>
        </w:rPr>
        <w:t>.</w:t>
      </w:r>
      <w:r w:rsidRPr="00E250D0">
        <w:rPr>
          <w:i/>
          <w:color w:val="FF0000"/>
          <w:sz w:val="24"/>
        </w:rPr>
        <w:t xml:space="preserve"> </w:t>
      </w:r>
      <w:r w:rsidRPr="00E250D0">
        <w:rPr>
          <w:sz w:val="24"/>
        </w:rPr>
        <w:t>Zamestnanec má právny nárok na príspevok podľa predchádzajúcej vety.</w:t>
      </w:r>
    </w:p>
    <w:p w14:paraId="7A203CDC" w14:textId="77777777" w:rsidR="00962167" w:rsidRPr="00E250D0" w:rsidRDefault="00962167" w:rsidP="00803D65">
      <w:pPr>
        <w:pStyle w:val="Odsekzoznamu"/>
        <w:numPr>
          <w:ilvl w:val="0"/>
          <w:numId w:val="17"/>
        </w:numPr>
        <w:autoSpaceDE w:val="0"/>
        <w:autoSpaceDN w:val="0"/>
        <w:adjustRightInd w:val="0"/>
        <w:ind w:left="284" w:hanging="426"/>
        <w:jc w:val="both"/>
        <w:rPr>
          <w:sz w:val="24"/>
          <w:lang w:eastAsia="en-US"/>
        </w:rPr>
      </w:pPr>
      <w:r w:rsidRPr="00E250D0">
        <w:rPr>
          <w:sz w:val="24"/>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14:paraId="41CBB729" w14:textId="77777777" w:rsidR="00962167" w:rsidRPr="00E250D0" w:rsidRDefault="00962167" w:rsidP="00962167">
      <w:pPr>
        <w:pStyle w:val="Nadpis1"/>
        <w:jc w:val="both"/>
      </w:pPr>
    </w:p>
    <w:p w14:paraId="3F3E87D2" w14:textId="77777777" w:rsidR="00962167" w:rsidRPr="00E250D0" w:rsidRDefault="00962167" w:rsidP="00803D65">
      <w:pPr>
        <w:pStyle w:val="Nadpis1"/>
        <w:ind w:left="-142" w:firstLine="3"/>
        <w:jc w:val="center"/>
        <w:rPr>
          <w:iCs/>
        </w:rPr>
      </w:pPr>
      <w:r w:rsidRPr="00E250D0">
        <w:rPr>
          <w:iCs/>
        </w:rPr>
        <w:t>Článok 11</w:t>
      </w:r>
    </w:p>
    <w:p w14:paraId="5CED5AA7" w14:textId="77777777" w:rsidR="00962167" w:rsidRPr="00E250D0" w:rsidRDefault="00962167" w:rsidP="00962167">
      <w:pPr>
        <w:pStyle w:val="Nadpis1"/>
        <w:jc w:val="center"/>
        <w:rPr>
          <w:iCs/>
        </w:rPr>
      </w:pPr>
      <w:r w:rsidRPr="00E250D0">
        <w:rPr>
          <w:iCs/>
        </w:rPr>
        <w:t>Určenie platu zamestnancom nezávisle od dĺžky praxe</w:t>
      </w:r>
    </w:p>
    <w:p w14:paraId="18BBB0EE" w14:textId="77777777" w:rsidR="00962167" w:rsidRPr="00E250D0" w:rsidRDefault="00962167" w:rsidP="00962167">
      <w:pPr>
        <w:jc w:val="both"/>
        <w:rPr>
          <w:rFonts w:ascii="Times New Roman" w:hAnsi="Times New Roman"/>
          <w:sz w:val="24"/>
          <w:szCs w:val="24"/>
        </w:rPr>
      </w:pPr>
    </w:p>
    <w:p w14:paraId="737F6264" w14:textId="77777777" w:rsidR="00962167" w:rsidRPr="00E250D0" w:rsidRDefault="00962167" w:rsidP="00803D65">
      <w:pPr>
        <w:pStyle w:val="Nadpis1"/>
        <w:ind w:left="284"/>
        <w:jc w:val="both"/>
        <w:rPr>
          <w:b w:val="0"/>
          <w:i/>
          <w:iCs/>
        </w:rPr>
      </w:pPr>
      <w:r w:rsidRPr="00E250D0">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E250D0">
        <w:rPr>
          <w:b w:val="0"/>
          <w:i/>
          <w:iCs/>
        </w:rPr>
        <w:tab/>
      </w:r>
    </w:p>
    <w:p w14:paraId="78EE7E8D" w14:textId="77777777" w:rsidR="00962167" w:rsidRPr="00E250D0" w:rsidRDefault="00962167" w:rsidP="00962167">
      <w:pPr>
        <w:pStyle w:val="Nadpis1"/>
        <w:spacing w:before="120"/>
        <w:jc w:val="center"/>
      </w:pPr>
      <w:r w:rsidRPr="00E250D0">
        <w:t>Článok 12</w:t>
      </w:r>
    </w:p>
    <w:p w14:paraId="7079DA89" w14:textId="77777777" w:rsidR="00962167" w:rsidRPr="00E250D0" w:rsidRDefault="00962167" w:rsidP="00962167">
      <w:pPr>
        <w:pStyle w:val="Nadpis1"/>
        <w:jc w:val="center"/>
      </w:pPr>
      <w:r w:rsidRPr="00E250D0">
        <w:t>Pracovný čas zamestnancov</w:t>
      </w:r>
    </w:p>
    <w:p w14:paraId="0DC1A898" w14:textId="77777777" w:rsidR="00962167" w:rsidRPr="00E250D0" w:rsidRDefault="00962167" w:rsidP="00962167">
      <w:pPr>
        <w:jc w:val="both"/>
        <w:rPr>
          <w:rFonts w:ascii="Times New Roman" w:hAnsi="Times New Roman"/>
          <w:sz w:val="24"/>
          <w:szCs w:val="24"/>
        </w:rPr>
      </w:pPr>
    </w:p>
    <w:p w14:paraId="596D7535" w14:textId="77777777" w:rsidR="00962167" w:rsidRPr="00E250D0" w:rsidRDefault="00962167" w:rsidP="00803D65">
      <w:pPr>
        <w:pStyle w:val="Nadpis1"/>
        <w:numPr>
          <w:ilvl w:val="0"/>
          <w:numId w:val="18"/>
        </w:numPr>
        <w:tabs>
          <w:tab w:val="left" w:pos="1806"/>
        </w:tabs>
        <w:ind w:left="284" w:hanging="426"/>
        <w:jc w:val="both"/>
        <w:rPr>
          <w:b w:val="0"/>
        </w:rPr>
      </w:pPr>
      <w:r w:rsidRPr="00E250D0">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E250D0">
          <w:rPr>
            <w:b w:val="0"/>
          </w:rPr>
          <w:t>37 a</w:t>
        </w:r>
      </w:smartTag>
      <w:r w:rsidRPr="00E250D0">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E250D0">
          <w:rPr>
            <w:b w:val="0"/>
          </w:rPr>
          <w:t>36 a</w:t>
        </w:r>
      </w:smartTag>
      <w:r w:rsidRPr="00E250D0">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14:paraId="57364F9D" w14:textId="77777777" w:rsidR="00962167" w:rsidRPr="00E250D0" w:rsidRDefault="00962167" w:rsidP="00803D65">
      <w:pPr>
        <w:pStyle w:val="Nadpis1"/>
        <w:numPr>
          <w:ilvl w:val="0"/>
          <w:numId w:val="18"/>
        </w:numPr>
        <w:tabs>
          <w:tab w:val="left" w:pos="1806"/>
        </w:tabs>
        <w:spacing w:after="120"/>
        <w:ind w:left="284" w:hanging="426"/>
        <w:jc w:val="both"/>
        <w:rPr>
          <w:b w:val="0"/>
        </w:rPr>
      </w:pPr>
      <w:r w:rsidRPr="00E250D0">
        <w:rPr>
          <w:b w:val="0"/>
        </w:rPr>
        <w:t>Zamestnávateľ sa zaväzuje umožniť pedagogickým zamestnancom vykonávať činnosti súvisiace s priamou vyučovacou činnosťou, priamou výchovnou činnosťou a ďalším vzdelávaním mimo pracoviska.</w:t>
      </w:r>
      <w:r w:rsidRPr="00E250D0">
        <w:rPr>
          <w:b w:val="0"/>
        </w:rPr>
        <w:tab/>
      </w:r>
    </w:p>
    <w:p w14:paraId="59992050" w14:textId="77777777" w:rsidR="00FB57B3" w:rsidRPr="00E250D0" w:rsidRDefault="00FB57B3" w:rsidP="00FB57B3">
      <w:pPr>
        <w:rPr>
          <w:rFonts w:ascii="Times New Roman" w:hAnsi="Times New Roman"/>
          <w:sz w:val="24"/>
          <w:szCs w:val="24"/>
        </w:rPr>
      </w:pPr>
    </w:p>
    <w:p w14:paraId="62797494" w14:textId="77777777" w:rsidR="00962167" w:rsidRPr="00E250D0" w:rsidRDefault="00962167" w:rsidP="00962167">
      <w:pPr>
        <w:pStyle w:val="Nadpis1"/>
        <w:jc w:val="center"/>
      </w:pPr>
      <w:r w:rsidRPr="00E250D0">
        <w:t>Článok 13</w:t>
      </w:r>
    </w:p>
    <w:p w14:paraId="687A3199" w14:textId="77777777" w:rsidR="00962167" w:rsidRPr="00E250D0" w:rsidRDefault="00962167" w:rsidP="00962167">
      <w:pPr>
        <w:pStyle w:val="Nadpis1"/>
        <w:jc w:val="center"/>
      </w:pPr>
      <w:r w:rsidRPr="00E250D0">
        <w:t>Dovolenka na zotavenie</w:t>
      </w:r>
    </w:p>
    <w:p w14:paraId="32CDA0A3" w14:textId="77777777" w:rsidR="00962167" w:rsidRPr="00E250D0" w:rsidRDefault="00962167" w:rsidP="00962167">
      <w:pPr>
        <w:rPr>
          <w:rFonts w:ascii="Times New Roman" w:hAnsi="Times New Roman"/>
          <w:sz w:val="24"/>
          <w:szCs w:val="24"/>
        </w:rPr>
      </w:pPr>
    </w:p>
    <w:p w14:paraId="15984FD4" w14:textId="77777777" w:rsidR="00962167" w:rsidRPr="00E250D0" w:rsidRDefault="00962167" w:rsidP="00803D65">
      <w:pPr>
        <w:pStyle w:val="Nadpis1"/>
        <w:ind w:left="284"/>
        <w:jc w:val="both"/>
        <w:rPr>
          <w:b w:val="0"/>
        </w:rPr>
      </w:pPr>
      <w:r w:rsidRPr="00E250D0">
        <w:rPr>
          <w:b w:val="0"/>
        </w:rPr>
        <w:t>V záujme vytvárania priaznivejších pracovných podmienok a podmienok zamestnávania sa predlžuje výmera dovolenky na zotavenie nad rozsah ustanovený v § 103  ZP o jeden týždeň.</w:t>
      </w:r>
      <w:r w:rsidRPr="00E250D0">
        <w:rPr>
          <w:rStyle w:val="Odkaznapoznmkupodiarou"/>
          <w:b w:val="0"/>
        </w:rPr>
        <w:footnoteReference w:id="1"/>
      </w:r>
      <w:r w:rsidRPr="00E250D0">
        <w:rPr>
          <w:b w:val="0"/>
        </w:rPr>
        <w:t xml:space="preserve"> /</w:t>
      </w:r>
    </w:p>
    <w:p w14:paraId="3816B851" w14:textId="77777777" w:rsidR="00803D65" w:rsidRPr="00E250D0" w:rsidRDefault="00803D65" w:rsidP="00962167">
      <w:pPr>
        <w:rPr>
          <w:rFonts w:ascii="Times New Roman" w:hAnsi="Times New Roman"/>
          <w:sz w:val="24"/>
          <w:szCs w:val="24"/>
        </w:rPr>
      </w:pPr>
    </w:p>
    <w:p w14:paraId="5AA9D4E4" w14:textId="77777777" w:rsidR="00962167" w:rsidRPr="00E250D0" w:rsidRDefault="00962167" w:rsidP="00962167">
      <w:pPr>
        <w:jc w:val="center"/>
        <w:rPr>
          <w:rFonts w:ascii="Times New Roman" w:hAnsi="Times New Roman"/>
          <w:b/>
          <w:bCs/>
          <w:sz w:val="24"/>
          <w:szCs w:val="24"/>
        </w:rPr>
      </w:pPr>
      <w:r w:rsidRPr="00E250D0">
        <w:rPr>
          <w:rFonts w:ascii="Times New Roman" w:hAnsi="Times New Roman"/>
          <w:b/>
          <w:bCs/>
          <w:sz w:val="24"/>
          <w:szCs w:val="24"/>
        </w:rPr>
        <w:t>Tretia časť</w:t>
      </w:r>
    </w:p>
    <w:p w14:paraId="40590406"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Kolektívne vzťahy, práva a povinnosti zmluvných strán</w:t>
      </w:r>
    </w:p>
    <w:p w14:paraId="31FC21D0" w14:textId="77777777" w:rsidR="00962167" w:rsidRPr="00E250D0" w:rsidRDefault="00962167" w:rsidP="00962167">
      <w:pPr>
        <w:jc w:val="center"/>
        <w:rPr>
          <w:rFonts w:ascii="Times New Roman" w:hAnsi="Times New Roman"/>
          <w:sz w:val="24"/>
          <w:szCs w:val="24"/>
        </w:rPr>
      </w:pPr>
    </w:p>
    <w:p w14:paraId="30A9F4EA"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14</w:t>
      </w:r>
    </w:p>
    <w:p w14:paraId="0325925F"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Obdobie sociálneho mieru a jeho prerušenie</w:t>
      </w:r>
    </w:p>
    <w:p w14:paraId="536D066D" w14:textId="77777777" w:rsidR="00962167" w:rsidRPr="00E250D0" w:rsidRDefault="00962167" w:rsidP="00962167">
      <w:pPr>
        <w:jc w:val="both"/>
        <w:rPr>
          <w:rFonts w:ascii="Times New Roman" w:hAnsi="Times New Roman"/>
          <w:sz w:val="24"/>
          <w:szCs w:val="24"/>
        </w:rPr>
      </w:pPr>
    </w:p>
    <w:p w14:paraId="189C5B1E" w14:textId="77777777" w:rsidR="00962167" w:rsidRPr="00E250D0" w:rsidRDefault="00962167" w:rsidP="008C6982">
      <w:pPr>
        <w:pStyle w:val="Odsekzoznamu"/>
        <w:numPr>
          <w:ilvl w:val="0"/>
          <w:numId w:val="19"/>
        </w:numPr>
        <w:ind w:left="284" w:hanging="568"/>
        <w:jc w:val="both"/>
        <w:rPr>
          <w:sz w:val="24"/>
        </w:rPr>
      </w:pPr>
      <w:r w:rsidRPr="00E250D0">
        <w:rPr>
          <w:sz w:val="24"/>
        </w:rPr>
        <w:t>Zmluvné strany rešpektujú obdobie platnosti tejto KZ, ako obdobie sociálneho mieru s výnimkou, ak dôjde k postupu podľa článku 4 ods. 1 tejto KZ.</w:t>
      </w:r>
    </w:p>
    <w:p w14:paraId="41605E5F" w14:textId="77777777" w:rsidR="00962167" w:rsidRPr="00E250D0" w:rsidRDefault="00962167" w:rsidP="008C6982">
      <w:pPr>
        <w:pStyle w:val="Odsekzoznamu"/>
        <w:numPr>
          <w:ilvl w:val="0"/>
          <w:numId w:val="19"/>
        </w:numPr>
        <w:ind w:left="284" w:hanging="568"/>
        <w:jc w:val="both"/>
        <w:rPr>
          <w:sz w:val="24"/>
        </w:rPr>
      </w:pPr>
      <w:r w:rsidRPr="00E250D0">
        <w:rPr>
          <w:sz w:val="24"/>
        </w:rPr>
        <w:t xml:space="preserve">V prípade prerušenia sociálneho mieru postupom uvedeným v článku 4 ods. 1 KZ môžu zmluvné strany použiť aj krajné prostriedky na riešenie kolektívneho sporu, t. j. štrajk a výluku, pri splnení </w:t>
      </w:r>
      <w:r w:rsidRPr="00E250D0">
        <w:rPr>
          <w:sz w:val="24"/>
        </w:rPr>
        <w:lastRenderedPageBreak/>
        <w:t>zákonných podmienok stanovených v zák. č. 2/1991 o kolektívnom vyjednávaní a podmienok uvedených v tejto časti KZ.</w:t>
      </w:r>
    </w:p>
    <w:p w14:paraId="29113F80" w14:textId="77777777" w:rsidR="00962167" w:rsidRPr="00E250D0" w:rsidRDefault="00962167" w:rsidP="008C6982">
      <w:pPr>
        <w:pStyle w:val="Odsekzoznamu"/>
        <w:numPr>
          <w:ilvl w:val="0"/>
          <w:numId w:val="19"/>
        </w:numPr>
        <w:ind w:left="284" w:hanging="568"/>
        <w:jc w:val="both"/>
        <w:rPr>
          <w:color w:val="FF0000"/>
          <w:sz w:val="24"/>
        </w:rPr>
      </w:pPr>
      <w:r w:rsidRPr="00E250D0">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15BDD4F0" w14:textId="77777777" w:rsidR="00962167" w:rsidRPr="00E250D0" w:rsidRDefault="00962167" w:rsidP="00962167">
      <w:pPr>
        <w:jc w:val="both"/>
        <w:rPr>
          <w:rFonts w:ascii="Times New Roman" w:hAnsi="Times New Roman"/>
          <w:sz w:val="24"/>
          <w:szCs w:val="24"/>
        </w:rPr>
      </w:pPr>
    </w:p>
    <w:p w14:paraId="2E9EC0F2"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15</w:t>
      </w:r>
    </w:p>
    <w:p w14:paraId="1B5CE1E0"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Riešenie kolektívnych sporov</w:t>
      </w:r>
    </w:p>
    <w:p w14:paraId="55521FAC" w14:textId="77777777" w:rsidR="00962167" w:rsidRPr="00E250D0" w:rsidRDefault="00962167" w:rsidP="00962167">
      <w:pPr>
        <w:jc w:val="center"/>
        <w:rPr>
          <w:rFonts w:ascii="Times New Roman" w:hAnsi="Times New Roman"/>
          <w:b/>
          <w:bCs/>
          <w:iCs/>
          <w:sz w:val="24"/>
          <w:szCs w:val="24"/>
        </w:rPr>
      </w:pPr>
    </w:p>
    <w:p w14:paraId="4A95E665" w14:textId="77777777" w:rsidR="00962167" w:rsidRPr="00E250D0" w:rsidRDefault="00962167" w:rsidP="008C6982">
      <w:pPr>
        <w:pStyle w:val="Odsekzoznamu"/>
        <w:numPr>
          <w:ilvl w:val="0"/>
          <w:numId w:val="20"/>
        </w:numPr>
        <w:ind w:left="284" w:hanging="568"/>
        <w:jc w:val="both"/>
        <w:rPr>
          <w:sz w:val="24"/>
        </w:rPr>
      </w:pPr>
      <w:r w:rsidRPr="00E250D0">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73B49385" w14:textId="77777777" w:rsidR="00962167" w:rsidRPr="00E250D0" w:rsidRDefault="00962167" w:rsidP="008C6982">
      <w:pPr>
        <w:pStyle w:val="Odsekzoznamu"/>
        <w:numPr>
          <w:ilvl w:val="0"/>
          <w:numId w:val="20"/>
        </w:numPr>
        <w:ind w:left="284" w:hanging="568"/>
        <w:jc w:val="both"/>
        <w:rPr>
          <w:sz w:val="24"/>
        </w:rPr>
      </w:pPr>
      <w:r w:rsidRPr="00E250D0">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718C458E" w14:textId="77777777" w:rsidR="00962167" w:rsidRPr="00E250D0" w:rsidRDefault="00962167" w:rsidP="008C6982">
      <w:pPr>
        <w:pStyle w:val="Odsekzoznamu"/>
        <w:numPr>
          <w:ilvl w:val="0"/>
          <w:numId w:val="20"/>
        </w:numPr>
        <w:ind w:left="284" w:hanging="568"/>
        <w:jc w:val="both"/>
        <w:rPr>
          <w:sz w:val="24"/>
        </w:rPr>
      </w:pPr>
      <w:r w:rsidRPr="00E250D0">
        <w:rPr>
          <w:sz w:val="24"/>
        </w:rPr>
        <w:t>Zmluvné strany, ak kolektívny spor nevyriešia pred sprostredkovateľom podľa predchádzajúceho odseku, zvážia  na základe spoločnej dohody využitie rozhodcu zapísaného na ministerstve, aby rozhodol ich kolektívny spor.</w:t>
      </w:r>
    </w:p>
    <w:p w14:paraId="2D555CB0" w14:textId="77777777" w:rsidR="00962167" w:rsidRPr="00E250D0" w:rsidRDefault="00962167" w:rsidP="008C6982">
      <w:pPr>
        <w:pStyle w:val="Odsekzoznamu"/>
        <w:numPr>
          <w:ilvl w:val="0"/>
          <w:numId w:val="20"/>
        </w:numPr>
        <w:ind w:left="284" w:hanging="568"/>
        <w:jc w:val="both"/>
        <w:rPr>
          <w:sz w:val="24"/>
        </w:rPr>
      </w:pPr>
      <w:r w:rsidRPr="00E250D0">
        <w:rPr>
          <w:sz w:val="24"/>
        </w:rPr>
        <w:t>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w:t>
      </w:r>
      <w:r w:rsidRPr="004477B6">
        <w:rPr>
          <w:sz w:val="24"/>
        </w:rPr>
        <w:t xml:space="preserve">sume </w:t>
      </w:r>
      <w:r w:rsidR="00803D65" w:rsidRPr="004477B6">
        <w:rPr>
          <w:sz w:val="24"/>
        </w:rPr>
        <w:t>150</w:t>
      </w:r>
      <w:r w:rsidRPr="004477B6">
        <w:rPr>
          <w:sz w:val="24"/>
        </w:rPr>
        <w:t xml:space="preserve"> Eur</w:t>
      </w:r>
      <w:r w:rsidRPr="00E250D0">
        <w:rPr>
          <w:sz w:val="24"/>
        </w:rPr>
        <w:t xml:space="preserve">. Zmluvná pokuta podľa predchádzajúcej vety je splatná do 15 dní od jej vyúčtovania povinnej zmluvnej strane. </w:t>
      </w:r>
    </w:p>
    <w:p w14:paraId="3ED18868" w14:textId="77777777" w:rsidR="00962167" w:rsidRPr="00E250D0" w:rsidRDefault="00962167" w:rsidP="00962167">
      <w:pPr>
        <w:tabs>
          <w:tab w:val="num" w:pos="0"/>
        </w:tabs>
        <w:ind w:firstLine="705"/>
        <w:jc w:val="both"/>
        <w:rPr>
          <w:rFonts w:ascii="Times New Roman" w:hAnsi="Times New Roman"/>
          <w:b/>
          <w:bCs/>
          <w:i/>
          <w:iCs/>
          <w:sz w:val="24"/>
          <w:szCs w:val="24"/>
        </w:rPr>
      </w:pPr>
    </w:p>
    <w:p w14:paraId="076AC7AA" w14:textId="77777777" w:rsidR="00962167" w:rsidRPr="00E250D0" w:rsidRDefault="00962167" w:rsidP="00962167">
      <w:pPr>
        <w:tabs>
          <w:tab w:val="num" w:pos="0"/>
        </w:tabs>
        <w:jc w:val="center"/>
        <w:rPr>
          <w:rFonts w:ascii="Times New Roman" w:hAnsi="Times New Roman"/>
          <w:b/>
          <w:bCs/>
          <w:iCs/>
          <w:sz w:val="24"/>
          <w:szCs w:val="24"/>
        </w:rPr>
      </w:pPr>
      <w:r w:rsidRPr="00E250D0">
        <w:rPr>
          <w:rFonts w:ascii="Times New Roman" w:hAnsi="Times New Roman"/>
          <w:b/>
          <w:bCs/>
          <w:iCs/>
          <w:sz w:val="24"/>
          <w:szCs w:val="24"/>
        </w:rPr>
        <w:t>Článok 16</w:t>
      </w:r>
    </w:p>
    <w:p w14:paraId="267A7BFB" w14:textId="77777777" w:rsidR="00962167" w:rsidRPr="00E250D0" w:rsidRDefault="00962167" w:rsidP="00962167">
      <w:pPr>
        <w:tabs>
          <w:tab w:val="num" w:pos="0"/>
        </w:tabs>
        <w:jc w:val="center"/>
        <w:rPr>
          <w:rFonts w:ascii="Times New Roman" w:hAnsi="Times New Roman"/>
          <w:b/>
          <w:bCs/>
          <w:iCs/>
          <w:sz w:val="24"/>
          <w:szCs w:val="24"/>
        </w:rPr>
      </w:pPr>
      <w:r w:rsidRPr="00E250D0">
        <w:rPr>
          <w:rFonts w:ascii="Times New Roman" w:hAnsi="Times New Roman"/>
          <w:b/>
          <w:bCs/>
          <w:iCs/>
          <w:sz w:val="24"/>
          <w:szCs w:val="24"/>
        </w:rPr>
        <w:t>Riešenie individuálnych nárokov zamestnancov a vybavovanie ich sťažností</w:t>
      </w:r>
    </w:p>
    <w:p w14:paraId="43F32101" w14:textId="77777777" w:rsidR="00962167" w:rsidRPr="00E250D0" w:rsidRDefault="00962167" w:rsidP="00962167">
      <w:pPr>
        <w:jc w:val="both"/>
        <w:rPr>
          <w:rFonts w:ascii="Times New Roman" w:hAnsi="Times New Roman"/>
          <w:sz w:val="24"/>
          <w:szCs w:val="24"/>
        </w:rPr>
      </w:pPr>
    </w:p>
    <w:p w14:paraId="6145EE84" w14:textId="77777777" w:rsidR="00962167" w:rsidRPr="00E250D0" w:rsidRDefault="00962167" w:rsidP="008C6982">
      <w:pPr>
        <w:pStyle w:val="Odsekzoznamu"/>
        <w:numPr>
          <w:ilvl w:val="0"/>
          <w:numId w:val="21"/>
        </w:numPr>
        <w:ind w:left="284" w:hanging="568"/>
        <w:jc w:val="both"/>
        <w:rPr>
          <w:sz w:val="24"/>
        </w:rPr>
      </w:pPr>
      <w:r w:rsidRPr="00E250D0">
        <w:rPr>
          <w:sz w:val="24"/>
        </w:rPr>
        <w:t xml:space="preserve">Zmluvné strany sa zaväzujú rešpektovať právo zamestnanca na uplatnenie svojich individuálnych nárokov z pracovnoprávnych vzťahov prostredníctvom inšpekcie práce alebo na súde. </w:t>
      </w:r>
    </w:p>
    <w:p w14:paraId="52DC1EE9" w14:textId="77777777" w:rsidR="00962167" w:rsidRPr="00E250D0" w:rsidRDefault="00962167" w:rsidP="008C6982">
      <w:pPr>
        <w:pStyle w:val="Odsekzoznamu"/>
        <w:numPr>
          <w:ilvl w:val="0"/>
          <w:numId w:val="21"/>
        </w:numPr>
        <w:ind w:left="284" w:hanging="568"/>
        <w:jc w:val="both"/>
        <w:rPr>
          <w:b/>
          <w:bCs/>
          <w:i/>
          <w:iCs/>
          <w:sz w:val="24"/>
        </w:rPr>
      </w:pPr>
      <w:r w:rsidRPr="00E250D0">
        <w:rPr>
          <w:sz w:val="24"/>
        </w:rPr>
        <w:t>Zmluvné strany sa dohodli, že pri riešení sťažnosti zamestnanca budú postupovať objektívne, v súlade so všeobecne záväznými predpismi (§ 13 ods. 5 ZP).</w:t>
      </w:r>
    </w:p>
    <w:p w14:paraId="619AAC21" w14:textId="77777777" w:rsidR="00962167" w:rsidRPr="00E250D0" w:rsidRDefault="00962167" w:rsidP="00962167">
      <w:pPr>
        <w:jc w:val="center"/>
        <w:rPr>
          <w:rFonts w:ascii="Times New Roman" w:hAnsi="Times New Roman"/>
          <w:b/>
          <w:bCs/>
          <w:iCs/>
          <w:sz w:val="24"/>
          <w:szCs w:val="24"/>
        </w:rPr>
      </w:pPr>
    </w:p>
    <w:p w14:paraId="05CA65E1"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17</w:t>
      </w:r>
    </w:p>
    <w:p w14:paraId="40B30DD4"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Zabezpečenie činnosti odborových orgánov</w:t>
      </w:r>
    </w:p>
    <w:p w14:paraId="3026547C" w14:textId="77777777" w:rsidR="00962167" w:rsidRPr="00E250D0" w:rsidRDefault="00962167" w:rsidP="008C6982">
      <w:pPr>
        <w:pStyle w:val="Odsekzoznamu"/>
        <w:numPr>
          <w:ilvl w:val="0"/>
          <w:numId w:val="22"/>
        </w:numPr>
        <w:spacing w:before="120"/>
        <w:ind w:left="284" w:hanging="568"/>
        <w:jc w:val="both"/>
        <w:rPr>
          <w:sz w:val="24"/>
        </w:rPr>
      </w:pPr>
      <w:r w:rsidRPr="00E250D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4983E40D" w14:textId="77777777" w:rsidR="00962167" w:rsidRPr="00E250D0" w:rsidRDefault="00962167" w:rsidP="008C6982">
      <w:pPr>
        <w:pStyle w:val="Nadpis1"/>
        <w:numPr>
          <w:ilvl w:val="0"/>
          <w:numId w:val="23"/>
        </w:numPr>
        <w:jc w:val="both"/>
        <w:rPr>
          <w:b w:val="0"/>
        </w:rPr>
      </w:pPr>
      <w:r w:rsidRPr="00E250D0">
        <w:rPr>
          <w:b w:val="0"/>
        </w:rPr>
        <w:t>j</w:t>
      </w:r>
      <w:r w:rsidR="00F85C91" w:rsidRPr="00E250D0">
        <w:rPr>
          <w:b w:val="0"/>
        </w:rPr>
        <w:t xml:space="preserve">ednu miestnosť, </w:t>
      </w:r>
      <w:r w:rsidRPr="00E250D0">
        <w:rPr>
          <w:b w:val="0"/>
        </w:rPr>
        <w:t>v ktorej bude pôsobiť výbor odborovej organizácie, ktorý je jej štatutárny orgán,</w:t>
      </w:r>
    </w:p>
    <w:p w14:paraId="63D099BE" w14:textId="77777777" w:rsidR="00962167" w:rsidRPr="00E250D0" w:rsidRDefault="00962167" w:rsidP="008C6982">
      <w:pPr>
        <w:pStyle w:val="Nadpis1"/>
        <w:numPr>
          <w:ilvl w:val="0"/>
          <w:numId w:val="23"/>
        </w:numPr>
        <w:jc w:val="both"/>
        <w:rPr>
          <w:b w:val="0"/>
        </w:rPr>
      </w:pPr>
      <w:r w:rsidRPr="00E250D0">
        <w:rPr>
          <w:b w:val="0"/>
        </w:rPr>
        <w:t>jednu telefónnu linku za účelom telefonického spojenia alebo počítačového spojenia na odosielanie správ e -mailom a využívanie internetu,</w:t>
      </w:r>
    </w:p>
    <w:p w14:paraId="54A6F1C1" w14:textId="77777777" w:rsidR="00962167" w:rsidRPr="00E250D0" w:rsidRDefault="00962167" w:rsidP="008C6982">
      <w:pPr>
        <w:pStyle w:val="Nadpis1"/>
        <w:numPr>
          <w:ilvl w:val="0"/>
          <w:numId w:val="23"/>
        </w:numPr>
        <w:jc w:val="both"/>
        <w:rPr>
          <w:b w:val="0"/>
        </w:rPr>
      </w:pPr>
      <w:r w:rsidRPr="00E250D0">
        <w:rPr>
          <w:b w:val="0"/>
        </w:rPr>
        <w:t>vnútorné zariadenie miestnosti uvedenej v písm. a) tohto odseku,</w:t>
      </w:r>
    </w:p>
    <w:p w14:paraId="239549E3" w14:textId="77777777" w:rsidR="00962167" w:rsidRPr="00E250D0" w:rsidRDefault="00962167" w:rsidP="008C6982">
      <w:pPr>
        <w:pStyle w:val="Nadpis1"/>
        <w:numPr>
          <w:ilvl w:val="0"/>
          <w:numId w:val="23"/>
        </w:numPr>
        <w:jc w:val="both"/>
        <w:rPr>
          <w:b w:val="0"/>
        </w:rPr>
      </w:pPr>
      <w:r w:rsidRPr="00E250D0">
        <w:rPr>
          <w:b w:val="0"/>
        </w:rPr>
        <w:t>všetky prevádzkové náklady (energie,  internetové pripojenie, telefón a pod.) na svoj náklad,</w:t>
      </w:r>
    </w:p>
    <w:p w14:paraId="31405BF6" w14:textId="77777777" w:rsidR="00962167" w:rsidRPr="00E250D0" w:rsidRDefault="00962167" w:rsidP="008C6982">
      <w:pPr>
        <w:pStyle w:val="Nadpis1"/>
        <w:numPr>
          <w:ilvl w:val="0"/>
          <w:numId w:val="23"/>
        </w:numPr>
        <w:jc w:val="both"/>
        <w:rPr>
          <w:b w:val="0"/>
        </w:rPr>
      </w:pPr>
      <w:r w:rsidRPr="00E250D0">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14:paraId="0D14C5AF" w14:textId="77777777" w:rsidR="00962167" w:rsidRPr="00E250D0" w:rsidRDefault="00962167" w:rsidP="008C6982">
      <w:pPr>
        <w:pStyle w:val="Nadpis1"/>
        <w:numPr>
          <w:ilvl w:val="0"/>
          <w:numId w:val="23"/>
        </w:numPr>
        <w:jc w:val="both"/>
        <w:rPr>
          <w:b w:val="0"/>
        </w:rPr>
      </w:pPr>
      <w:r w:rsidRPr="00E250D0">
        <w:rPr>
          <w:b w:val="0"/>
        </w:rPr>
        <w:t>priestory na zverejňovanie informácií o ochrane práce,  kolektívnom vyjednávaní,</w:t>
      </w:r>
      <w:r w:rsidRPr="00E250D0">
        <w:rPr>
          <w:b w:val="0"/>
          <w:strike/>
        </w:rPr>
        <w:t xml:space="preserve"> </w:t>
      </w:r>
      <w:r w:rsidRPr="00E250D0">
        <w:rPr>
          <w:b w:val="0"/>
          <w:color w:val="FF0000"/>
        </w:rPr>
        <w:t xml:space="preserve"> </w:t>
      </w:r>
      <w:r w:rsidRPr="00E250D0">
        <w:rPr>
          <w:b w:val="0"/>
        </w:rPr>
        <w:t xml:space="preserve">pracovnoprávnych otázkach a odborovej činnosti v záujme zabezpečenia riadnej </w:t>
      </w:r>
      <w:r w:rsidRPr="00E250D0">
        <w:rPr>
          <w:b w:val="0"/>
        </w:rPr>
        <w:lastRenderedPageBreak/>
        <w:t>informovanosti zamestnancov.</w:t>
      </w:r>
    </w:p>
    <w:p w14:paraId="70F091D4" w14:textId="77777777" w:rsidR="00962167" w:rsidRPr="00E250D0" w:rsidRDefault="00962167" w:rsidP="008C6982">
      <w:pPr>
        <w:pStyle w:val="Nadpis1"/>
        <w:numPr>
          <w:ilvl w:val="0"/>
          <w:numId w:val="22"/>
        </w:numPr>
        <w:ind w:left="284" w:hanging="568"/>
        <w:jc w:val="both"/>
        <w:rPr>
          <w:b w:val="0"/>
        </w:rPr>
      </w:pPr>
      <w:r w:rsidRPr="00E250D0">
        <w:rPr>
          <w:b w:val="0"/>
        </w:rPr>
        <w:t>Zamestnávateľ poskytne zamestnancovi pracovné voľno s náhradou mzdy na výkon funkcie v orgánoch odborovej organizácie podľa jeho potreby a tiež umožní úpravu  rozvrhu priamej vyučovacej alebo výchovnej činnosti</w:t>
      </w:r>
      <w:r w:rsidRPr="00E250D0">
        <w:rPr>
          <w:b w:val="0"/>
          <w:color w:val="FF0000"/>
        </w:rPr>
        <w:t xml:space="preserve"> </w:t>
      </w:r>
      <w:r w:rsidRPr="00E250D0">
        <w:rPr>
          <w:b w:val="0"/>
        </w:rPr>
        <w:t xml:space="preserve">pedagogickým zamestnancom - funkcionárom odborových orgánov, na zabezpečenie nevyhnutnej činnosti odborových orgánov. </w:t>
      </w:r>
    </w:p>
    <w:p w14:paraId="58176840" w14:textId="77777777" w:rsidR="00962167" w:rsidRPr="00E250D0" w:rsidRDefault="00962167" w:rsidP="008C6982">
      <w:pPr>
        <w:pStyle w:val="Odsekzoznamu"/>
        <w:numPr>
          <w:ilvl w:val="0"/>
          <w:numId w:val="22"/>
        </w:numPr>
        <w:ind w:left="284" w:hanging="568"/>
        <w:jc w:val="both"/>
        <w:rPr>
          <w:sz w:val="24"/>
        </w:rPr>
      </w:pPr>
      <w:r w:rsidRPr="00E250D0">
        <w:rPr>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E250D0">
        <w:rPr>
          <w:sz w:val="24"/>
        </w:rPr>
        <w:t>OZPŠaV</w:t>
      </w:r>
      <w:proofErr w:type="spellEnd"/>
      <w:r w:rsidRPr="00E250D0">
        <w:rPr>
          <w:sz w:val="24"/>
        </w:rPr>
        <w:t>) na zabezpečenie ich činnosti a poslania v nevyhnutnom rozsahu, najmenej však:</w:t>
      </w:r>
    </w:p>
    <w:p w14:paraId="1507515E" w14:textId="77777777" w:rsidR="00962167" w:rsidRPr="00E250D0" w:rsidRDefault="00F85C91" w:rsidP="008C6982">
      <w:pPr>
        <w:pStyle w:val="Odsekzoznamu"/>
        <w:numPr>
          <w:ilvl w:val="1"/>
          <w:numId w:val="24"/>
        </w:numPr>
        <w:jc w:val="both"/>
        <w:rPr>
          <w:sz w:val="24"/>
        </w:rPr>
      </w:pPr>
      <w:r w:rsidRPr="00E250D0">
        <w:rPr>
          <w:sz w:val="24"/>
        </w:rPr>
        <w:t xml:space="preserve">predseda výboru ZO 6 </w:t>
      </w:r>
      <w:r w:rsidR="00962167" w:rsidRPr="00E250D0">
        <w:rPr>
          <w:sz w:val="24"/>
        </w:rPr>
        <w:t>dní v roku,</w:t>
      </w:r>
    </w:p>
    <w:p w14:paraId="54C94F20" w14:textId="77777777" w:rsidR="00962167" w:rsidRPr="00E250D0" w:rsidRDefault="00F85C91" w:rsidP="008C6982">
      <w:pPr>
        <w:pStyle w:val="Odsekzoznamu"/>
        <w:numPr>
          <w:ilvl w:val="1"/>
          <w:numId w:val="24"/>
        </w:numPr>
        <w:jc w:val="both"/>
        <w:rPr>
          <w:sz w:val="24"/>
        </w:rPr>
      </w:pPr>
      <w:r w:rsidRPr="00E250D0">
        <w:rPr>
          <w:sz w:val="24"/>
        </w:rPr>
        <w:t>členovia výboru ZO 4 dni</w:t>
      </w:r>
      <w:r w:rsidR="00962167" w:rsidRPr="00E250D0">
        <w:rPr>
          <w:sz w:val="24"/>
        </w:rPr>
        <w:t xml:space="preserve"> v roku,</w:t>
      </w:r>
    </w:p>
    <w:p w14:paraId="49ED5F82" w14:textId="77777777" w:rsidR="00962167" w:rsidRPr="00E250D0" w:rsidRDefault="00962167" w:rsidP="008C6982">
      <w:pPr>
        <w:pStyle w:val="Odsekzoznamu"/>
        <w:numPr>
          <w:ilvl w:val="1"/>
          <w:numId w:val="24"/>
        </w:numPr>
        <w:jc w:val="both"/>
        <w:rPr>
          <w:sz w:val="24"/>
        </w:rPr>
      </w:pPr>
      <w:r w:rsidRPr="00E250D0">
        <w:rPr>
          <w:sz w:val="24"/>
        </w:rPr>
        <w:t>členovia komisie BOZP a zást</w:t>
      </w:r>
      <w:r w:rsidR="004F4317" w:rsidRPr="00E250D0">
        <w:rPr>
          <w:sz w:val="24"/>
        </w:rPr>
        <w:t xml:space="preserve">upcovia zamestnancov pre BOZP </w:t>
      </w:r>
      <w:r w:rsidR="004477B6">
        <w:rPr>
          <w:sz w:val="24"/>
        </w:rPr>
        <w:t>1</w:t>
      </w:r>
      <w:r w:rsidR="004F4317" w:rsidRPr="00E250D0">
        <w:rPr>
          <w:sz w:val="24"/>
        </w:rPr>
        <w:t xml:space="preserve"> </w:t>
      </w:r>
      <w:r w:rsidRPr="00E250D0">
        <w:rPr>
          <w:sz w:val="24"/>
        </w:rPr>
        <w:t>d</w:t>
      </w:r>
      <w:r w:rsidR="004477B6">
        <w:rPr>
          <w:sz w:val="24"/>
        </w:rPr>
        <w:t>eň</w:t>
      </w:r>
      <w:r w:rsidRPr="00E250D0">
        <w:rPr>
          <w:sz w:val="24"/>
        </w:rPr>
        <w:t xml:space="preserve"> v roku,</w:t>
      </w:r>
    </w:p>
    <w:p w14:paraId="3275D2BF" w14:textId="77777777" w:rsidR="00962167" w:rsidRPr="00E250D0" w:rsidRDefault="00962167" w:rsidP="008C6982">
      <w:pPr>
        <w:pStyle w:val="Odsekzoznamu"/>
        <w:numPr>
          <w:ilvl w:val="1"/>
          <w:numId w:val="24"/>
        </w:numPr>
        <w:jc w:val="both"/>
        <w:rPr>
          <w:sz w:val="24"/>
        </w:rPr>
      </w:pPr>
      <w:r w:rsidRPr="00E250D0">
        <w:rPr>
          <w:sz w:val="24"/>
        </w:rPr>
        <w:t>členo</w:t>
      </w:r>
      <w:r w:rsidR="004F4317" w:rsidRPr="00E250D0">
        <w:rPr>
          <w:sz w:val="24"/>
        </w:rPr>
        <w:t xml:space="preserve">via orgánov OZ </w:t>
      </w:r>
      <w:proofErr w:type="spellStart"/>
      <w:r w:rsidR="004F4317" w:rsidRPr="00E250D0">
        <w:rPr>
          <w:sz w:val="24"/>
        </w:rPr>
        <w:t>PŠaV</w:t>
      </w:r>
      <w:proofErr w:type="spellEnd"/>
      <w:r w:rsidR="004F4317" w:rsidRPr="00E250D0">
        <w:rPr>
          <w:sz w:val="24"/>
        </w:rPr>
        <w:t xml:space="preserve">  10 </w:t>
      </w:r>
      <w:r w:rsidRPr="00E250D0">
        <w:rPr>
          <w:sz w:val="24"/>
        </w:rPr>
        <w:t>dní v roku.</w:t>
      </w:r>
    </w:p>
    <w:p w14:paraId="6D22BF07" w14:textId="77777777" w:rsidR="00962167" w:rsidRPr="00E250D0" w:rsidRDefault="00962167" w:rsidP="008C6982">
      <w:pPr>
        <w:pStyle w:val="Odsekzoznamu"/>
        <w:numPr>
          <w:ilvl w:val="0"/>
          <w:numId w:val="22"/>
        </w:numPr>
        <w:ind w:left="284" w:hanging="568"/>
        <w:jc w:val="both"/>
        <w:rPr>
          <w:sz w:val="24"/>
        </w:rPr>
      </w:pPr>
      <w:r w:rsidRPr="00E250D0">
        <w:rPr>
          <w:sz w:val="24"/>
        </w:rPr>
        <w:t>Zamestnávateľ  poskytne zamestnancom pracovné voľno na nevyhnutne potrebný čas s náhradou platu</w:t>
      </w:r>
      <w:r w:rsidRPr="00E250D0">
        <w:rPr>
          <w:color w:val="FF0000"/>
          <w:sz w:val="24"/>
        </w:rPr>
        <w:t xml:space="preserve"> </w:t>
      </w:r>
      <w:r w:rsidRPr="00E250D0">
        <w:rPr>
          <w:sz w:val="24"/>
        </w:rPr>
        <w:t xml:space="preserve">v sume jeho funkčného platu na profesijný rozvoj,  rekondičné pobyty, na povinné lekárske prehliadky (§ 138 ZP) a zástupcom zamestnancov na vzdelávanie,  odborné školenia,  školenia v oblasti pracovnoprávnych vzťahov, kolektívneho vyjednávania a sociálneho dialógu, organizovaných Radou ZO OZ </w:t>
      </w:r>
      <w:proofErr w:type="spellStart"/>
      <w:r w:rsidRPr="00E250D0">
        <w:rPr>
          <w:sz w:val="24"/>
        </w:rPr>
        <w:t>PŠaV</w:t>
      </w:r>
      <w:proofErr w:type="spellEnd"/>
      <w:r w:rsidRPr="00E250D0">
        <w:rPr>
          <w:sz w:val="24"/>
        </w:rPr>
        <w:t xml:space="preserve"> na</w:t>
      </w:r>
      <w:r w:rsidRPr="00E250D0">
        <w:rPr>
          <w:color w:val="FF0000"/>
          <w:sz w:val="24"/>
        </w:rPr>
        <w:t xml:space="preserve"> </w:t>
      </w:r>
      <w:r w:rsidRPr="00E250D0">
        <w:rPr>
          <w:sz w:val="24"/>
        </w:rPr>
        <w:t xml:space="preserve">Slovensku, OZ </w:t>
      </w:r>
      <w:proofErr w:type="spellStart"/>
      <w:r w:rsidRPr="00E250D0">
        <w:rPr>
          <w:sz w:val="24"/>
        </w:rPr>
        <w:t>PŠaV</w:t>
      </w:r>
      <w:proofErr w:type="spellEnd"/>
      <w:r w:rsidRPr="00E250D0">
        <w:rPr>
          <w:sz w:val="24"/>
        </w:rPr>
        <w:t xml:space="preserve"> na Slovensku</w:t>
      </w:r>
      <w:r w:rsidRPr="00E250D0">
        <w:rPr>
          <w:color w:val="FF0000"/>
          <w:sz w:val="24"/>
        </w:rPr>
        <w:t xml:space="preserve"> </w:t>
      </w:r>
      <w:r w:rsidRPr="00E250D0">
        <w:rPr>
          <w:sz w:val="24"/>
        </w:rPr>
        <w:t>alebo KOZ SR v nevyhnutnom rozsahu, najmenej však:</w:t>
      </w:r>
    </w:p>
    <w:p w14:paraId="690760FB" w14:textId="77777777" w:rsidR="00962167" w:rsidRPr="00E250D0" w:rsidRDefault="004F4317" w:rsidP="008C6982">
      <w:pPr>
        <w:pStyle w:val="Odsekzoznamu"/>
        <w:numPr>
          <w:ilvl w:val="1"/>
          <w:numId w:val="24"/>
        </w:numPr>
        <w:jc w:val="both"/>
        <w:rPr>
          <w:sz w:val="24"/>
        </w:rPr>
      </w:pPr>
      <w:r w:rsidRPr="00E250D0">
        <w:rPr>
          <w:sz w:val="24"/>
        </w:rPr>
        <w:t xml:space="preserve">predseda výboru ZO 2 dni </w:t>
      </w:r>
      <w:r w:rsidR="00962167" w:rsidRPr="00E250D0">
        <w:rPr>
          <w:sz w:val="24"/>
        </w:rPr>
        <w:t>v roku,</w:t>
      </w:r>
    </w:p>
    <w:p w14:paraId="5B207DAF" w14:textId="77777777" w:rsidR="00962167" w:rsidRPr="00E250D0" w:rsidRDefault="004F4317" w:rsidP="008C6982">
      <w:pPr>
        <w:pStyle w:val="Odsekzoznamu"/>
        <w:numPr>
          <w:ilvl w:val="1"/>
          <w:numId w:val="24"/>
        </w:numPr>
        <w:jc w:val="both"/>
        <w:rPr>
          <w:sz w:val="24"/>
        </w:rPr>
      </w:pPr>
      <w:r w:rsidRPr="00E250D0">
        <w:rPr>
          <w:sz w:val="24"/>
        </w:rPr>
        <w:t>členovia výboru ZO  1 deň</w:t>
      </w:r>
      <w:r w:rsidR="00962167" w:rsidRPr="00E250D0">
        <w:rPr>
          <w:sz w:val="24"/>
        </w:rPr>
        <w:t xml:space="preserve"> v roku,</w:t>
      </w:r>
    </w:p>
    <w:p w14:paraId="08829020" w14:textId="782A3142" w:rsidR="00962167" w:rsidRPr="00E250D0" w:rsidRDefault="00962167" w:rsidP="008C6982">
      <w:pPr>
        <w:pStyle w:val="Odsekzoznamu"/>
        <w:numPr>
          <w:ilvl w:val="1"/>
          <w:numId w:val="24"/>
        </w:numPr>
        <w:jc w:val="both"/>
        <w:rPr>
          <w:sz w:val="24"/>
        </w:rPr>
      </w:pPr>
      <w:r w:rsidRPr="00E250D0">
        <w:rPr>
          <w:sz w:val="24"/>
        </w:rPr>
        <w:t>členovia komisie BOZP a zástup</w:t>
      </w:r>
      <w:r w:rsidR="004F4317" w:rsidRPr="00E250D0">
        <w:rPr>
          <w:sz w:val="24"/>
        </w:rPr>
        <w:t xml:space="preserve">covia zamestnancov pre BOZP </w:t>
      </w:r>
      <w:r w:rsidR="00E86461">
        <w:rPr>
          <w:sz w:val="24"/>
        </w:rPr>
        <w:t>1 deň</w:t>
      </w:r>
      <w:r w:rsidRPr="00E250D0">
        <w:rPr>
          <w:sz w:val="24"/>
        </w:rPr>
        <w:t xml:space="preserve"> v roku,</w:t>
      </w:r>
    </w:p>
    <w:p w14:paraId="13DFBE2C" w14:textId="77777777" w:rsidR="00962167" w:rsidRPr="00E250D0" w:rsidRDefault="00962167" w:rsidP="008C6982">
      <w:pPr>
        <w:pStyle w:val="Odsekzoznamu"/>
        <w:numPr>
          <w:ilvl w:val="1"/>
          <w:numId w:val="24"/>
        </w:numPr>
        <w:jc w:val="both"/>
        <w:rPr>
          <w:b/>
          <w:bCs/>
          <w:i/>
          <w:iCs/>
          <w:sz w:val="24"/>
        </w:rPr>
      </w:pPr>
      <w:r w:rsidRPr="00E250D0">
        <w:rPr>
          <w:sz w:val="24"/>
        </w:rPr>
        <w:t>čle</w:t>
      </w:r>
      <w:r w:rsidR="004F4317" w:rsidRPr="00E250D0">
        <w:rPr>
          <w:sz w:val="24"/>
        </w:rPr>
        <w:t xml:space="preserve">novia orgánov OZ </w:t>
      </w:r>
      <w:proofErr w:type="spellStart"/>
      <w:r w:rsidR="004F4317" w:rsidRPr="00E250D0">
        <w:rPr>
          <w:sz w:val="24"/>
        </w:rPr>
        <w:t>PŠaV</w:t>
      </w:r>
      <w:proofErr w:type="spellEnd"/>
      <w:r w:rsidR="004F4317" w:rsidRPr="00E250D0">
        <w:rPr>
          <w:sz w:val="24"/>
        </w:rPr>
        <w:t xml:space="preserve">   2 dni</w:t>
      </w:r>
      <w:r w:rsidRPr="00E250D0">
        <w:rPr>
          <w:sz w:val="24"/>
        </w:rPr>
        <w:t xml:space="preserve"> v roku.</w:t>
      </w:r>
    </w:p>
    <w:p w14:paraId="098F4759" w14:textId="77777777" w:rsidR="00962167" w:rsidRPr="00E250D0" w:rsidRDefault="00962167" w:rsidP="00962167">
      <w:pPr>
        <w:jc w:val="center"/>
        <w:rPr>
          <w:rFonts w:ascii="Times New Roman" w:hAnsi="Times New Roman"/>
          <w:b/>
          <w:bCs/>
          <w:iCs/>
          <w:sz w:val="24"/>
          <w:szCs w:val="24"/>
        </w:rPr>
      </w:pPr>
    </w:p>
    <w:p w14:paraId="58B0DEFF" w14:textId="77777777" w:rsidR="00962167" w:rsidRPr="00E250D0" w:rsidRDefault="00962167" w:rsidP="00962167">
      <w:pPr>
        <w:jc w:val="center"/>
        <w:rPr>
          <w:rFonts w:ascii="Times New Roman" w:hAnsi="Times New Roman"/>
          <w:b/>
          <w:bCs/>
          <w:iCs/>
          <w:sz w:val="24"/>
          <w:szCs w:val="24"/>
        </w:rPr>
      </w:pPr>
    </w:p>
    <w:p w14:paraId="1467C949"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18</w:t>
      </w:r>
    </w:p>
    <w:p w14:paraId="6CA1B787"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Pracovné podmienky, podmienky zamestnávania a úprava spolurozhodovania, prerokovania</w:t>
      </w:r>
      <w:r w:rsidRPr="00E250D0">
        <w:rPr>
          <w:rFonts w:ascii="Times New Roman" w:hAnsi="Times New Roman"/>
          <w:sz w:val="24"/>
          <w:szCs w:val="24"/>
        </w:rPr>
        <w:t xml:space="preserve"> </w:t>
      </w:r>
      <w:r w:rsidRPr="00E250D0">
        <w:rPr>
          <w:rFonts w:ascii="Times New Roman" w:hAnsi="Times New Roman"/>
          <w:b/>
          <w:bCs/>
          <w:iCs/>
          <w:sz w:val="24"/>
          <w:szCs w:val="24"/>
        </w:rPr>
        <w:t>uplatnenia práva na informácie a na kontrolnú činnosť v tejto oblasti</w:t>
      </w:r>
    </w:p>
    <w:p w14:paraId="130AB739" w14:textId="77777777" w:rsidR="00962167" w:rsidRPr="00E250D0" w:rsidRDefault="00962167" w:rsidP="00962167">
      <w:pPr>
        <w:jc w:val="center"/>
        <w:rPr>
          <w:rFonts w:ascii="Times New Roman" w:hAnsi="Times New Roman"/>
          <w:sz w:val="24"/>
          <w:szCs w:val="24"/>
        </w:rPr>
      </w:pPr>
    </w:p>
    <w:p w14:paraId="1D23BEE1" w14:textId="77777777" w:rsidR="00962167" w:rsidRDefault="00962167" w:rsidP="00962167">
      <w:pPr>
        <w:pStyle w:val="Odsekzoznamu"/>
        <w:numPr>
          <w:ilvl w:val="0"/>
          <w:numId w:val="25"/>
        </w:numPr>
        <w:ind w:left="142" w:hanging="426"/>
        <w:jc w:val="both"/>
        <w:rPr>
          <w:sz w:val="24"/>
        </w:rPr>
      </w:pPr>
      <w:r w:rsidRPr="00E250D0">
        <w:rPr>
          <w:sz w:val="24"/>
        </w:rPr>
        <w:t>Zamestnávateľ sa zaväzuje plniť povinnosti vyplývajúce mu z právnych predpisov a tejto KZ, najmä:</w:t>
      </w:r>
    </w:p>
    <w:p w14:paraId="7F5E87EA" w14:textId="77777777" w:rsidR="00803D65" w:rsidRPr="00803D65" w:rsidRDefault="00803D65" w:rsidP="00803D65">
      <w:pPr>
        <w:pStyle w:val="Odsekzoznamu"/>
        <w:ind w:left="142"/>
        <w:jc w:val="both"/>
        <w:rPr>
          <w:sz w:val="24"/>
        </w:rPr>
      </w:pPr>
    </w:p>
    <w:p w14:paraId="68911577" w14:textId="77777777" w:rsidR="00962167" w:rsidRPr="00E250D0" w:rsidRDefault="00962167" w:rsidP="008C6982">
      <w:pPr>
        <w:pStyle w:val="Odsekzoznamu"/>
        <w:numPr>
          <w:ilvl w:val="0"/>
          <w:numId w:val="26"/>
        </w:numPr>
        <w:ind w:left="567" w:hanging="283"/>
        <w:jc w:val="both"/>
        <w:rPr>
          <w:sz w:val="24"/>
        </w:rPr>
      </w:pPr>
      <w:r w:rsidRPr="00E250D0">
        <w:rPr>
          <w:b/>
          <w:sz w:val="24"/>
        </w:rPr>
        <w:t xml:space="preserve">Vyžiadať si predchádzajúci súhlas odborovej organizácie alebo rozhodnúť po dohode s ňou </w:t>
      </w:r>
      <w:r w:rsidRPr="00E250D0">
        <w:rPr>
          <w:sz w:val="24"/>
        </w:rPr>
        <w:t>v nasledovných prípadoch:</w:t>
      </w:r>
    </w:p>
    <w:p w14:paraId="20F16101" w14:textId="77777777" w:rsidR="00962167" w:rsidRPr="00E250D0" w:rsidRDefault="00962167" w:rsidP="008C6982">
      <w:pPr>
        <w:pStyle w:val="Odsekzoznamu"/>
        <w:numPr>
          <w:ilvl w:val="0"/>
          <w:numId w:val="27"/>
        </w:numPr>
        <w:jc w:val="both"/>
        <w:rPr>
          <w:sz w:val="24"/>
        </w:rPr>
      </w:pPr>
      <w:r w:rsidRPr="00E250D0">
        <w:rPr>
          <w:sz w:val="24"/>
        </w:rPr>
        <w:t xml:space="preserve">vydanie pracovného poriadku u zamestnávateľa (§ 12 ZOVZ), </w:t>
      </w:r>
    </w:p>
    <w:p w14:paraId="672336FB" w14:textId="77777777" w:rsidR="00962167" w:rsidRPr="00E250D0" w:rsidRDefault="00962167" w:rsidP="008C6982">
      <w:pPr>
        <w:pStyle w:val="Odsekzoznamu"/>
        <w:numPr>
          <w:ilvl w:val="0"/>
          <w:numId w:val="27"/>
        </w:numPr>
        <w:jc w:val="both"/>
        <w:rPr>
          <w:sz w:val="24"/>
        </w:rPr>
      </w:pPr>
      <w:r w:rsidRPr="00E250D0">
        <w:rPr>
          <w:sz w:val="24"/>
        </w:rPr>
        <w:t>vydanie predpisov a pravidiel o BOZP (§ 39 ods. 2 ZP),</w:t>
      </w:r>
      <w:r w:rsidRPr="00E250D0">
        <w:rPr>
          <w:sz w:val="24"/>
        </w:rPr>
        <w:tab/>
      </w:r>
    </w:p>
    <w:p w14:paraId="4D01304C" w14:textId="77777777" w:rsidR="00962167" w:rsidRPr="00E250D0" w:rsidRDefault="00962167" w:rsidP="008C6982">
      <w:pPr>
        <w:pStyle w:val="Odsekzoznamu"/>
        <w:numPr>
          <w:ilvl w:val="0"/>
          <w:numId w:val="27"/>
        </w:numPr>
        <w:jc w:val="both"/>
        <w:rPr>
          <w:sz w:val="24"/>
        </w:rPr>
      </w:pPr>
      <w:r w:rsidRPr="00E250D0">
        <w:rPr>
          <w:sz w:val="24"/>
        </w:rPr>
        <w:t>nerovnomerné rozvrhnutie pracovného času (§ 87 ods. 2 ZP),</w:t>
      </w:r>
    </w:p>
    <w:p w14:paraId="41A6A9C7" w14:textId="77777777" w:rsidR="00962167" w:rsidRPr="00E250D0" w:rsidRDefault="00962167" w:rsidP="008C6982">
      <w:pPr>
        <w:pStyle w:val="Odsekzoznamu"/>
        <w:numPr>
          <w:ilvl w:val="0"/>
          <w:numId w:val="27"/>
        </w:numPr>
        <w:jc w:val="both"/>
        <w:rPr>
          <w:sz w:val="24"/>
        </w:rPr>
      </w:pPr>
      <w:r w:rsidRPr="00E250D0">
        <w:rPr>
          <w:sz w:val="24"/>
        </w:rPr>
        <w:t>zavedenie konta pracovného času (§ 87a ods. 1 ZP),</w:t>
      </w:r>
    </w:p>
    <w:p w14:paraId="31CC0CCA" w14:textId="77777777" w:rsidR="00962167" w:rsidRPr="00E250D0" w:rsidRDefault="00962167" w:rsidP="008C6982">
      <w:pPr>
        <w:pStyle w:val="Odsekzoznamu"/>
        <w:numPr>
          <w:ilvl w:val="0"/>
          <w:numId w:val="27"/>
        </w:numPr>
        <w:jc w:val="both"/>
        <w:rPr>
          <w:sz w:val="24"/>
        </w:rPr>
      </w:pPr>
      <w:r w:rsidRPr="00E250D0">
        <w:rPr>
          <w:sz w:val="24"/>
        </w:rPr>
        <w:t>dohodnutie vyrovnávacieho obdobia konta pracovného času (§ 87a ods. 2 ZP),</w:t>
      </w:r>
    </w:p>
    <w:p w14:paraId="7C135E85" w14:textId="77777777" w:rsidR="00962167" w:rsidRPr="00E250D0" w:rsidRDefault="00962167" w:rsidP="008C6982">
      <w:pPr>
        <w:pStyle w:val="Odsekzoznamu"/>
        <w:numPr>
          <w:ilvl w:val="0"/>
          <w:numId w:val="27"/>
        </w:numPr>
        <w:jc w:val="both"/>
        <w:rPr>
          <w:sz w:val="24"/>
        </w:rPr>
      </w:pPr>
      <w:r w:rsidRPr="00E250D0">
        <w:rPr>
          <w:sz w:val="24"/>
        </w:rPr>
        <w:t>zavedenie pružného pracovného času (§ 88 ods. 1 ZP),</w:t>
      </w:r>
    </w:p>
    <w:p w14:paraId="0E1E1CEA" w14:textId="77777777" w:rsidR="00962167" w:rsidRPr="00E250D0" w:rsidRDefault="00962167" w:rsidP="008C6982">
      <w:pPr>
        <w:pStyle w:val="Odsekzoznamu"/>
        <w:numPr>
          <w:ilvl w:val="0"/>
          <w:numId w:val="27"/>
        </w:numPr>
        <w:jc w:val="both"/>
        <w:rPr>
          <w:sz w:val="24"/>
        </w:rPr>
      </w:pPr>
      <w:r w:rsidRPr="00E250D0">
        <w:rPr>
          <w:sz w:val="24"/>
        </w:rPr>
        <w:t>určenie začiatku a konca pracovného času a na rozvrh pracovných zmien (§ 90 ods. 4 ZP),</w:t>
      </w:r>
    </w:p>
    <w:p w14:paraId="3447F594" w14:textId="77777777" w:rsidR="00962167" w:rsidRPr="00E250D0" w:rsidRDefault="00962167" w:rsidP="008C6982">
      <w:pPr>
        <w:pStyle w:val="Odsekzoznamu"/>
        <w:numPr>
          <w:ilvl w:val="0"/>
          <w:numId w:val="27"/>
        </w:numPr>
        <w:jc w:val="both"/>
        <w:rPr>
          <w:sz w:val="24"/>
        </w:rPr>
      </w:pPr>
      <w:r w:rsidRPr="00E250D0">
        <w:rPr>
          <w:sz w:val="24"/>
        </w:rPr>
        <w:t>určenie času potrebného na osobnú očistu po skončení práce, ktorý sa zamestnancovi započíta do pracovného času (§ 90 ods. 10 ZP),</w:t>
      </w:r>
    </w:p>
    <w:p w14:paraId="47A50DED" w14:textId="77777777" w:rsidR="00962167" w:rsidRPr="00E250D0" w:rsidRDefault="00962167" w:rsidP="008C6982">
      <w:pPr>
        <w:pStyle w:val="Odsekzoznamu"/>
        <w:numPr>
          <w:ilvl w:val="0"/>
          <w:numId w:val="27"/>
        </w:numPr>
        <w:jc w:val="both"/>
        <w:rPr>
          <w:sz w:val="24"/>
        </w:rPr>
      </w:pPr>
      <w:r w:rsidRPr="00E250D0">
        <w:rPr>
          <w:sz w:val="24"/>
        </w:rPr>
        <w:t>určenie podrobnejších podmienok poskytnutia prestávky na odpočinok a jedenie vrátane jej  predĺženia (§ 91 ods. 2 ZP),</w:t>
      </w:r>
    </w:p>
    <w:p w14:paraId="22140ACD" w14:textId="77777777" w:rsidR="00962167" w:rsidRPr="00E250D0" w:rsidRDefault="00962167" w:rsidP="008C6982">
      <w:pPr>
        <w:pStyle w:val="Odsekzoznamu"/>
        <w:numPr>
          <w:ilvl w:val="0"/>
          <w:numId w:val="27"/>
        </w:numPr>
        <w:jc w:val="both"/>
        <w:rPr>
          <w:sz w:val="24"/>
        </w:rPr>
      </w:pPr>
      <w:r w:rsidRPr="00E250D0">
        <w:rPr>
          <w:sz w:val="24"/>
        </w:rPr>
        <w:t>odlišné určenie nepretržitého odpočinku v týždni (§93 ods. 3 ZP),</w:t>
      </w:r>
    </w:p>
    <w:p w14:paraId="75EF1BCF" w14:textId="77777777" w:rsidR="00962167" w:rsidRPr="00E250D0" w:rsidRDefault="00962167" w:rsidP="008C6982">
      <w:pPr>
        <w:pStyle w:val="Odsekzoznamu"/>
        <w:numPr>
          <w:ilvl w:val="0"/>
          <w:numId w:val="27"/>
        </w:numPr>
        <w:jc w:val="both"/>
        <w:rPr>
          <w:sz w:val="24"/>
        </w:rPr>
      </w:pPr>
      <w:r w:rsidRPr="00E250D0">
        <w:rPr>
          <w:sz w:val="24"/>
        </w:rPr>
        <w:t>rozsah a podmienky práce nadčas (§ 97 ods. 9 ZP),</w:t>
      </w:r>
    </w:p>
    <w:p w14:paraId="710ABD05" w14:textId="77777777" w:rsidR="00962167" w:rsidRPr="00E250D0" w:rsidRDefault="00962167" w:rsidP="008C6982">
      <w:pPr>
        <w:pStyle w:val="Odsekzoznamu"/>
        <w:numPr>
          <w:ilvl w:val="0"/>
          <w:numId w:val="27"/>
        </w:numPr>
        <w:jc w:val="both"/>
        <w:rPr>
          <w:sz w:val="24"/>
        </w:rPr>
      </w:pPr>
      <w:r w:rsidRPr="00E250D0">
        <w:rPr>
          <w:sz w:val="24"/>
        </w:rPr>
        <w:t>vymedzenie okruhu ťažkých telesných prác a duševných prác, pri ktorých by mohlo dôjsť k ohrozeniu života alebo zdravia zamestnancov (§ 98 ods. 9 ZP),</w:t>
      </w:r>
    </w:p>
    <w:p w14:paraId="44026D84" w14:textId="77777777" w:rsidR="00962167" w:rsidRPr="00E250D0" w:rsidRDefault="00962167" w:rsidP="008C6982">
      <w:pPr>
        <w:pStyle w:val="Odsekzoznamu"/>
        <w:numPr>
          <w:ilvl w:val="0"/>
          <w:numId w:val="27"/>
        </w:numPr>
        <w:jc w:val="both"/>
        <w:rPr>
          <w:sz w:val="24"/>
        </w:rPr>
      </w:pPr>
      <w:r w:rsidRPr="00E250D0">
        <w:rPr>
          <w:sz w:val="24"/>
        </w:rPr>
        <w:t>prijatie plánu dovoleniek na príslušný rok (§ 111 ods. 1 ZP),</w:t>
      </w:r>
    </w:p>
    <w:p w14:paraId="2C302ECE" w14:textId="77777777" w:rsidR="00962167" w:rsidRPr="00E250D0" w:rsidRDefault="00962167" w:rsidP="008C6982">
      <w:pPr>
        <w:pStyle w:val="Odsekzoznamu"/>
        <w:numPr>
          <w:ilvl w:val="0"/>
          <w:numId w:val="27"/>
        </w:numPr>
        <w:jc w:val="both"/>
        <w:rPr>
          <w:sz w:val="24"/>
        </w:rPr>
      </w:pPr>
      <w:r w:rsidRPr="00E250D0">
        <w:rPr>
          <w:sz w:val="24"/>
        </w:rPr>
        <w:t>na určenie hromadného čerpania dovolenky (§ 111 ods. 2 ZP),</w:t>
      </w:r>
    </w:p>
    <w:p w14:paraId="4F80641C" w14:textId="77777777" w:rsidR="00962167" w:rsidRPr="00E250D0" w:rsidRDefault="00962167" w:rsidP="008C6982">
      <w:pPr>
        <w:pStyle w:val="Odsekzoznamu"/>
        <w:numPr>
          <w:ilvl w:val="0"/>
          <w:numId w:val="27"/>
        </w:numPr>
        <w:jc w:val="both"/>
        <w:rPr>
          <w:sz w:val="24"/>
        </w:rPr>
      </w:pPr>
      <w:r w:rsidRPr="00E250D0">
        <w:rPr>
          <w:sz w:val="24"/>
        </w:rPr>
        <w:t>zavádzanie noriem spotreby práce a ich zmien (§ 133 ods. 3 ZP),</w:t>
      </w:r>
    </w:p>
    <w:p w14:paraId="0B8D66C2" w14:textId="77777777" w:rsidR="00962167" w:rsidRPr="00E250D0" w:rsidRDefault="00962167" w:rsidP="008C6982">
      <w:pPr>
        <w:pStyle w:val="Odsekzoznamu"/>
        <w:numPr>
          <w:ilvl w:val="0"/>
          <w:numId w:val="27"/>
        </w:numPr>
        <w:jc w:val="both"/>
        <w:rPr>
          <w:sz w:val="24"/>
        </w:rPr>
      </w:pPr>
      <w:r w:rsidRPr="00E250D0">
        <w:rPr>
          <w:sz w:val="24"/>
        </w:rPr>
        <w:lastRenderedPageBreak/>
        <w:t>vymedzenie vážnych prevádzkových dôvodov, pre ktoré zamestnávateľ nemôže zamestnancovi prideľovať prácu a pri ktorých sa mu poskytuje 60% jeho funkčného platu (§ 142 ods. 4 ZP),</w:t>
      </w:r>
    </w:p>
    <w:p w14:paraId="4AABD91F" w14:textId="77777777" w:rsidR="00962167" w:rsidRPr="00E250D0" w:rsidRDefault="00962167" w:rsidP="008C6982">
      <w:pPr>
        <w:pStyle w:val="Odsekzoznamu"/>
        <w:numPr>
          <w:ilvl w:val="0"/>
          <w:numId w:val="27"/>
        </w:numPr>
        <w:jc w:val="both"/>
        <w:rPr>
          <w:sz w:val="24"/>
        </w:rPr>
      </w:pPr>
      <w:r w:rsidRPr="00E250D0">
        <w:rPr>
          <w:sz w:val="24"/>
        </w:rPr>
        <w:t>výpoveď alebo okamžité zrušenie pracovného pomeru zástupcom zamestnancov, na ktorých sa vzťahuje zvýšená ochrana (§ 240 ods. 9  ZP),</w:t>
      </w:r>
    </w:p>
    <w:p w14:paraId="3DB56064" w14:textId="77777777" w:rsidR="00962167" w:rsidRDefault="00962167" w:rsidP="00803D65">
      <w:pPr>
        <w:pStyle w:val="Odsekzoznamu"/>
        <w:numPr>
          <w:ilvl w:val="0"/>
          <w:numId w:val="27"/>
        </w:numPr>
        <w:jc w:val="both"/>
        <w:rPr>
          <w:sz w:val="24"/>
        </w:rPr>
      </w:pPr>
      <w:r w:rsidRPr="00E250D0">
        <w:rPr>
          <w:sz w:val="24"/>
        </w:rPr>
        <w:t>určenie prídelu do sociálneho fondu, jeho čerpaní a použití a poskytnutí príspevku odborovej organizácii (§ 3, § 7 ods. 3 zák. č. 152/1994 Z. z. o sociálnom fonde);</w:t>
      </w:r>
    </w:p>
    <w:p w14:paraId="723FA5E8" w14:textId="77777777" w:rsidR="00803D65" w:rsidRPr="00803D65" w:rsidRDefault="00803D65" w:rsidP="00803D65">
      <w:pPr>
        <w:pStyle w:val="Odsekzoznamu"/>
        <w:jc w:val="both"/>
        <w:rPr>
          <w:sz w:val="24"/>
        </w:rPr>
      </w:pPr>
    </w:p>
    <w:p w14:paraId="0ECC9D5C" w14:textId="77777777" w:rsidR="00962167" w:rsidRPr="00803D65" w:rsidRDefault="00803D65" w:rsidP="00803D65">
      <w:pPr>
        <w:ind w:left="142"/>
        <w:jc w:val="both"/>
        <w:rPr>
          <w:rFonts w:ascii="Times New Roman" w:hAnsi="Times New Roman"/>
          <w:b/>
          <w:sz w:val="24"/>
          <w:szCs w:val="24"/>
        </w:rPr>
      </w:pPr>
      <w:r>
        <w:rPr>
          <w:rFonts w:ascii="Times New Roman" w:hAnsi="Times New Roman"/>
          <w:b/>
          <w:sz w:val="24"/>
          <w:szCs w:val="24"/>
        </w:rPr>
        <w:t xml:space="preserve">b)  </w:t>
      </w:r>
      <w:r w:rsidR="00962167" w:rsidRPr="00E250D0">
        <w:rPr>
          <w:rFonts w:ascii="Times New Roman" w:hAnsi="Times New Roman"/>
          <w:b/>
          <w:sz w:val="24"/>
          <w:szCs w:val="24"/>
        </w:rPr>
        <w:t>písomne informovať odborovú organizáciu najmä:</w:t>
      </w:r>
    </w:p>
    <w:p w14:paraId="5ABD916F" w14:textId="77777777" w:rsidR="00962167" w:rsidRPr="00E250D0" w:rsidRDefault="00962167" w:rsidP="008C6982">
      <w:pPr>
        <w:pStyle w:val="Zarkazkladnhotextu"/>
        <w:numPr>
          <w:ilvl w:val="0"/>
          <w:numId w:val="29"/>
        </w:numPr>
        <w:rPr>
          <w:sz w:val="24"/>
          <w:szCs w:val="24"/>
        </w:rPr>
      </w:pPr>
      <w:r w:rsidRPr="00E250D0">
        <w:rPr>
          <w:sz w:val="24"/>
          <w:szCs w:val="24"/>
        </w:rPr>
        <w:t>ak má dôjsť k prechodu práv a povinností z pracovnoprávnych vzťahov najneskôr jeden mesiac predtým</w:t>
      </w:r>
    </w:p>
    <w:p w14:paraId="35814650" w14:textId="77777777" w:rsidR="00962167" w:rsidRPr="00E250D0" w:rsidRDefault="00962167" w:rsidP="008C6982">
      <w:pPr>
        <w:pStyle w:val="Zarkazkladnhotextu"/>
        <w:numPr>
          <w:ilvl w:val="0"/>
          <w:numId w:val="30"/>
        </w:numPr>
        <w:tabs>
          <w:tab w:val="left" w:pos="0"/>
        </w:tabs>
        <w:rPr>
          <w:sz w:val="24"/>
          <w:szCs w:val="24"/>
        </w:rPr>
      </w:pPr>
      <w:r w:rsidRPr="00E250D0">
        <w:rPr>
          <w:sz w:val="24"/>
          <w:szCs w:val="24"/>
        </w:rPr>
        <w:t>o dátume alebo navrhovanom dátume prechodu,</w:t>
      </w:r>
    </w:p>
    <w:p w14:paraId="3B732F9F" w14:textId="77777777" w:rsidR="00962167" w:rsidRPr="00E250D0" w:rsidRDefault="00962167" w:rsidP="008C6982">
      <w:pPr>
        <w:pStyle w:val="Zarkazkladnhotextu"/>
        <w:numPr>
          <w:ilvl w:val="0"/>
          <w:numId w:val="30"/>
        </w:numPr>
        <w:tabs>
          <w:tab w:val="left" w:pos="720"/>
        </w:tabs>
        <w:rPr>
          <w:sz w:val="24"/>
          <w:szCs w:val="24"/>
        </w:rPr>
      </w:pPr>
      <w:r w:rsidRPr="00E250D0">
        <w:rPr>
          <w:sz w:val="24"/>
          <w:szCs w:val="24"/>
        </w:rPr>
        <w:t>o dôvodoch prechodu,</w:t>
      </w:r>
    </w:p>
    <w:p w14:paraId="4CF6C851" w14:textId="77777777" w:rsidR="00962167" w:rsidRPr="00E250D0" w:rsidRDefault="00962167" w:rsidP="008C6982">
      <w:pPr>
        <w:pStyle w:val="Zarkazkladnhotextu"/>
        <w:numPr>
          <w:ilvl w:val="0"/>
          <w:numId w:val="30"/>
        </w:numPr>
        <w:tabs>
          <w:tab w:val="left" w:pos="720"/>
        </w:tabs>
        <w:rPr>
          <w:sz w:val="24"/>
          <w:szCs w:val="24"/>
        </w:rPr>
      </w:pPr>
      <w:r w:rsidRPr="00E250D0">
        <w:rPr>
          <w:sz w:val="24"/>
          <w:szCs w:val="24"/>
        </w:rPr>
        <w:t>o pracovnoprávnych, ekonomických a sociálnych dôsledkoch prechodu na zamestnancov,</w:t>
      </w:r>
    </w:p>
    <w:p w14:paraId="326FB84C" w14:textId="77777777" w:rsidR="00962167" w:rsidRPr="00E250D0" w:rsidRDefault="00962167" w:rsidP="008C6982">
      <w:pPr>
        <w:pStyle w:val="Zarkazkladnhotextu"/>
        <w:numPr>
          <w:ilvl w:val="0"/>
          <w:numId w:val="30"/>
        </w:numPr>
        <w:tabs>
          <w:tab w:val="left" w:pos="720"/>
        </w:tabs>
        <w:rPr>
          <w:sz w:val="24"/>
          <w:szCs w:val="24"/>
        </w:rPr>
      </w:pPr>
      <w:r w:rsidRPr="00E250D0">
        <w:rPr>
          <w:sz w:val="24"/>
          <w:szCs w:val="24"/>
        </w:rPr>
        <w:t>o plánovaných opatreniach prechodu vzťahujúcich sa na zamestnancov (§ 29 ods. 1 ZP).</w:t>
      </w:r>
    </w:p>
    <w:p w14:paraId="02FE1288" w14:textId="77777777" w:rsidR="00962167" w:rsidRPr="00E250D0" w:rsidRDefault="00962167" w:rsidP="008C6982">
      <w:pPr>
        <w:pStyle w:val="Zarkazkladnhotextu"/>
        <w:numPr>
          <w:ilvl w:val="0"/>
          <w:numId w:val="29"/>
        </w:numPr>
        <w:tabs>
          <w:tab w:val="left" w:pos="0"/>
        </w:tabs>
        <w:rPr>
          <w:sz w:val="24"/>
          <w:szCs w:val="24"/>
        </w:rPr>
      </w:pPr>
      <w:r w:rsidRPr="00E250D0">
        <w:rPr>
          <w:sz w:val="24"/>
          <w:szCs w:val="24"/>
        </w:rPr>
        <w:t>o dohodnutých nových pracovných pomeroch u zamestnávateľa raz za</w:t>
      </w:r>
      <w:r w:rsidR="004477B6">
        <w:rPr>
          <w:sz w:val="24"/>
          <w:szCs w:val="24"/>
        </w:rPr>
        <w:t xml:space="preserve"> rok </w:t>
      </w:r>
      <w:r w:rsidRPr="00E250D0">
        <w:rPr>
          <w:sz w:val="24"/>
          <w:szCs w:val="24"/>
        </w:rPr>
        <w:t>(§ 47 ods. 4 ZP),</w:t>
      </w:r>
    </w:p>
    <w:p w14:paraId="6819937E" w14:textId="77777777" w:rsidR="00962167" w:rsidRPr="00E250D0" w:rsidRDefault="00962167" w:rsidP="008C6982">
      <w:pPr>
        <w:pStyle w:val="Zarkazkladnhotextu"/>
        <w:numPr>
          <w:ilvl w:val="0"/>
          <w:numId w:val="29"/>
        </w:numPr>
        <w:tabs>
          <w:tab w:val="left" w:pos="0"/>
        </w:tabs>
        <w:rPr>
          <w:sz w:val="24"/>
          <w:szCs w:val="24"/>
        </w:rPr>
      </w:pPr>
      <w:r w:rsidRPr="00E250D0">
        <w:rPr>
          <w:sz w:val="24"/>
          <w:szCs w:val="24"/>
        </w:rPr>
        <w:t>o pracovných miestach na neurčitý čas, ktoré sa u neho uvoľnili (§ 48 ods.8 ZP),</w:t>
      </w:r>
    </w:p>
    <w:p w14:paraId="383C296F" w14:textId="77777777" w:rsidR="00962167" w:rsidRPr="00E250D0" w:rsidRDefault="00962167" w:rsidP="008C6982">
      <w:pPr>
        <w:pStyle w:val="Zarkazkladnhotextu"/>
        <w:numPr>
          <w:ilvl w:val="0"/>
          <w:numId w:val="29"/>
        </w:numPr>
        <w:tabs>
          <w:tab w:val="left" w:pos="0"/>
        </w:tabs>
        <w:rPr>
          <w:sz w:val="24"/>
          <w:szCs w:val="24"/>
        </w:rPr>
      </w:pPr>
      <w:r w:rsidRPr="00E250D0">
        <w:rPr>
          <w:sz w:val="24"/>
          <w:szCs w:val="24"/>
        </w:rPr>
        <w:t>o možnostiach pracovných miest na kratší pracovný čas a na ustanovený týždenný pracovný čas (§ 49 ods. 6 ZP),</w:t>
      </w:r>
    </w:p>
    <w:p w14:paraId="770E5DF0" w14:textId="77777777" w:rsidR="00962167" w:rsidRPr="00E250D0" w:rsidRDefault="00962167" w:rsidP="008C6982">
      <w:pPr>
        <w:pStyle w:val="Zarkazkladnhotextu"/>
        <w:numPr>
          <w:ilvl w:val="0"/>
          <w:numId w:val="29"/>
        </w:numPr>
        <w:tabs>
          <w:tab w:val="left" w:pos="720"/>
        </w:tabs>
        <w:rPr>
          <w:sz w:val="24"/>
          <w:szCs w:val="24"/>
        </w:rPr>
      </w:pPr>
      <w:r w:rsidRPr="00E250D0">
        <w:rPr>
          <w:sz w:val="24"/>
          <w:szCs w:val="24"/>
        </w:rPr>
        <w:t>pri hromadnom prepúšťaní o</w:t>
      </w:r>
    </w:p>
    <w:p w14:paraId="7D36BF7D"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dôvodoch hromadného prepúšťania,</w:t>
      </w:r>
    </w:p>
    <w:p w14:paraId="385D0FA1"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počte a štruktúre zamestnancov, s ktorými sa má pracovný pomer rozviazať,</w:t>
      </w:r>
    </w:p>
    <w:p w14:paraId="652D58A5"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celkovom počte a štruktúre zamestnancov, ktorých zamestnáva,</w:t>
      </w:r>
    </w:p>
    <w:p w14:paraId="17AEA4E2"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dobe, počas ktorej sa hromadné prepúšťanie bude uskutočňovať,</w:t>
      </w:r>
    </w:p>
    <w:p w14:paraId="21F83E02"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kritériách na výber zamestnancov, s ktorými sa má pracovný pomer skončiť (§ 73 ods. 2 ZP),</w:t>
      </w:r>
    </w:p>
    <w:p w14:paraId="4B6F8647" w14:textId="77777777" w:rsidR="00962167" w:rsidRPr="00E250D0" w:rsidRDefault="00962167" w:rsidP="008C6982">
      <w:pPr>
        <w:pStyle w:val="Zarkazkladnhotextu"/>
        <w:numPr>
          <w:ilvl w:val="0"/>
          <w:numId w:val="29"/>
        </w:numPr>
        <w:tabs>
          <w:tab w:val="left" w:pos="720"/>
        </w:tabs>
        <w:rPr>
          <w:sz w:val="24"/>
          <w:szCs w:val="24"/>
        </w:rPr>
      </w:pPr>
      <w:r w:rsidRPr="00E250D0">
        <w:rPr>
          <w:sz w:val="24"/>
          <w:szCs w:val="24"/>
        </w:rPr>
        <w:t>o výsledkoch prerokovania opatrení na zamedzenie hromadnému prepúšťaniu (§ 73 ods. 2 a) ods.4 ZP),</w:t>
      </w:r>
    </w:p>
    <w:p w14:paraId="107F2A70" w14:textId="77777777" w:rsidR="00962167" w:rsidRPr="00E250D0" w:rsidRDefault="00962167" w:rsidP="008C6982">
      <w:pPr>
        <w:pStyle w:val="Zarkazkladnhotextu"/>
        <w:numPr>
          <w:ilvl w:val="0"/>
          <w:numId w:val="29"/>
        </w:numPr>
        <w:tabs>
          <w:tab w:val="left" w:pos="720"/>
        </w:tabs>
        <w:rPr>
          <w:sz w:val="24"/>
          <w:szCs w:val="24"/>
        </w:rPr>
      </w:pPr>
      <w:r w:rsidRPr="00E250D0">
        <w:rPr>
          <w:sz w:val="24"/>
          <w:szCs w:val="24"/>
        </w:rPr>
        <w:t>o pravidelnom zamestnávaní zamestnancov v noci, ak si to žiada odborový orgán (§ 98 ods. 7 ZP),</w:t>
      </w:r>
    </w:p>
    <w:p w14:paraId="798BB997" w14:textId="77777777" w:rsidR="00962167" w:rsidRPr="00803D65" w:rsidRDefault="00962167" w:rsidP="00962167">
      <w:pPr>
        <w:pStyle w:val="Zarkazkladnhotextu"/>
        <w:numPr>
          <w:ilvl w:val="0"/>
          <w:numId w:val="29"/>
        </w:numPr>
        <w:rPr>
          <w:sz w:val="24"/>
          <w:szCs w:val="24"/>
        </w:rPr>
      </w:pPr>
      <w:r w:rsidRPr="00E250D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005BCAD3" w14:textId="77777777" w:rsidR="00962167" w:rsidRPr="00E250D0" w:rsidRDefault="00803D65" w:rsidP="00803D65">
      <w:pPr>
        <w:ind w:left="502" w:hanging="360"/>
        <w:jc w:val="both"/>
        <w:rPr>
          <w:rFonts w:ascii="Times New Roman" w:hAnsi="Times New Roman"/>
          <w:b/>
          <w:sz w:val="24"/>
          <w:szCs w:val="24"/>
        </w:rPr>
      </w:pPr>
      <w:r>
        <w:rPr>
          <w:rFonts w:ascii="Times New Roman" w:hAnsi="Times New Roman"/>
          <w:b/>
          <w:sz w:val="24"/>
          <w:szCs w:val="24"/>
        </w:rPr>
        <w:t xml:space="preserve">c)  </w:t>
      </w:r>
      <w:r w:rsidR="00962167" w:rsidRPr="00E250D0">
        <w:rPr>
          <w:rFonts w:ascii="Times New Roman" w:hAnsi="Times New Roman"/>
          <w:b/>
          <w:sz w:val="24"/>
          <w:szCs w:val="24"/>
        </w:rPr>
        <w:t>vopred prerokovať s odborovou organizáciou najmä:</w:t>
      </w:r>
    </w:p>
    <w:p w14:paraId="5C80A298" w14:textId="77777777" w:rsidR="00962167" w:rsidRPr="00E250D0" w:rsidRDefault="00962167" w:rsidP="008C6982">
      <w:pPr>
        <w:pStyle w:val="Zarkazkladnhotextu"/>
        <w:numPr>
          <w:ilvl w:val="0"/>
          <w:numId w:val="32"/>
        </w:numPr>
        <w:rPr>
          <w:sz w:val="24"/>
          <w:szCs w:val="24"/>
        </w:rPr>
      </w:pPr>
      <w:r w:rsidRPr="00E250D0">
        <w:rPr>
          <w:sz w:val="24"/>
          <w:szCs w:val="24"/>
        </w:rPr>
        <w:t>opatrenia zamestnávateľa pri prechode práv a povinností z pracovnoprávnych vzťahov (§ 29 ods. 2 ZP),</w:t>
      </w:r>
    </w:p>
    <w:p w14:paraId="4DEA85EC" w14:textId="77777777" w:rsidR="00962167" w:rsidRPr="00E250D0" w:rsidRDefault="00962167" w:rsidP="008C6982">
      <w:pPr>
        <w:pStyle w:val="Odsekzoznamu"/>
        <w:numPr>
          <w:ilvl w:val="0"/>
          <w:numId w:val="32"/>
        </w:numPr>
        <w:jc w:val="both"/>
        <w:rPr>
          <w:sz w:val="24"/>
        </w:rPr>
      </w:pPr>
      <w:r w:rsidRPr="00E250D0">
        <w:rPr>
          <w:sz w:val="24"/>
        </w:rPr>
        <w:t>opatrenia, ktoré môžu predísť hromadnému prepúšťaniu zamestnancov (§ 73 ods. 2 ZP),</w:t>
      </w:r>
    </w:p>
    <w:p w14:paraId="39209BC1" w14:textId="77777777" w:rsidR="00962167" w:rsidRPr="00E250D0" w:rsidRDefault="00962167" w:rsidP="008C6982">
      <w:pPr>
        <w:pStyle w:val="Odsekzoznamu"/>
        <w:numPr>
          <w:ilvl w:val="0"/>
          <w:numId w:val="32"/>
        </w:numPr>
        <w:jc w:val="both"/>
        <w:rPr>
          <w:sz w:val="24"/>
        </w:rPr>
      </w:pPr>
      <w:r w:rsidRPr="00E250D0">
        <w:rPr>
          <w:sz w:val="24"/>
        </w:rPr>
        <w:t>výpoveď alebo okamžité skončenie pracovného pomeru (§ 74 ZP),</w:t>
      </w:r>
    </w:p>
    <w:p w14:paraId="33041FF8" w14:textId="77777777" w:rsidR="00962167" w:rsidRPr="00E250D0" w:rsidRDefault="00962167" w:rsidP="008C6982">
      <w:pPr>
        <w:pStyle w:val="Odsekzoznamu"/>
        <w:numPr>
          <w:ilvl w:val="0"/>
          <w:numId w:val="32"/>
        </w:numPr>
        <w:jc w:val="both"/>
        <w:rPr>
          <w:sz w:val="24"/>
        </w:rPr>
      </w:pPr>
      <w:r w:rsidRPr="00E250D0">
        <w:rPr>
          <w:sz w:val="24"/>
        </w:rPr>
        <w:t>rovnomerné rozvrhnutie pracovného času (§ 86 ods.1 ZP),</w:t>
      </w:r>
    </w:p>
    <w:p w14:paraId="404B334D" w14:textId="77777777" w:rsidR="00962167" w:rsidRPr="00E250D0" w:rsidRDefault="00962167" w:rsidP="008C6982">
      <w:pPr>
        <w:pStyle w:val="Odsekzoznamu"/>
        <w:numPr>
          <w:ilvl w:val="0"/>
          <w:numId w:val="32"/>
        </w:numPr>
        <w:jc w:val="both"/>
        <w:rPr>
          <w:sz w:val="24"/>
        </w:rPr>
      </w:pPr>
      <w:r w:rsidRPr="00E250D0">
        <w:rPr>
          <w:sz w:val="24"/>
        </w:rPr>
        <w:t>zavedenie pružného pracovného času (§ 88 ods.1 ZP),</w:t>
      </w:r>
    </w:p>
    <w:p w14:paraId="1FFBF262"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nariadenia práce v dňoch pracovného pokoja (§ 94 ods. 2 ZP),</w:t>
      </w:r>
    </w:p>
    <w:p w14:paraId="1F8E522D"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organizáciu práce v noci (§ 98 ods. 6 ZP),</w:t>
      </w:r>
    </w:p>
    <w:p w14:paraId="31F34125" w14:textId="77777777" w:rsidR="00962167" w:rsidRPr="00E250D0" w:rsidRDefault="00962167" w:rsidP="008C6982">
      <w:pPr>
        <w:pStyle w:val="Zarkazkladnhotextu"/>
        <w:numPr>
          <w:ilvl w:val="0"/>
          <w:numId w:val="32"/>
        </w:numPr>
        <w:rPr>
          <w:sz w:val="24"/>
          <w:szCs w:val="24"/>
        </w:rPr>
      </w:pPr>
      <w:r w:rsidRPr="00E250D0">
        <w:rPr>
          <w:sz w:val="24"/>
          <w:szCs w:val="24"/>
        </w:rPr>
        <w:t>dočasné prerušenie výkonu práce zamestnancovi (§ 141a ZP),</w:t>
      </w:r>
    </w:p>
    <w:p w14:paraId="5C16F624" w14:textId="77777777" w:rsidR="00962167" w:rsidRPr="00E250D0" w:rsidRDefault="00962167" w:rsidP="008C6982">
      <w:pPr>
        <w:pStyle w:val="Odsekzoznamu"/>
        <w:numPr>
          <w:ilvl w:val="0"/>
          <w:numId w:val="32"/>
        </w:numPr>
        <w:jc w:val="both"/>
        <w:rPr>
          <w:sz w:val="24"/>
        </w:rPr>
      </w:pPr>
      <w:r w:rsidRPr="00E250D0">
        <w:rPr>
          <w:sz w:val="24"/>
        </w:rPr>
        <w:t>rozhodnutie, či ide o neospravedlnené zameškanie práce (§ 144a ods. 6 ZP),</w:t>
      </w:r>
    </w:p>
    <w:p w14:paraId="77EDAAC7" w14:textId="77777777" w:rsidR="00962167" w:rsidRPr="00E250D0" w:rsidRDefault="00962167" w:rsidP="008C6982">
      <w:pPr>
        <w:pStyle w:val="Odsekzoznamu"/>
        <w:numPr>
          <w:ilvl w:val="0"/>
          <w:numId w:val="32"/>
        </w:numPr>
        <w:jc w:val="both"/>
        <w:rPr>
          <w:sz w:val="24"/>
        </w:rPr>
      </w:pPr>
      <w:r w:rsidRPr="00E250D0">
        <w:rPr>
          <w:sz w:val="24"/>
        </w:rPr>
        <w:t>stanovenie podmienok, za ktorých bude zamestnancom poskytovať stravovanie počas   dovolenky, prekážok v práci alebo inej ospravedlnenej neprítomnosti zamestnanca v práci (§ 152 ods. 8,  písm. a) ZP),</w:t>
      </w:r>
    </w:p>
    <w:p w14:paraId="73BD7D1D" w14:textId="77777777" w:rsidR="00962167" w:rsidRPr="00E250D0" w:rsidRDefault="00962167" w:rsidP="008C6982">
      <w:pPr>
        <w:pStyle w:val="Odsekzoznamu"/>
        <w:numPr>
          <w:ilvl w:val="0"/>
          <w:numId w:val="32"/>
        </w:numPr>
        <w:jc w:val="both"/>
        <w:rPr>
          <w:sz w:val="24"/>
        </w:rPr>
      </w:pPr>
      <w:r w:rsidRPr="00E250D0">
        <w:rPr>
          <w:sz w:val="24"/>
        </w:rPr>
        <w:t>umožnenie stravovať sa zamestnancom, ktorí pracujú mimo rámca rozvrhu pracovných zmien za rovnakých podmienok ako ostatným zamestnancom (§ 152 ods. 8 písm. b) ZP),</w:t>
      </w:r>
    </w:p>
    <w:p w14:paraId="4775C63C" w14:textId="77777777" w:rsidR="00962167" w:rsidRPr="00E250D0" w:rsidRDefault="00962167" w:rsidP="008C6982">
      <w:pPr>
        <w:pStyle w:val="Odsekzoznamu"/>
        <w:numPr>
          <w:ilvl w:val="0"/>
          <w:numId w:val="32"/>
        </w:numPr>
        <w:jc w:val="both"/>
        <w:rPr>
          <w:sz w:val="24"/>
        </w:rPr>
      </w:pPr>
      <w:r w:rsidRPr="00E250D0">
        <w:rPr>
          <w:sz w:val="24"/>
        </w:rPr>
        <w:t>rozšírenie okruhu osôb, ktorým zabezpečí stravovanie (§ 152 ods. 8 písm. c) ZP),</w:t>
      </w:r>
    </w:p>
    <w:p w14:paraId="0C42B9A7"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opatrenia zamerané na starostlivosť o kvalifikáciu zamestnancov, jej prehlbovanie a zvyšovanie (§ 153 ZP),</w:t>
      </w:r>
    </w:p>
    <w:p w14:paraId="76D8E493" w14:textId="77777777" w:rsidR="00962167" w:rsidRPr="00E250D0" w:rsidRDefault="00962167" w:rsidP="008C6982">
      <w:pPr>
        <w:pStyle w:val="Zarkazkladnhotextu"/>
        <w:numPr>
          <w:ilvl w:val="0"/>
          <w:numId w:val="32"/>
        </w:numPr>
        <w:rPr>
          <w:sz w:val="24"/>
          <w:szCs w:val="24"/>
        </w:rPr>
      </w:pPr>
      <w:r w:rsidRPr="00E250D0">
        <w:rPr>
          <w:sz w:val="24"/>
          <w:szCs w:val="24"/>
        </w:rPr>
        <w:lastRenderedPageBreak/>
        <w:t>opatrenia na utváranie podmienok na zamestnávanie zamestnancov so zmenenou pracovnou schopnosťou (§ 159 ods. 4 ZP),</w:t>
      </w:r>
    </w:p>
    <w:p w14:paraId="79C5E258" w14:textId="77777777" w:rsidR="00962167" w:rsidRPr="00E250D0" w:rsidRDefault="00962167" w:rsidP="008C6982">
      <w:pPr>
        <w:pStyle w:val="Zarkazkladnhotextu"/>
        <w:numPr>
          <w:ilvl w:val="0"/>
          <w:numId w:val="32"/>
        </w:numPr>
        <w:rPr>
          <w:sz w:val="24"/>
          <w:szCs w:val="24"/>
        </w:rPr>
      </w:pPr>
      <w:r w:rsidRPr="00E250D0">
        <w:rPr>
          <w:sz w:val="24"/>
          <w:szCs w:val="24"/>
        </w:rPr>
        <w:t>požadovanú náhradu škody a obsah dohody na jej náhradu od zamestnanca (§ 191 ods. 4 ZP),</w:t>
      </w:r>
    </w:p>
    <w:p w14:paraId="37894F6B" w14:textId="77777777" w:rsidR="00962167" w:rsidRPr="00E250D0" w:rsidRDefault="00962167" w:rsidP="008C6982">
      <w:pPr>
        <w:pStyle w:val="Zarkazkladnhotextu"/>
        <w:numPr>
          <w:ilvl w:val="0"/>
          <w:numId w:val="32"/>
        </w:numPr>
        <w:rPr>
          <w:sz w:val="24"/>
          <w:szCs w:val="24"/>
        </w:rPr>
      </w:pPr>
      <w:r w:rsidRPr="00E250D0">
        <w:rPr>
          <w:sz w:val="24"/>
          <w:szCs w:val="24"/>
        </w:rPr>
        <w:t>rozsah zodpovednosti zamestnávateľa za škodu zamestnancovi a jej náhrady pri   pracovnom úraze alebo chorobe z povolania (§ 198 ods. 2 ZP),</w:t>
      </w:r>
    </w:p>
    <w:p w14:paraId="29B882AE"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stav, štruktúru a predpokladaný vývoj zamestnanosti a plánované opatrenia, najmä, ak je ohrozená  zamestnanosť (§ 237 ods. 2 písm. a) ZP),</w:t>
      </w:r>
    </w:p>
    <w:p w14:paraId="267A19A4"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 xml:space="preserve">zásadné otázky podnikovej sociálnej politiky, opatrenia na zlepšenie hygieny pri práci </w:t>
      </w:r>
    </w:p>
    <w:p w14:paraId="3536668B"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a pracovného prostredia (§ 237 ods.2 písm. b) ZP),</w:t>
      </w:r>
    </w:p>
    <w:p w14:paraId="0308C4A8"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rozhodnutia, ktoré môžu viesť k zásadným zmenám v organizácii práce alebo v zmluvných podmienkach (§ 237 ods. 2 písm. c) ZP ),</w:t>
      </w:r>
    </w:p>
    <w:p w14:paraId="026D1290"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organizačné zmeny, za ktoré sa považujú obmedzenie alebo zastavenie činnosti  zamestnávateľa alebo jeho časti, zlúčenie, splynutie, rozdelenie, zmena právnej formy  zamestnávateľa (§ 237 ods. 2 písm. d) ZP),</w:t>
      </w:r>
    </w:p>
    <w:p w14:paraId="2D6DD444"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opatrenia na predchádzanie vzniku úrazov a chorôb z povolania a na ochranu zdravia zamestnancov (§ 237 ods. 2 písm. e) ZP);</w:t>
      </w:r>
    </w:p>
    <w:p w14:paraId="6974F6C8"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zabezpečenie mimoriadnej lekárskej prehliadky vo vzťahu k práci (§ 30e ods.6 zákona č.355/2007 Z. z.)</w:t>
      </w:r>
    </w:p>
    <w:p w14:paraId="472C5728"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určenie týždenného rozsahu priamej výchovnovzdelávacej činnosti (§7 ods. 3 zák. č. 138/2019 Z. z.)</w:t>
      </w:r>
    </w:p>
    <w:p w14:paraId="0B188714" w14:textId="77777777" w:rsidR="00962167" w:rsidRPr="00803D65" w:rsidRDefault="00962167" w:rsidP="00803D65">
      <w:pPr>
        <w:pStyle w:val="Zarkazkladnhotextu"/>
        <w:numPr>
          <w:ilvl w:val="0"/>
          <w:numId w:val="32"/>
        </w:numPr>
        <w:tabs>
          <w:tab w:val="left" w:pos="720"/>
        </w:tabs>
        <w:rPr>
          <w:sz w:val="24"/>
          <w:szCs w:val="24"/>
        </w:rPr>
      </w:pPr>
      <w:r w:rsidRPr="00E250D0">
        <w:rPr>
          <w:sz w:val="24"/>
          <w:szCs w:val="24"/>
        </w:rPr>
        <w:t>plán profesijného rozvoja (§40 ods. 4 zák. č. 138/2019 Z. z.)</w:t>
      </w:r>
    </w:p>
    <w:p w14:paraId="4702D32C" w14:textId="77777777" w:rsidR="00962167" w:rsidRDefault="00803D65" w:rsidP="00803D65">
      <w:pPr>
        <w:pStyle w:val="Zarkazkladnhotextu"/>
        <w:tabs>
          <w:tab w:val="left" w:pos="720"/>
        </w:tabs>
        <w:ind w:left="502" w:hanging="360"/>
        <w:rPr>
          <w:sz w:val="24"/>
          <w:szCs w:val="24"/>
        </w:rPr>
      </w:pPr>
      <w:r>
        <w:rPr>
          <w:b/>
          <w:sz w:val="24"/>
          <w:szCs w:val="24"/>
        </w:rPr>
        <w:t xml:space="preserve">d)  </w:t>
      </w:r>
      <w:r w:rsidR="00962167" w:rsidRPr="00E250D0">
        <w:rPr>
          <w:b/>
          <w:sz w:val="24"/>
          <w:szCs w:val="24"/>
        </w:rPr>
        <w:t>umožniť odborovej organizácii</w:t>
      </w:r>
      <w:r w:rsidR="00962167" w:rsidRPr="00E250D0">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526C0EB5" w14:textId="77777777" w:rsidR="00803D65" w:rsidRPr="00E250D0" w:rsidRDefault="00803D65" w:rsidP="00803D65">
      <w:pPr>
        <w:pStyle w:val="Zarkazkladnhotextu"/>
        <w:tabs>
          <w:tab w:val="left" w:pos="720"/>
        </w:tabs>
        <w:ind w:left="360"/>
        <w:rPr>
          <w:sz w:val="24"/>
          <w:szCs w:val="24"/>
        </w:rPr>
      </w:pPr>
    </w:p>
    <w:p w14:paraId="167D19C9"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19</w:t>
      </w:r>
    </w:p>
    <w:p w14:paraId="5852FA4D"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Záväzky odborovej organizácie</w:t>
      </w:r>
    </w:p>
    <w:p w14:paraId="0259445A" w14:textId="77777777" w:rsidR="00962167" w:rsidRPr="00E250D0" w:rsidRDefault="00962167" w:rsidP="00962167">
      <w:pPr>
        <w:jc w:val="both"/>
        <w:rPr>
          <w:rFonts w:ascii="Times New Roman" w:hAnsi="Times New Roman"/>
          <w:b/>
          <w:bCs/>
          <w:iCs/>
          <w:sz w:val="24"/>
          <w:szCs w:val="24"/>
        </w:rPr>
      </w:pPr>
    </w:p>
    <w:p w14:paraId="359FE525" w14:textId="77777777" w:rsidR="00962167" w:rsidRPr="00E250D0" w:rsidRDefault="00962167" w:rsidP="008C6982">
      <w:pPr>
        <w:pStyle w:val="Odsekzoznamu"/>
        <w:numPr>
          <w:ilvl w:val="0"/>
          <w:numId w:val="33"/>
        </w:numPr>
        <w:ind w:left="284" w:hanging="568"/>
        <w:jc w:val="both"/>
        <w:rPr>
          <w:sz w:val="24"/>
        </w:rPr>
      </w:pPr>
      <w:r w:rsidRPr="00E250D0">
        <w:rPr>
          <w:sz w:val="24"/>
        </w:rPr>
        <w:t>Odborová organizácia sa zaväzuje po dobu účinnosti tejto KZ dodržiavať sociálny mier so zamestnávateľom v zmysle článku 14 ods.1 tejto KZ.</w:t>
      </w:r>
    </w:p>
    <w:p w14:paraId="52269BFA" w14:textId="77777777" w:rsidR="00962167" w:rsidRPr="00E250D0" w:rsidRDefault="00962167" w:rsidP="008C6982">
      <w:pPr>
        <w:pStyle w:val="Odsekzoznamu"/>
        <w:numPr>
          <w:ilvl w:val="0"/>
          <w:numId w:val="33"/>
        </w:numPr>
        <w:ind w:left="284" w:hanging="568"/>
        <w:jc w:val="both"/>
        <w:rPr>
          <w:sz w:val="24"/>
        </w:rPr>
      </w:pPr>
      <w:r w:rsidRPr="00E250D0">
        <w:rPr>
          <w:sz w:val="24"/>
        </w:rPr>
        <w:t>Odborová organizácia sa zaväzuje informovať zamestnávateľa o situácii vedúcej k porušeniu sociálneho mieru z jej strany a zo strany zamestnancov.</w:t>
      </w:r>
    </w:p>
    <w:p w14:paraId="2E3AA701" w14:textId="77777777" w:rsidR="00962167" w:rsidRPr="00E250D0" w:rsidRDefault="00962167" w:rsidP="008C6982">
      <w:pPr>
        <w:pStyle w:val="Odsekzoznamu"/>
        <w:numPr>
          <w:ilvl w:val="0"/>
          <w:numId w:val="33"/>
        </w:numPr>
        <w:ind w:left="284" w:hanging="568"/>
        <w:jc w:val="both"/>
        <w:rPr>
          <w:sz w:val="24"/>
        </w:rPr>
      </w:pPr>
      <w:r w:rsidRPr="00E250D0">
        <w:rPr>
          <w:sz w:val="24"/>
        </w:rPr>
        <w:t>Odborová organizácia sa zaväzuje prizývať na zasadnutia svojich najvyšších orgánov zástupcu zamestnávateľa za účelom hodnotenia plnenia záväzkov z  KZ.</w:t>
      </w:r>
    </w:p>
    <w:p w14:paraId="1B259B65" w14:textId="77777777" w:rsidR="00962167" w:rsidRDefault="00962167" w:rsidP="008C6982">
      <w:pPr>
        <w:pStyle w:val="Zkladntext"/>
        <w:numPr>
          <w:ilvl w:val="0"/>
          <w:numId w:val="33"/>
        </w:numPr>
        <w:ind w:left="284" w:hanging="568"/>
        <w:jc w:val="both"/>
        <w:rPr>
          <w:rFonts w:ascii="Times New Roman" w:hAnsi="Times New Roman"/>
          <w:iCs/>
          <w:sz w:val="24"/>
          <w:szCs w:val="24"/>
        </w:rPr>
      </w:pPr>
      <w:r w:rsidRPr="00E250D0">
        <w:rPr>
          <w:rFonts w:ascii="Times New Roman" w:hAnsi="Times New Roman"/>
          <w:iCs/>
          <w:sz w:val="24"/>
          <w:szCs w:val="24"/>
        </w:rPr>
        <w:t>Odborová organizácia sa zaväzuje informovať zamestnávateľa o každej zmene v odborovom orgáne základnej organizácie, pôsobiacej u zamestnávateľa (§ 230 ZP).</w:t>
      </w:r>
    </w:p>
    <w:p w14:paraId="0CC736DB" w14:textId="77777777" w:rsidR="00803D65" w:rsidRDefault="00803D65" w:rsidP="00803D65">
      <w:pPr>
        <w:pStyle w:val="Zkladntext"/>
        <w:jc w:val="both"/>
        <w:rPr>
          <w:rFonts w:ascii="Times New Roman" w:hAnsi="Times New Roman"/>
          <w:iCs/>
          <w:sz w:val="24"/>
          <w:szCs w:val="24"/>
        </w:rPr>
      </w:pPr>
    </w:p>
    <w:p w14:paraId="519015C5" w14:textId="77777777" w:rsidR="00962167" w:rsidRPr="00E250D0" w:rsidRDefault="00962167" w:rsidP="00962167">
      <w:pPr>
        <w:pStyle w:val="Bezriadkovania"/>
        <w:jc w:val="center"/>
        <w:rPr>
          <w:rFonts w:ascii="Times New Roman" w:hAnsi="Times New Roman"/>
          <w:b/>
          <w:sz w:val="24"/>
          <w:szCs w:val="24"/>
        </w:rPr>
      </w:pPr>
      <w:r w:rsidRPr="00E250D0">
        <w:rPr>
          <w:rFonts w:ascii="Times New Roman" w:hAnsi="Times New Roman"/>
          <w:b/>
          <w:sz w:val="24"/>
          <w:szCs w:val="24"/>
        </w:rPr>
        <w:t>Článok 20</w:t>
      </w:r>
    </w:p>
    <w:p w14:paraId="1FA018D6" w14:textId="77777777" w:rsidR="00962167" w:rsidRPr="00E250D0" w:rsidRDefault="00962167" w:rsidP="00962167">
      <w:pPr>
        <w:pStyle w:val="Bezriadkovania"/>
        <w:jc w:val="center"/>
        <w:rPr>
          <w:rFonts w:ascii="Times New Roman" w:hAnsi="Times New Roman"/>
          <w:b/>
          <w:i/>
          <w:sz w:val="24"/>
          <w:szCs w:val="24"/>
        </w:rPr>
      </w:pPr>
      <w:r w:rsidRPr="00E250D0">
        <w:rPr>
          <w:rFonts w:ascii="Times New Roman" w:hAnsi="Times New Roman"/>
          <w:b/>
          <w:sz w:val="24"/>
          <w:szCs w:val="24"/>
        </w:rPr>
        <w:t>Bezpečnosť a ochrana zdravia pri práci</w:t>
      </w:r>
    </w:p>
    <w:p w14:paraId="5BE57D4B" w14:textId="77777777" w:rsidR="00962167" w:rsidRPr="00E250D0" w:rsidRDefault="00962167" w:rsidP="00962167">
      <w:pPr>
        <w:pStyle w:val="Bezriadkovania"/>
        <w:rPr>
          <w:rFonts w:ascii="Times New Roman" w:hAnsi="Times New Roman"/>
          <w:sz w:val="24"/>
          <w:szCs w:val="24"/>
        </w:rPr>
      </w:pPr>
    </w:p>
    <w:p w14:paraId="0E047EE4" w14:textId="77777777" w:rsidR="00962167" w:rsidRPr="00E250D0" w:rsidRDefault="00962167" w:rsidP="00803D65">
      <w:pPr>
        <w:pStyle w:val="Bezriadkovania"/>
        <w:numPr>
          <w:ilvl w:val="0"/>
          <w:numId w:val="34"/>
        </w:numPr>
        <w:ind w:left="283" w:hanging="567"/>
        <w:jc w:val="both"/>
        <w:rPr>
          <w:rFonts w:ascii="Times New Roman" w:hAnsi="Times New Roman"/>
          <w:sz w:val="24"/>
          <w:szCs w:val="24"/>
        </w:rPr>
      </w:pPr>
      <w:r w:rsidRPr="00E250D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5D849FBB" w14:textId="77777777" w:rsidR="00962167" w:rsidRPr="00E250D0" w:rsidRDefault="00962167" w:rsidP="00803D65">
      <w:pPr>
        <w:pStyle w:val="Bezriadkovania"/>
        <w:numPr>
          <w:ilvl w:val="0"/>
          <w:numId w:val="34"/>
        </w:numPr>
        <w:ind w:left="283" w:hanging="567"/>
        <w:jc w:val="both"/>
        <w:rPr>
          <w:rFonts w:ascii="Times New Roman" w:hAnsi="Times New Roman"/>
          <w:sz w:val="24"/>
          <w:szCs w:val="24"/>
        </w:rPr>
      </w:pPr>
      <w:r w:rsidRPr="00E250D0">
        <w:rPr>
          <w:rFonts w:ascii="Times New Roman" w:hAnsi="Times New Roman"/>
          <w:sz w:val="24"/>
          <w:szCs w:val="24"/>
        </w:rPr>
        <w:t>Zamestnávateľ v záujme toho sa zaväzuje:</w:t>
      </w:r>
    </w:p>
    <w:p w14:paraId="43F0BDE6"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zaraďovať zamestnancov na výkon práce so zreteľom na ich zdravotný stav,  schopnosti, kvalifikačné predpoklady a odbornú spôsobilosť (§ 6 ods. 1 písm. o/ zákona o BOZP),</w:t>
      </w:r>
    </w:p>
    <w:p w14:paraId="05B1E8CA"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bezodkladne oznámiť vznik registrovaného pracovného úrazu príslušnému odborovému orgánu (§ 17 ods. 5 písm. a) bod 1  zákona o BOZP),</w:t>
      </w:r>
    </w:p>
    <w:p w14:paraId="153C44C2"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lastRenderedPageBreak/>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442682DE"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odstraňovať nedostatky zistené kontrolnou činnosťou (§ 9 ods. 2 zákona o BOZP),</w:t>
      </w:r>
    </w:p>
    <w:p w14:paraId="147767ED"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14:paraId="43DAAA71"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poskytovať zamestnancom, u ktorých to vyžaduje ochrana ich života alebo zdravia, bezplatne OOPP a viesť ich evidenciu (§ 6 ods. 2 písm. b) zákona o BOZP)</w:t>
      </w:r>
    </w:p>
    <w:p w14:paraId="36C9857F"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poskytovať zamestnancom ochranný odev a ochrannú pracovnú obuv, ak pracujú v prostredí v ktorom odev alebo obuv podlieha  znečisteniu (§ 6 ods. 1 písm. b) zákona o BOZP),</w:t>
      </w:r>
    </w:p>
    <w:p w14:paraId="6C1327CF"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35EB25C3"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19148388"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umožniť vykonávanie kontroly nad stavom BOZP príslušnému odborovému inšpektorovi a povereným pracovníkom OZ </w:t>
      </w:r>
      <w:proofErr w:type="spellStart"/>
      <w:r w:rsidRPr="00E250D0">
        <w:rPr>
          <w:rFonts w:ascii="Times New Roman" w:hAnsi="Times New Roman"/>
          <w:sz w:val="24"/>
          <w:szCs w:val="24"/>
        </w:rPr>
        <w:t>PŠaV</w:t>
      </w:r>
      <w:proofErr w:type="spellEnd"/>
      <w:r w:rsidRPr="00E250D0">
        <w:rPr>
          <w:rFonts w:ascii="Times New Roman" w:hAnsi="Times New Roman"/>
          <w:sz w:val="24"/>
          <w:szCs w:val="24"/>
        </w:rPr>
        <w:t xml:space="preserve"> (ZIBP) (§ 149 ZP a § 29 zákona o BOZP),</w:t>
      </w:r>
    </w:p>
    <w:p w14:paraId="4306BC24"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746C92B5"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14:paraId="04451D99"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§30 ods.1  zákona 355/3007 </w:t>
      </w:r>
      <w:proofErr w:type="spellStart"/>
      <w:r w:rsidRPr="00E250D0">
        <w:rPr>
          <w:rFonts w:ascii="Times New Roman" w:hAnsi="Times New Roman"/>
          <w:sz w:val="24"/>
          <w:szCs w:val="24"/>
        </w:rPr>
        <w:t>Z.z</w:t>
      </w:r>
      <w:proofErr w:type="spellEnd"/>
      <w:r w:rsidRPr="00E250D0">
        <w:rPr>
          <w:rFonts w:ascii="Times New Roman" w:hAnsi="Times New Roman"/>
          <w:sz w:val="24"/>
          <w:szCs w:val="24"/>
        </w:rPr>
        <w:t>.)</w:t>
      </w:r>
    </w:p>
    <w:p w14:paraId="6A8D2329" w14:textId="77777777" w:rsidR="00962167" w:rsidRPr="004477B6" w:rsidRDefault="00962167" w:rsidP="00206DBA">
      <w:pPr>
        <w:pStyle w:val="Bezriadkovania"/>
        <w:numPr>
          <w:ilvl w:val="0"/>
          <w:numId w:val="36"/>
        </w:numPr>
        <w:jc w:val="both"/>
        <w:rPr>
          <w:rFonts w:ascii="Times New Roman" w:hAnsi="Times New Roman"/>
          <w:sz w:val="24"/>
          <w:szCs w:val="24"/>
        </w:rPr>
      </w:pPr>
      <w:r w:rsidRPr="004477B6">
        <w:rPr>
          <w:rFonts w:ascii="Times New Roman" w:hAnsi="Times New Roman"/>
          <w:sz w:val="24"/>
          <w:szCs w:val="24"/>
        </w:rPr>
        <w:t xml:space="preserve">Zamestnávateľ zabezpečí na základe návrhu odborovej organizácie menovanie zástupcov zamestnancov pre bezpečnosť s tým, že s ich menami budú oboznámení všetci zamestnanci dotknutých pracovísk. </w:t>
      </w:r>
    </w:p>
    <w:p w14:paraId="438ADF05" w14:textId="77777777" w:rsidR="00962167" w:rsidRPr="00E250D0" w:rsidRDefault="00962167" w:rsidP="00803D65">
      <w:pPr>
        <w:pStyle w:val="Bezriadkovania"/>
        <w:jc w:val="both"/>
        <w:rPr>
          <w:rFonts w:ascii="Times New Roman" w:hAnsi="Times New Roman"/>
          <w:sz w:val="24"/>
          <w:szCs w:val="24"/>
        </w:rPr>
      </w:pPr>
    </w:p>
    <w:p w14:paraId="419A97B6"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Článok 21</w:t>
      </w:r>
    </w:p>
    <w:p w14:paraId="62BAF33D"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Kontrola odborovým orgánov v oblasti BOZP</w:t>
      </w:r>
    </w:p>
    <w:p w14:paraId="391247FF" w14:textId="77777777" w:rsidR="00962167" w:rsidRPr="00E250D0" w:rsidRDefault="00962167" w:rsidP="00803D65">
      <w:pPr>
        <w:pStyle w:val="Bezriadkovania"/>
        <w:jc w:val="both"/>
        <w:rPr>
          <w:rFonts w:ascii="Times New Roman" w:hAnsi="Times New Roman"/>
          <w:sz w:val="24"/>
          <w:szCs w:val="24"/>
        </w:rPr>
      </w:pPr>
    </w:p>
    <w:p w14:paraId="0D60DD81" w14:textId="77777777" w:rsidR="00962167" w:rsidRPr="00E250D0" w:rsidRDefault="00962167" w:rsidP="00803D65">
      <w:pPr>
        <w:pStyle w:val="Bezriadkovania"/>
        <w:numPr>
          <w:ilvl w:val="0"/>
          <w:numId w:val="35"/>
        </w:numPr>
        <w:ind w:left="284" w:hanging="568"/>
        <w:jc w:val="both"/>
        <w:rPr>
          <w:rFonts w:ascii="Times New Roman" w:hAnsi="Times New Roman"/>
          <w:sz w:val="24"/>
          <w:szCs w:val="24"/>
        </w:rPr>
      </w:pPr>
      <w:r w:rsidRPr="00E250D0">
        <w:rPr>
          <w:rFonts w:ascii="Times New Roman" w:hAnsi="Times New Roman"/>
          <w:sz w:val="24"/>
          <w:szCs w:val="24"/>
        </w:rPr>
        <w:t>Odborová organizácia sa zaväzuje vykonávať kontrolu nad stavom BOZP u zamestnávateľa.</w:t>
      </w:r>
    </w:p>
    <w:p w14:paraId="581E4580" w14:textId="77777777" w:rsidR="00962167" w:rsidRPr="00E250D0" w:rsidRDefault="00962167" w:rsidP="00803D65">
      <w:pPr>
        <w:pStyle w:val="Bezriadkovania"/>
        <w:numPr>
          <w:ilvl w:val="0"/>
          <w:numId w:val="35"/>
        </w:numPr>
        <w:ind w:left="284" w:hanging="568"/>
        <w:jc w:val="both"/>
        <w:rPr>
          <w:rFonts w:ascii="Times New Roman" w:hAnsi="Times New Roman"/>
          <w:sz w:val="24"/>
          <w:szCs w:val="24"/>
        </w:rPr>
      </w:pPr>
      <w:r w:rsidRPr="00E250D0">
        <w:rPr>
          <w:rFonts w:ascii="Times New Roman" w:hAnsi="Times New Roman"/>
          <w:sz w:val="24"/>
          <w:szCs w:val="24"/>
        </w:rPr>
        <w:t>Odborová organizácia v záujme toho bude  v súlade s § 149 ZP</w:t>
      </w:r>
    </w:p>
    <w:p w14:paraId="1C5D1CB7"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3B234A75"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14:paraId="53EC4A43"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w:t>
      </w:r>
      <w:r w:rsidRPr="00E250D0">
        <w:rPr>
          <w:rFonts w:ascii="Times New Roman" w:hAnsi="Times New Roman"/>
          <w:sz w:val="24"/>
          <w:szCs w:val="24"/>
        </w:rPr>
        <w:lastRenderedPageBreak/>
        <w:t xml:space="preserve">a vážneho ohrozenia života alebo zdravia zamestnancov a ostatných osôb zdržiavajúcich sa v priestoroch alebo pracovisku zamestnávateľa s jeho vedomím, </w:t>
      </w:r>
    </w:p>
    <w:p w14:paraId="2AE9CB6D"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upozorniť zamestnávateľa na prácu nadčas a nočnú prácu, ktorá by ohrozovala bezpečnosť a ochranu zdravia zamestnancov,</w:t>
      </w:r>
    </w:p>
    <w:p w14:paraId="662DDB54"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zúčastňovať sa  rokovaní</w:t>
      </w:r>
      <w:r w:rsidRPr="00E250D0">
        <w:rPr>
          <w:rFonts w:ascii="Times New Roman" w:hAnsi="Times New Roman"/>
          <w:color w:val="FF0000"/>
          <w:sz w:val="24"/>
          <w:szCs w:val="24"/>
        </w:rPr>
        <w:t xml:space="preserve"> </w:t>
      </w:r>
      <w:r w:rsidRPr="00E250D0">
        <w:rPr>
          <w:rFonts w:ascii="Times New Roman" w:hAnsi="Times New Roman"/>
          <w:sz w:val="24"/>
          <w:szCs w:val="24"/>
        </w:rPr>
        <w:t>o otázkach BOZP.</w:t>
      </w:r>
    </w:p>
    <w:p w14:paraId="08441157" w14:textId="77777777" w:rsidR="00962167" w:rsidRPr="00E250D0" w:rsidRDefault="00962167" w:rsidP="00803D65">
      <w:pPr>
        <w:pStyle w:val="Bezriadkovania"/>
        <w:jc w:val="both"/>
        <w:rPr>
          <w:rFonts w:ascii="Times New Roman" w:hAnsi="Times New Roman"/>
          <w:sz w:val="24"/>
          <w:szCs w:val="24"/>
        </w:rPr>
      </w:pPr>
    </w:p>
    <w:p w14:paraId="3659F8B1"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Článok 22</w:t>
      </w:r>
    </w:p>
    <w:p w14:paraId="34A68015"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Zdravotná starostlivosť</w:t>
      </w:r>
    </w:p>
    <w:p w14:paraId="728C810A" w14:textId="77777777" w:rsidR="00962167" w:rsidRPr="00E250D0" w:rsidRDefault="00962167" w:rsidP="00803D65">
      <w:pPr>
        <w:pStyle w:val="Bezriadkovania"/>
        <w:jc w:val="center"/>
        <w:rPr>
          <w:rFonts w:ascii="Times New Roman" w:hAnsi="Times New Roman"/>
          <w:b/>
          <w:sz w:val="24"/>
          <w:szCs w:val="24"/>
        </w:rPr>
      </w:pPr>
    </w:p>
    <w:p w14:paraId="133F4D8E" w14:textId="77777777" w:rsidR="00962167" w:rsidRPr="00E250D0" w:rsidRDefault="00962167" w:rsidP="00803D65">
      <w:pPr>
        <w:pStyle w:val="Bezriadkovania"/>
        <w:jc w:val="both"/>
        <w:rPr>
          <w:rFonts w:ascii="Times New Roman" w:hAnsi="Times New Roman"/>
          <w:sz w:val="24"/>
          <w:szCs w:val="24"/>
        </w:rPr>
      </w:pPr>
      <w:r w:rsidRPr="00E250D0">
        <w:rPr>
          <w:rFonts w:ascii="Times New Roman" w:hAnsi="Times New Roman"/>
          <w:sz w:val="24"/>
          <w:szCs w:val="24"/>
        </w:rPr>
        <w:t>Zamestnávateľ sa zaväzuje:</w:t>
      </w:r>
    </w:p>
    <w:p w14:paraId="7E8EE9DE"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 xml:space="preserve">umožniť preventívne lekárske prehliadky  zdravotného stavu zamestnanca na svoj náklad, (§30e ods. 18 zákona NR SR č.355/2007 </w:t>
      </w:r>
      <w:proofErr w:type="spellStart"/>
      <w:r w:rsidRPr="00E250D0">
        <w:rPr>
          <w:rFonts w:ascii="Times New Roman" w:hAnsi="Times New Roman"/>
          <w:sz w:val="24"/>
          <w:szCs w:val="24"/>
        </w:rPr>
        <w:t>Z.z</w:t>
      </w:r>
      <w:proofErr w:type="spellEnd"/>
      <w:r w:rsidRPr="00E250D0">
        <w:rPr>
          <w:rFonts w:ascii="Times New Roman" w:hAnsi="Times New Roman"/>
          <w:sz w:val="24"/>
          <w:szCs w:val="24"/>
        </w:rPr>
        <w:t xml:space="preserve"> ),</w:t>
      </w:r>
    </w:p>
    <w:p w14:paraId="4BAEED13"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vybaviť pracoviská príslušnými hygienickými pomôckami a stav lekárničiek udržiavať v zmysle platných noriem,</w:t>
      </w:r>
    </w:p>
    <w:p w14:paraId="10C9BC76"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po dohode s odborovou organizáciou v odôvodnených prípadoch prispievať na kúpeľnú, liečebnú a rehabilitačnú starostlivosť zamestnancov,</w:t>
      </w:r>
    </w:p>
    <w:p w14:paraId="264FA414"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počas dočasnej pracovnej neschopnosti zamestnanca výška náhrady príjmu je v období</w:t>
      </w:r>
    </w:p>
    <w:p w14:paraId="5856695B" w14:textId="77777777" w:rsidR="00962167" w:rsidRPr="00E250D0" w:rsidRDefault="00FB57B3" w:rsidP="00803D65">
      <w:pPr>
        <w:pStyle w:val="Bezriadkovania"/>
        <w:numPr>
          <w:ilvl w:val="0"/>
          <w:numId w:val="38"/>
        </w:numPr>
        <w:jc w:val="both"/>
        <w:rPr>
          <w:rFonts w:ascii="Times New Roman" w:hAnsi="Times New Roman"/>
          <w:sz w:val="24"/>
          <w:szCs w:val="24"/>
        </w:rPr>
      </w:pPr>
      <w:r w:rsidRPr="00E250D0">
        <w:rPr>
          <w:rFonts w:ascii="Times New Roman" w:hAnsi="Times New Roman"/>
          <w:sz w:val="24"/>
          <w:szCs w:val="24"/>
        </w:rPr>
        <w:t>prvé tri dni pracovnej neschopnosti 2</w:t>
      </w:r>
      <w:r w:rsidR="008B64FD" w:rsidRPr="00E250D0">
        <w:rPr>
          <w:rFonts w:ascii="Times New Roman" w:hAnsi="Times New Roman"/>
          <w:sz w:val="24"/>
          <w:szCs w:val="24"/>
        </w:rPr>
        <w:t>5</w:t>
      </w:r>
      <w:r w:rsidR="00962167" w:rsidRPr="00E250D0">
        <w:rPr>
          <w:rFonts w:ascii="Times New Roman" w:hAnsi="Times New Roman"/>
          <w:sz w:val="24"/>
          <w:szCs w:val="24"/>
        </w:rPr>
        <w:t>% denného vymeriavacieho základu zamestnanca,</w:t>
      </w:r>
    </w:p>
    <w:p w14:paraId="0614BCF3" w14:textId="77777777" w:rsidR="00962167" w:rsidRPr="00E250D0" w:rsidRDefault="00962167" w:rsidP="00803D65">
      <w:pPr>
        <w:pStyle w:val="Bezriadkovania"/>
        <w:numPr>
          <w:ilvl w:val="0"/>
          <w:numId w:val="38"/>
        </w:numPr>
        <w:jc w:val="both"/>
        <w:rPr>
          <w:rFonts w:ascii="Times New Roman" w:hAnsi="Times New Roman"/>
          <w:sz w:val="24"/>
          <w:szCs w:val="24"/>
        </w:rPr>
      </w:pPr>
      <w:r w:rsidRPr="00E250D0">
        <w:rPr>
          <w:rFonts w:ascii="Times New Roman" w:hAnsi="Times New Roman"/>
          <w:sz w:val="24"/>
          <w:szCs w:val="24"/>
        </w:rPr>
        <w:t xml:space="preserve">od štvrtého dňa do desiateho dňa dočasnej pracovnej neschopnosti zamestnanca </w:t>
      </w:r>
      <w:r w:rsidR="008B64FD" w:rsidRPr="00E250D0">
        <w:rPr>
          <w:rFonts w:ascii="Times New Roman" w:hAnsi="Times New Roman"/>
          <w:sz w:val="24"/>
          <w:szCs w:val="24"/>
        </w:rPr>
        <w:t>55</w:t>
      </w:r>
      <w:r w:rsidRPr="00E250D0">
        <w:rPr>
          <w:rFonts w:ascii="Times New Roman" w:hAnsi="Times New Roman"/>
          <w:sz w:val="24"/>
          <w:szCs w:val="24"/>
        </w:rPr>
        <w:t>% denného vymeriavacieho základu (§ 8 zákona č. 462/2003 Z. z.).</w:t>
      </w:r>
    </w:p>
    <w:p w14:paraId="64A1778A"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 xml:space="preserve">zabezpečiť pedagogickým zamestnancom a odborným zamestnancom najmenej jedenkrát ročne v pracovnom čase preventívne psychologické poradenstvo a umožniť absolvovať poradenstvo zamerané na predchádzanie a zvládanie agresivity, sebapoznanie a riešenie konfliktov (§79 ods. 3 zák. č. 138/2019 </w:t>
      </w:r>
      <w:proofErr w:type="spellStart"/>
      <w:r w:rsidRPr="00E250D0">
        <w:rPr>
          <w:rFonts w:ascii="Times New Roman" w:hAnsi="Times New Roman"/>
          <w:sz w:val="24"/>
          <w:szCs w:val="24"/>
        </w:rPr>
        <w:t>Z.z</w:t>
      </w:r>
      <w:proofErr w:type="spellEnd"/>
      <w:r w:rsidRPr="00E250D0">
        <w:rPr>
          <w:rFonts w:ascii="Times New Roman" w:hAnsi="Times New Roman"/>
          <w:sz w:val="24"/>
          <w:szCs w:val="24"/>
        </w:rPr>
        <w:t>.).</w:t>
      </w:r>
    </w:p>
    <w:p w14:paraId="2173CAFE" w14:textId="77777777" w:rsidR="00FB57B3" w:rsidRPr="00E250D0" w:rsidRDefault="00FB57B3" w:rsidP="00803D65">
      <w:pPr>
        <w:pStyle w:val="Bezriadkovania"/>
        <w:ind w:left="720"/>
        <w:jc w:val="both"/>
        <w:rPr>
          <w:rFonts w:ascii="Times New Roman" w:hAnsi="Times New Roman"/>
          <w:sz w:val="24"/>
          <w:szCs w:val="24"/>
        </w:rPr>
      </w:pPr>
    </w:p>
    <w:p w14:paraId="723F2E4A" w14:textId="77777777" w:rsidR="00962167" w:rsidRPr="00E250D0" w:rsidRDefault="00962167" w:rsidP="00803D65">
      <w:pPr>
        <w:pStyle w:val="Nadpis2"/>
        <w:rPr>
          <w:b/>
          <w:bCs/>
          <w:iCs/>
        </w:rPr>
      </w:pPr>
      <w:r w:rsidRPr="00E250D0">
        <w:rPr>
          <w:b/>
          <w:bCs/>
          <w:iCs/>
        </w:rPr>
        <w:t>Článok 23</w:t>
      </w:r>
    </w:p>
    <w:p w14:paraId="7CDFB9AD" w14:textId="77777777" w:rsidR="00962167" w:rsidRPr="00E250D0" w:rsidRDefault="00962167" w:rsidP="00803D65">
      <w:pPr>
        <w:pStyle w:val="Nadpis2"/>
        <w:rPr>
          <w:b/>
          <w:bCs/>
          <w:iCs/>
        </w:rPr>
      </w:pPr>
      <w:r w:rsidRPr="00E250D0">
        <w:rPr>
          <w:b/>
          <w:bCs/>
          <w:iCs/>
        </w:rPr>
        <w:t>Rekreačná starostlivosť a starostlivosť o deti zamestnancov</w:t>
      </w:r>
    </w:p>
    <w:p w14:paraId="2DE31829" w14:textId="77777777" w:rsidR="00962167" w:rsidRPr="00E250D0" w:rsidRDefault="00962167" w:rsidP="00803D65">
      <w:pPr>
        <w:rPr>
          <w:rFonts w:ascii="Times New Roman" w:hAnsi="Times New Roman"/>
          <w:sz w:val="24"/>
          <w:szCs w:val="24"/>
        </w:rPr>
      </w:pPr>
    </w:p>
    <w:p w14:paraId="7C22AF89" w14:textId="77777777" w:rsidR="00962167" w:rsidRPr="00E250D0" w:rsidRDefault="00962167" w:rsidP="00803D65">
      <w:pPr>
        <w:pStyle w:val="Bezriadkovania"/>
        <w:numPr>
          <w:ilvl w:val="0"/>
          <w:numId w:val="39"/>
        </w:numPr>
        <w:ind w:left="284" w:hanging="568"/>
        <w:jc w:val="both"/>
        <w:rPr>
          <w:rFonts w:ascii="Times New Roman" w:hAnsi="Times New Roman"/>
          <w:sz w:val="24"/>
          <w:szCs w:val="24"/>
        </w:rPr>
      </w:pPr>
      <w:r w:rsidRPr="00E250D0">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sidRPr="00E250D0">
        <w:rPr>
          <w:rFonts w:ascii="Times New Roman" w:hAnsi="Times New Roman"/>
          <w:color w:val="FF0000"/>
          <w:sz w:val="24"/>
          <w:szCs w:val="24"/>
        </w:rPr>
        <w:t xml:space="preserve"> </w:t>
      </w:r>
      <w:r w:rsidRPr="00E250D0">
        <w:rPr>
          <w:rFonts w:ascii="Times New Roman" w:hAnsi="Times New Roman"/>
          <w:sz w:val="24"/>
          <w:szCs w:val="24"/>
        </w:rPr>
        <w:t xml:space="preserve">zväzových zásad v čase hlavných prázdnin poskytne príspevok na rekreačné poukazy pre zamestnancov – členov  OZ </w:t>
      </w:r>
      <w:proofErr w:type="spellStart"/>
      <w:r w:rsidRPr="00E250D0">
        <w:rPr>
          <w:rFonts w:ascii="Times New Roman" w:hAnsi="Times New Roman"/>
          <w:sz w:val="24"/>
          <w:szCs w:val="24"/>
        </w:rPr>
        <w:t>PŠaV</w:t>
      </w:r>
      <w:proofErr w:type="spellEnd"/>
      <w:r w:rsidRPr="00E250D0">
        <w:rPr>
          <w:rFonts w:ascii="Times New Roman" w:hAnsi="Times New Roman"/>
          <w:sz w:val="24"/>
          <w:szCs w:val="24"/>
        </w:rPr>
        <w:t xml:space="preserve"> na Slovensku</w:t>
      </w:r>
      <w:r w:rsidRPr="00E250D0">
        <w:rPr>
          <w:rFonts w:ascii="Times New Roman" w:hAnsi="Times New Roman"/>
          <w:color w:val="FF0000"/>
          <w:sz w:val="24"/>
          <w:szCs w:val="24"/>
        </w:rPr>
        <w:t xml:space="preserve"> </w:t>
      </w:r>
      <w:r w:rsidRPr="00E250D0">
        <w:rPr>
          <w:rFonts w:ascii="Times New Roman" w:hAnsi="Times New Roman"/>
          <w:sz w:val="24"/>
          <w:szCs w:val="24"/>
        </w:rPr>
        <w:t>a ich rodinných príslušníkov.</w:t>
      </w:r>
    </w:p>
    <w:p w14:paraId="59B52862" w14:textId="77777777" w:rsidR="00962167" w:rsidRPr="00E250D0" w:rsidRDefault="00962167" w:rsidP="00803D65">
      <w:pPr>
        <w:pStyle w:val="Bezriadkovania"/>
        <w:numPr>
          <w:ilvl w:val="0"/>
          <w:numId w:val="39"/>
        </w:numPr>
        <w:ind w:left="284" w:hanging="568"/>
        <w:jc w:val="both"/>
        <w:rPr>
          <w:rFonts w:ascii="Times New Roman" w:hAnsi="Times New Roman"/>
          <w:sz w:val="24"/>
          <w:szCs w:val="24"/>
        </w:rPr>
      </w:pPr>
      <w:r w:rsidRPr="00E250D0">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sidRPr="00E250D0">
        <w:rPr>
          <w:rFonts w:ascii="Times New Roman" w:hAnsi="Times New Roman"/>
          <w:color w:val="FF0000"/>
          <w:sz w:val="24"/>
          <w:szCs w:val="24"/>
        </w:rPr>
        <w:t xml:space="preserve"> </w:t>
      </w:r>
      <w:r w:rsidRPr="00E250D0">
        <w:rPr>
          <w:rFonts w:ascii="Times New Roman" w:hAnsi="Times New Roman"/>
          <w:sz w:val="24"/>
          <w:szCs w:val="24"/>
        </w:rPr>
        <w:t>organizačnými zásadami.</w:t>
      </w:r>
    </w:p>
    <w:p w14:paraId="15DB1D22" w14:textId="77777777" w:rsidR="00962167" w:rsidRPr="00E250D0" w:rsidRDefault="00962167" w:rsidP="00803D65">
      <w:pPr>
        <w:pStyle w:val="Bezriadkovania"/>
        <w:numPr>
          <w:ilvl w:val="0"/>
          <w:numId w:val="39"/>
        </w:numPr>
        <w:ind w:left="284" w:hanging="568"/>
        <w:jc w:val="both"/>
        <w:rPr>
          <w:rFonts w:ascii="Times New Roman" w:hAnsi="Times New Roman"/>
          <w:sz w:val="24"/>
          <w:szCs w:val="24"/>
        </w:rPr>
      </w:pPr>
      <w:r w:rsidRPr="00E250D0">
        <w:rPr>
          <w:rFonts w:ascii="Times New Roman" w:hAnsi="Times New Roman"/>
          <w:sz w:val="24"/>
          <w:szCs w:val="24"/>
        </w:rPr>
        <w:t>Zamestnávateľ poskytne matkám a osamelým zamestnancom s deťmi do 10 rokov okrem dovolenky pracovné voľno s náhradou platu na ich žiadosť  na ďalšiu starostlivosť o deti, v čase školských prázdnin, pokiaľ tomu nebránia vážne prevádzkové dôvody v dĺžke 5 dní.  Poskytovanie tohto voľna sa nesmie viazať na čerpanie dovolenky.</w:t>
      </w:r>
    </w:p>
    <w:p w14:paraId="11F9598D" w14:textId="77777777" w:rsidR="00962167" w:rsidRPr="00E250D0" w:rsidRDefault="00962167" w:rsidP="00803D65">
      <w:pPr>
        <w:pStyle w:val="Zarkazkladnhotextu2"/>
        <w:spacing w:after="0" w:line="240" w:lineRule="auto"/>
        <w:ind w:left="284"/>
        <w:jc w:val="both"/>
        <w:rPr>
          <w:rFonts w:ascii="Times New Roman" w:hAnsi="Times New Roman"/>
          <w:sz w:val="24"/>
          <w:szCs w:val="24"/>
        </w:rPr>
      </w:pPr>
    </w:p>
    <w:p w14:paraId="25ED328B" w14:textId="77777777" w:rsidR="00962167" w:rsidRPr="00E250D0" w:rsidRDefault="00962167" w:rsidP="00803D65">
      <w:pPr>
        <w:pStyle w:val="Nadpis2"/>
        <w:rPr>
          <w:b/>
        </w:rPr>
      </w:pPr>
      <w:r w:rsidRPr="00E250D0">
        <w:rPr>
          <w:b/>
        </w:rPr>
        <w:t>Článok 24</w:t>
      </w:r>
    </w:p>
    <w:p w14:paraId="17B8BA71" w14:textId="77777777" w:rsidR="00962167" w:rsidRPr="00E250D0" w:rsidRDefault="00962167" w:rsidP="00803D65">
      <w:pPr>
        <w:pStyle w:val="Nadpis2"/>
        <w:rPr>
          <w:b/>
        </w:rPr>
      </w:pPr>
      <w:r w:rsidRPr="00E250D0">
        <w:rPr>
          <w:b/>
        </w:rPr>
        <w:t>Stravovanie</w:t>
      </w:r>
    </w:p>
    <w:p w14:paraId="24D54084" w14:textId="77777777" w:rsidR="00962167" w:rsidRPr="00E250D0" w:rsidRDefault="00962167" w:rsidP="00803D65">
      <w:pPr>
        <w:rPr>
          <w:rFonts w:ascii="Times New Roman" w:hAnsi="Times New Roman"/>
          <w:sz w:val="24"/>
          <w:szCs w:val="24"/>
        </w:rPr>
      </w:pPr>
    </w:p>
    <w:p w14:paraId="2418DC06"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68BDA460"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4E57DAAE"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lastRenderedPageBreak/>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1B6D1CF4" w14:textId="6D75793A"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 xml:space="preserve">Zamestnávateľ sa zaväzuje prispievať na stravovanie aj zo sociálneho fondu v zmysle zákona č. 152/1994 Z. z. o sociálnom fonde v znení neskorších predpisov v sume </w:t>
      </w:r>
      <w:r w:rsidR="00FB57B3" w:rsidRPr="00E250D0">
        <w:rPr>
          <w:rFonts w:ascii="Times New Roman" w:hAnsi="Times New Roman"/>
          <w:sz w:val="24"/>
          <w:szCs w:val="24"/>
        </w:rPr>
        <w:t>0,</w:t>
      </w:r>
      <w:r w:rsidR="006A4D37">
        <w:rPr>
          <w:rFonts w:ascii="Times New Roman" w:hAnsi="Times New Roman"/>
          <w:sz w:val="24"/>
          <w:szCs w:val="24"/>
        </w:rPr>
        <w:t>40</w:t>
      </w:r>
      <w:r w:rsidRPr="00E250D0">
        <w:rPr>
          <w:rFonts w:ascii="Times New Roman" w:hAnsi="Times New Roman"/>
          <w:sz w:val="24"/>
          <w:szCs w:val="24"/>
        </w:rPr>
        <w:t xml:space="preserve"> € na jedno hlavné jedlo.</w:t>
      </w:r>
    </w:p>
    <w:p w14:paraId="43FC8B04" w14:textId="77777777" w:rsidR="00962167" w:rsidRPr="00E250D0" w:rsidRDefault="00962167" w:rsidP="00803D65">
      <w:pPr>
        <w:jc w:val="both"/>
        <w:rPr>
          <w:rFonts w:ascii="Times New Roman" w:hAnsi="Times New Roman"/>
          <w:sz w:val="24"/>
          <w:szCs w:val="24"/>
        </w:rPr>
      </w:pPr>
    </w:p>
    <w:p w14:paraId="4A6DF224" w14:textId="77777777" w:rsidR="00962167" w:rsidRPr="00E250D0" w:rsidRDefault="00962167" w:rsidP="00803D65">
      <w:pPr>
        <w:pStyle w:val="Nadpis2"/>
        <w:rPr>
          <w:b/>
        </w:rPr>
      </w:pPr>
      <w:r w:rsidRPr="00E250D0">
        <w:rPr>
          <w:b/>
        </w:rPr>
        <w:t>Článok 25</w:t>
      </w:r>
    </w:p>
    <w:p w14:paraId="76EF392C" w14:textId="77777777" w:rsidR="00962167" w:rsidRPr="00E250D0" w:rsidRDefault="00962167" w:rsidP="00803D65">
      <w:pPr>
        <w:pStyle w:val="Nadpis2"/>
        <w:rPr>
          <w:b/>
        </w:rPr>
      </w:pPr>
      <w:r w:rsidRPr="00E250D0">
        <w:rPr>
          <w:b/>
        </w:rPr>
        <w:t>Starostlivosť o bývanie</w:t>
      </w:r>
    </w:p>
    <w:p w14:paraId="527154FA" w14:textId="77777777" w:rsidR="00962167" w:rsidRPr="00E250D0" w:rsidRDefault="00962167" w:rsidP="00803D65">
      <w:pPr>
        <w:pStyle w:val="Nadpis2"/>
        <w:jc w:val="both"/>
        <w:rPr>
          <w:rFonts w:eastAsiaTheme="minorHAnsi"/>
        </w:rPr>
      </w:pPr>
    </w:p>
    <w:p w14:paraId="60D5EEBC" w14:textId="77777777" w:rsidR="00962167" w:rsidRPr="00E250D0" w:rsidRDefault="00962167" w:rsidP="00803D65">
      <w:pPr>
        <w:pStyle w:val="Nadpis2"/>
        <w:jc w:val="both"/>
      </w:pPr>
      <w:r w:rsidRPr="00E250D0">
        <w:t>Zamestnávateľ (ak spravuje byty vo svojej pôsobnosti), sa zaväzuje informovať odborovú organizáciu o obsadení služobných bytov a o možnosti ich užívania zamestnancami.</w:t>
      </w:r>
    </w:p>
    <w:p w14:paraId="0A347C11" w14:textId="77777777" w:rsidR="00962167" w:rsidRPr="00E250D0" w:rsidRDefault="00962167" w:rsidP="00803D65">
      <w:pPr>
        <w:jc w:val="both"/>
        <w:rPr>
          <w:rFonts w:ascii="Times New Roman" w:hAnsi="Times New Roman"/>
          <w:sz w:val="24"/>
          <w:szCs w:val="24"/>
        </w:rPr>
      </w:pPr>
    </w:p>
    <w:p w14:paraId="1A883C85" w14:textId="77777777" w:rsidR="00962167" w:rsidRPr="00E250D0" w:rsidRDefault="00962167" w:rsidP="00803D65">
      <w:pPr>
        <w:pStyle w:val="Nadpis2"/>
        <w:rPr>
          <w:b/>
        </w:rPr>
      </w:pPr>
      <w:r w:rsidRPr="00E250D0">
        <w:rPr>
          <w:b/>
        </w:rPr>
        <w:t>Článok 26</w:t>
      </w:r>
    </w:p>
    <w:p w14:paraId="77867176" w14:textId="77777777" w:rsidR="00962167" w:rsidRPr="00E250D0" w:rsidRDefault="00962167" w:rsidP="00803D65">
      <w:pPr>
        <w:pStyle w:val="Nadpis2"/>
        <w:rPr>
          <w:b/>
        </w:rPr>
      </w:pPr>
      <w:r w:rsidRPr="00E250D0">
        <w:rPr>
          <w:b/>
        </w:rPr>
        <w:t>Starostlivosť o</w:t>
      </w:r>
      <w:r w:rsidR="00E250D0" w:rsidRPr="00E250D0">
        <w:rPr>
          <w:b/>
        </w:rPr>
        <w:t> </w:t>
      </w:r>
      <w:r w:rsidRPr="00E250D0">
        <w:rPr>
          <w:b/>
        </w:rPr>
        <w:t>kvalifikáciu</w:t>
      </w:r>
    </w:p>
    <w:p w14:paraId="7BBBB014" w14:textId="77777777" w:rsidR="00E250D0" w:rsidRPr="00E250D0" w:rsidRDefault="00E250D0" w:rsidP="00803D65">
      <w:pPr>
        <w:rPr>
          <w:rFonts w:ascii="Times New Roman" w:hAnsi="Times New Roman"/>
          <w:sz w:val="24"/>
          <w:szCs w:val="24"/>
        </w:rPr>
      </w:pPr>
    </w:p>
    <w:p w14:paraId="6A5EE4FA" w14:textId="77777777" w:rsidR="00962167" w:rsidRPr="00E250D0" w:rsidRDefault="00962167" w:rsidP="00803D65">
      <w:pPr>
        <w:pStyle w:val="Nadpis2"/>
        <w:numPr>
          <w:ilvl w:val="0"/>
          <w:numId w:val="41"/>
        </w:numPr>
        <w:ind w:left="284" w:hanging="568"/>
        <w:jc w:val="left"/>
      </w:pPr>
      <w:r w:rsidRPr="00E250D0">
        <w:t>Zamestnávateľ sa zaväzuje starať sa o prehlbovanie kvalifikácie zamestnancov, prípadne jej zvyšovanie, dodržiavať § 3 ods. 3 a 5 OVZ a dbať,</w:t>
      </w:r>
      <w:r w:rsidRPr="00E250D0">
        <w:rPr>
          <w:color w:val="FF0000"/>
        </w:rPr>
        <w:t xml:space="preserve"> </w:t>
      </w:r>
      <w:r w:rsidRPr="00E250D0">
        <w:t>aby zamestnanci boli zamestnávaní prácami zodpovedajúcimi dosiahnutej kvalifikácii.</w:t>
      </w:r>
    </w:p>
    <w:p w14:paraId="55833272" w14:textId="77777777" w:rsidR="00962167" w:rsidRPr="00E250D0" w:rsidRDefault="00962167" w:rsidP="00803D65">
      <w:pPr>
        <w:pStyle w:val="Nadpis2"/>
        <w:numPr>
          <w:ilvl w:val="0"/>
          <w:numId w:val="41"/>
        </w:numPr>
        <w:tabs>
          <w:tab w:val="left" w:pos="284"/>
        </w:tabs>
        <w:ind w:left="284" w:hanging="568"/>
        <w:jc w:val="both"/>
        <w:rPr>
          <w:color w:val="FF0000"/>
        </w:rPr>
      </w:pPr>
      <w:r w:rsidRPr="00E250D0">
        <w:t xml:space="preserve">Zamestnancom, ktorí si zvyšujú kvalifikáciu a majú uzavreté príslušné dohody so zamestnávateľom, bude poskytovať pracovné úľavy a ekonomické zabezpečenie podľa platných predpisov. </w:t>
      </w:r>
    </w:p>
    <w:p w14:paraId="25332146" w14:textId="77777777" w:rsidR="00962167" w:rsidRPr="00E250D0" w:rsidRDefault="00962167" w:rsidP="00803D65">
      <w:pPr>
        <w:pStyle w:val="Nadpis2"/>
        <w:numPr>
          <w:ilvl w:val="0"/>
          <w:numId w:val="41"/>
        </w:numPr>
        <w:ind w:left="284" w:hanging="568"/>
        <w:jc w:val="both"/>
      </w:pPr>
      <w:r w:rsidRPr="00E250D0">
        <w:t>Zamestnávateľ poskytne pedagogickému zamestnancovi a odbornému zamestnancovi pracovné voľno s náhradou funkčného platu v rozsahu</w:t>
      </w:r>
    </w:p>
    <w:p w14:paraId="35903673" w14:textId="77777777" w:rsidR="00962167" w:rsidRPr="00E250D0" w:rsidRDefault="00962167" w:rsidP="00803D65">
      <w:pPr>
        <w:pStyle w:val="Nadpis2"/>
        <w:numPr>
          <w:ilvl w:val="0"/>
          <w:numId w:val="42"/>
        </w:numPr>
        <w:jc w:val="both"/>
      </w:pPr>
      <w:r w:rsidRPr="00E250D0">
        <w:t>päť pracovných dní v kalendárnom roku na účasť na profesijnom rozvoji,</w:t>
      </w:r>
    </w:p>
    <w:p w14:paraId="7885A035" w14:textId="77777777" w:rsidR="00962167" w:rsidRPr="00E250D0" w:rsidRDefault="00962167" w:rsidP="00803D65">
      <w:pPr>
        <w:pStyle w:val="Nadpis2"/>
        <w:numPr>
          <w:ilvl w:val="0"/>
          <w:numId w:val="42"/>
        </w:numPr>
        <w:jc w:val="both"/>
      </w:pPr>
      <w:r w:rsidRPr="00E250D0">
        <w:t>ďalších päť pracovných dní na prípravu a vykonanie prvej atestácie alebo druhej atestácie,</w:t>
      </w:r>
      <w:r w:rsidRPr="00E250D0">
        <w:rPr>
          <w:rFonts w:eastAsiaTheme="minorHAnsi"/>
          <w:color w:val="000000"/>
        </w:rPr>
        <w:t xml:space="preserve"> </w:t>
      </w:r>
    </w:p>
    <w:p w14:paraId="39600791" w14:textId="77777777" w:rsidR="00962167" w:rsidRPr="00E250D0" w:rsidRDefault="00962167" w:rsidP="00803D65">
      <w:pPr>
        <w:pStyle w:val="Nadpis2"/>
        <w:numPr>
          <w:ilvl w:val="0"/>
          <w:numId w:val="42"/>
        </w:numPr>
        <w:jc w:val="both"/>
      </w:pPr>
      <w:r w:rsidRPr="00E250D0">
        <w:t>ďalších päť pracovných dní na účasť na rozširujúcom module funkčného vzdelávania, ak ide o riaditeľa, vedúceho pedagogického zamestnanca a vedúceho odborného zamestnanca.</w:t>
      </w:r>
    </w:p>
    <w:p w14:paraId="340F1853" w14:textId="77777777" w:rsidR="00962167" w:rsidRPr="00E250D0" w:rsidRDefault="00962167" w:rsidP="00803D65">
      <w:pPr>
        <w:pStyle w:val="Nadpis2"/>
        <w:numPr>
          <w:ilvl w:val="0"/>
          <w:numId w:val="41"/>
        </w:numPr>
        <w:ind w:left="284" w:hanging="568"/>
        <w:jc w:val="both"/>
      </w:pPr>
      <w:r w:rsidRPr="00E250D0">
        <w:t>Ak trvá pracovný pomer pedagogického zamestnanca len v období školského vyučovania, vzniká mu za každý kalendárny mesiac trvania pracovného pomeru nárok na pol dňa pracovného voľna podľa odseku 3 písm. a).</w:t>
      </w:r>
    </w:p>
    <w:p w14:paraId="4224E90A" w14:textId="77777777" w:rsidR="00962167" w:rsidRPr="00E250D0" w:rsidRDefault="00962167" w:rsidP="00803D65">
      <w:pPr>
        <w:pStyle w:val="Nadpis2"/>
        <w:numPr>
          <w:ilvl w:val="0"/>
          <w:numId w:val="41"/>
        </w:numPr>
        <w:ind w:left="284" w:hanging="568"/>
        <w:jc w:val="both"/>
      </w:pPr>
      <w:r w:rsidRPr="00E250D0">
        <w:t>Pracovné voľno podľa odseku 3 čerpá pedagogický zamestnanec alebo odborný zamestnanec po dohode so zamestnávateľom, spravidla keď je obmedzená alebo prerušená prevádzka pracoviska.</w:t>
      </w:r>
    </w:p>
    <w:p w14:paraId="1D0D0A03" w14:textId="77777777" w:rsidR="00962167" w:rsidRPr="00E250D0" w:rsidRDefault="00962167" w:rsidP="00803D65">
      <w:pPr>
        <w:rPr>
          <w:rFonts w:ascii="Times New Roman" w:hAnsi="Times New Roman"/>
          <w:sz w:val="24"/>
          <w:szCs w:val="24"/>
        </w:rPr>
      </w:pPr>
    </w:p>
    <w:p w14:paraId="1845E5B7"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Článok 27</w:t>
      </w:r>
    </w:p>
    <w:p w14:paraId="4C8A620A"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Zásady pre tvorbu a použitie sociálneho fondu</w:t>
      </w:r>
    </w:p>
    <w:p w14:paraId="73DFFB30" w14:textId="77777777" w:rsidR="00962167" w:rsidRPr="00E250D0" w:rsidRDefault="00962167" w:rsidP="00803D65">
      <w:pPr>
        <w:pStyle w:val="Bezriadkovania"/>
        <w:jc w:val="both"/>
        <w:rPr>
          <w:rFonts w:ascii="Times New Roman" w:hAnsi="Times New Roman"/>
          <w:b/>
          <w:i/>
          <w:sz w:val="24"/>
          <w:szCs w:val="24"/>
        </w:rPr>
      </w:pPr>
    </w:p>
    <w:p w14:paraId="72B44D4E"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E250D0">
        <w:rPr>
          <w:rFonts w:ascii="Times New Roman" w:hAnsi="Times New Roman"/>
          <w:sz w:val="24"/>
          <w:szCs w:val="24"/>
        </w:rPr>
        <w:t>Zmluvné strany sa dohodli, že výška sociálneho fondu sa  určuje nasledovne:</w:t>
      </w:r>
    </w:p>
    <w:p w14:paraId="0A06A6B2" w14:textId="77777777" w:rsidR="00962167" w:rsidRPr="00E250D0" w:rsidRDefault="00962167" w:rsidP="00803D65">
      <w:pPr>
        <w:pStyle w:val="Bezriadkovania"/>
        <w:ind w:left="284"/>
        <w:jc w:val="both"/>
        <w:rPr>
          <w:rFonts w:ascii="Times New Roman" w:hAnsi="Times New Roman"/>
          <w:sz w:val="24"/>
          <w:szCs w:val="24"/>
        </w:rPr>
      </w:pPr>
      <w:r w:rsidRPr="00E250D0">
        <w:rPr>
          <w:rFonts w:ascii="Times New Roman" w:hAnsi="Times New Roman"/>
          <w:sz w:val="24"/>
          <w:szCs w:val="24"/>
        </w:rPr>
        <w:t>Celkový ročný prídel do sociálneho fondu je tvorený:</w:t>
      </w:r>
    </w:p>
    <w:p w14:paraId="3C35A9CB" w14:textId="77777777" w:rsidR="00962167" w:rsidRPr="003D1297" w:rsidRDefault="00962167" w:rsidP="00803D65">
      <w:pPr>
        <w:pStyle w:val="Bezriadkovania"/>
        <w:numPr>
          <w:ilvl w:val="0"/>
          <w:numId w:val="44"/>
        </w:numPr>
        <w:jc w:val="both"/>
        <w:rPr>
          <w:rFonts w:ascii="Times New Roman" w:hAnsi="Times New Roman"/>
          <w:sz w:val="24"/>
          <w:szCs w:val="24"/>
        </w:rPr>
      </w:pPr>
      <w:r w:rsidRPr="003D1297">
        <w:rPr>
          <w:rFonts w:ascii="Times New Roman" w:hAnsi="Times New Roman"/>
          <w:sz w:val="24"/>
          <w:szCs w:val="24"/>
        </w:rPr>
        <w:t>povinným prídelom je vo výške 1% a</w:t>
      </w:r>
    </w:p>
    <w:p w14:paraId="71BFB440" w14:textId="77777777" w:rsidR="00962167" w:rsidRPr="003D1297" w:rsidRDefault="008B64FD" w:rsidP="00803D65">
      <w:pPr>
        <w:pStyle w:val="Bezriadkovania"/>
        <w:numPr>
          <w:ilvl w:val="0"/>
          <w:numId w:val="44"/>
        </w:numPr>
        <w:jc w:val="both"/>
        <w:rPr>
          <w:rFonts w:ascii="Times New Roman" w:hAnsi="Times New Roman"/>
          <w:sz w:val="24"/>
          <w:szCs w:val="24"/>
        </w:rPr>
      </w:pPr>
      <w:r w:rsidRPr="003D1297">
        <w:rPr>
          <w:rFonts w:ascii="Times New Roman" w:hAnsi="Times New Roman"/>
          <w:sz w:val="24"/>
          <w:szCs w:val="24"/>
        </w:rPr>
        <w:t xml:space="preserve">ďalším prídelom vo výške 0,25 </w:t>
      </w:r>
      <w:r w:rsidR="00962167" w:rsidRPr="003D1297">
        <w:rPr>
          <w:rFonts w:ascii="Times New Roman" w:hAnsi="Times New Roman"/>
          <w:sz w:val="24"/>
          <w:szCs w:val="24"/>
        </w:rPr>
        <w:t xml:space="preserve">% </w:t>
      </w:r>
    </w:p>
    <w:p w14:paraId="6272DD7B"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3D1297">
        <w:rPr>
          <w:rFonts w:ascii="Times New Roman" w:hAnsi="Times New Roman"/>
          <w:color w:val="000000"/>
          <w:sz w:val="24"/>
          <w:szCs w:val="24"/>
        </w:rPr>
        <w:t>Základom na určenie ročného prídelu do fondu je súhrn hrubých platov zúčtovaných zamestnancom na výplatu za kalendárny rok. Základom</w:t>
      </w:r>
      <w:r w:rsidRPr="00E250D0">
        <w:rPr>
          <w:rFonts w:ascii="Times New Roman" w:hAnsi="Times New Roman"/>
          <w:color w:val="000000"/>
          <w:sz w:val="24"/>
          <w:szCs w:val="24"/>
        </w:rPr>
        <w:t xml:space="preserve"> na určenie mesačného prídelu do fondu je súhrn hrubých  platov zúčtovaných zamestnancom na výplatu za príslušný kalendárny mesiac.</w:t>
      </w:r>
      <w:r w:rsidRPr="00E250D0">
        <w:rPr>
          <w:rFonts w:ascii="Times New Roman" w:hAnsi="Times New Roman"/>
          <w:color w:val="FF0000"/>
          <w:sz w:val="24"/>
          <w:szCs w:val="24"/>
        </w:rPr>
        <w:t>.</w:t>
      </w:r>
    </w:p>
    <w:p w14:paraId="6BA7969E"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E250D0">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14:paraId="174A0A8F"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E250D0">
        <w:rPr>
          <w:rFonts w:ascii="Times New Roman" w:hAnsi="Times New Roman"/>
          <w:sz w:val="24"/>
          <w:szCs w:val="24"/>
        </w:rPr>
        <w:t>Podrobnejšie je upravená tvorba fondu, jeho výška, použitie a poskytovanie príspevku zamestnancom a odborovej organizácii v prílohe, ktorá je súčasťou tejto KZ.</w:t>
      </w:r>
    </w:p>
    <w:p w14:paraId="0E83DDCE" w14:textId="77777777" w:rsidR="00962167" w:rsidRDefault="00962167" w:rsidP="00803D65">
      <w:pPr>
        <w:pStyle w:val="Bezriadkovania"/>
        <w:jc w:val="both"/>
        <w:rPr>
          <w:rFonts w:ascii="Times New Roman" w:hAnsi="Times New Roman"/>
          <w:sz w:val="24"/>
          <w:szCs w:val="24"/>
        </w:rPr>
      </w:pPr>
    </w:p>
    <w:p w14:paraId="73E0D0BE" w14:textId="77777777" w:rsidR="00803D65" w:rsidRPr="00E250D0" w:rsidRDefault="00803D65" w:rsidP="00803D65">
      <w:pPr>
        <w:pStyle w:val="Bezriadkovania"/>
        <w:jc w:val="both"/>
        <w:rPr>
          <w:rFonts w:ascii="Times New Roman" w:hAnsi="Times New Roman"/>
          <w:sz w:val="24"/>
          <w:szCs w:val="24"/>
        </w:rPr>
      </w:pPr>
    </w:p>
    <w:p w14:paraId="12B50FF9" w14:textId="77777777" w:rsidR="00962167" w:rsidRPr="00E250D0" w:rsidRDefault="00962167" w:rsidP="00803D65">
      <w:pPr>
        <w:pStyle w:val="Nadpis2"/>
        <w:rPr>
          <w:b/>
        </w:rPr>
      </w:pPr>
      <w:r w:rsidRPr="00E250D0">
        <w:rPr>
          <w:b/>
        </w:rPr>
        <w:t>Štvrtá časť</w:t>
      </w:r>
    </w:p>
    <w:p w14:paraId="47327C2D" w14:textId="77777777" w:rsidR="00962167" w:rsidRPr="00E250D0" w:rsidRDefault="00962167" w:rsidP="00803D65">
      <w:pPr>
        <w:rPr>
          <w:rFonts w:ascii="Times New Roman" w:hAnsi="Times New Roman"/>
          <w:sz w:val="24"/>
          <w:szCs w:val="24"/>
        </w:rPr>
      </w:pPr>
    </w:p>
    <w:p w14:paraId="76D2B771" w14:textId="77777777" w:rsidR="00962167" w:rsidRPr="00E250D0" w:rsidRDefault="00962167" w:rsidP="00803D65">
      <w:pPr>
        <w:pStyle w:val="Nadpis2"/>
        <w:rPr>
          <w:b/>
        </w:rPr>
      </w:pPr>
      <w:r w:rsidRPr="00E250D0">
        <w:rPr>
          <w:b/>
        </w:rPr>
        <w:lastRenderedPageBreak/>
        <w:t>Článok 28</w:t>
      </w:r>
    </w:p>
    <w:p w14:paraId="0CD455E0" w14:textId="77777777" w:rsidR="00962167" w:rsidRPr="00E250D0" w:rsidRDefault="00962167" w:rsidP="00803D65">
      <w:pPr>
        <w:pStyle w:val="Nadpis2"/>
        <w:rPr>
          <w:b/>
        </w:rPr>
      </w:pPr>
      <w:r w:rsidRPr="00E250D0">
        <w:rPr>
          <w:b/>
        </w:rPr>
        <w:t>Záverečné ustanovenia</w:t>
      </w:r>
    </w:p>
    <w:p w14:paraId="48EF3489" w14:textId="77777777" w:rsidR="00962167" w:rsidRPr="00E250D0" w:rsidRDefault="00962167" w:rsidP="00803D65">
      <w:pPr>
        <w:pStyle w:val="Nadpis2"/>
        <w:jc w:val="both"/>
      </w:pPr>
    </w:p>
    <w:p w14:paraId="1BBF5486" w14:textId="77777777" w:rsidR="00962167" w:rsidRPr="00E250D0" w:rsidRDefault="00962167" w:rsidP="00803D65">
      <w:pPr>
        <w:pStyle w:val="Nadpis2"/>
        <w:numPr>
          <w:ilvl w:val="0"/>
          <w:numId w:val="45"/>
        </w:numPr>
        <w:ind w:left="284" w:hanging="568"/>
        <w:jc w:val="both"/>
      </w:pPr>
      <w:r w:rsidRPr="00E250D0">
        <w:t>Zmluvné strany sa dohodli vykonávať hodnotenie plnenia záväzkov a práv tejto KZ  polročne písomnou formou protokolu o vyhodnotení plnenia  KZ. Za prvý</w:t>
      </w:r>
      <w:r w:rsidRPr="00E250D0">
        <w:rPr>
          <w:color w:val="FF0000"/>
        </w:rPr>
        <w:t xml:space="preserve"> </w:t>
      </w:r>
      <w:r w:rsidRPr="00E250D0">
        <w:t>polrok najneskôr do 15. augusta a za celý rok do 15. februára v nasledujúcom roku.</w:t>
      </w:r>
    </w:p>
    <w:p w14:paraId="161A499C" w14:textId="77777777" w:rsidR="00962167" w:rsidRPr="00E250D0" w:rsidRDefault="00962167" w:rsidP="00803D65">
      <w:pPr>
        <w:pStyle w:val="Nadpis2"/>
        <w:numPr>
          <w:ilvl w:val="0"/>
          <w:numId w:val="45"/>
        </w:numPr>
        <w:ind w:left="284" w:hanging="568"/>
        <w:jc w:val="both"/>
      </w:pPr>
      <w:r w:rsidRPr="00E250D0">
        <w:t>Zamestnávateľ sa zaväzuje v súlade s §5a ods. 5 písm. b) zák. 211/2000 Z. z. bezodkladne, najneskôr nasledujúci pracovný deň po podpise kolektívnej zmluvy, kolektívnu zmluvu zverejniť na svojej internetovej stránke.</w:t>
      </w:r>
    </w:p>
    <w:p w14:paraId="0986B09B" w14:textId="77777777" w:rsidR="00962167" w:rsidRPr="00E250D0" w:rsidRDefault="00962167" w:rsidP="00803D65">
      <w:pPr>
        <w:pStyle w:val="Nadpis2"/>
        <w:numPr>
          <w:ilvl w:val="0"/>
          <w:numId w:val="45"/>
        </w:numPr>
        <w:ind w:left="284" w:hanging="568"/>
        <w:jc w:val="both"/>
      </w:pPr>
      <w:r w:rsidRPr="00E250D0">
        <w:rPr>
          <w:bCs/>
        </w:rPr>
        <w:t>Táto KZ je</w:t>
      </w:r>
      <w:r w:rsidRPr="00E250D0">
        <w:t xml:space="preserve"> vyhotovená v dvoch rovnopisoch. Každá zo zmluvných strán dostane po jednom  podpísanom rovnopise. </w:t>
      </w:r>
    </w:p>
    <w:p w14:paraId="0F31D000" w14:textId="77777777" w:rsidR="00962167" w:rsidRPr="00E250D0" w:rsidRDefault="00962167" w:rsidP="00803D65">
      <w:pPr>
        <w:pStyle w:val="Nadpis2"/>
        <w:numPr>
          <w:ilvl w:val="0"/>
          <w:numId w:val="45"/>
        </w:numPr>
        <w:ind w:left="284" w:hanging="568"/>
        <w:jc w:val="both"/>
      </w:pPr>
      <w:r w:rsidRPr="00E250D0">
        <w:t>Zmluvné strany vyhlasujú, že túto  KZ</w:t>
      </w:r>
      <w:r w:rsidRPr="00E250D0">
        <w:rPr>
          <w:color w:val="FF0000"/>
        </w:rPr>
        <w:t xml:space="preserve"> </w:t>
      </w:r>
      <w:r w:rsidRPr="00E250D0">
        <w:t>si prečítali, súhlasia s jej obsahom a preto ju na znak toho podpisujú.</w:t>
      </w:r>
    </w:p>
    <w:p w14:paraId="0505517E" w14:textId="77777777" w:rsidR="00962167" w:rsidRDefault="00962167" w:rsidP="00803D65">
      <w:pPr>
        <w:pStyle w:val="Zarkazkladnhotextu2"/>
        <w:spacing w:after="0" w:line="240" w:lineRule="auto"/>
        <w:ind w:left="720"/>
        <w:jc w:val="both"/>
        <w:rPr>
          <w:rFonts w:ascii="Times New Roman" w:hAnsi="Times New Roman"/>
          <w:sz w:val="24"/>
          <w:szCs w:val="24"/>
        </w:rPr>
      </w:pPr>
    </w:p>
    <w:p w14:paraId="3813F8CF" w14:textId="77777777" w:rsidR="00803D65" w:rsidRDefault="00803D65" w:rsidP="00803D65">
      <w:pPr>
        <w:pStyle w:val="Zarkazkladnhotextu2"/>
        <w:spacing w:after="0" w:line="240" w:lineRule="auto"/>
        <w:ind w:left="720"/>
        <w:jc w:val="both"/>
        <w:rPr>
          <w:rFonts w:ascii="Times New Roman" w:hAnsi="Times New Roman"/>
          <w:sz w:val="24"/>
          <w:szCs w:val="24"/>
        </w:rPr>
      </w:pPr>
    </w:p>
    <w:p w14:paraId="713CF337" w14:textId="77777777" w:rsidR="00803D65" w:rsidRDefault="00803D65" w:rsidP="00803D65">
      <w:pPr>
        <w:pStyle w:val="Zarkazkladnhotextu2"/>
        <w:spacing w:after="0" w:line="240" w:lineRule="auto"/>
        <w:ind w:left="720"/>
        <w:jc w:val="both"/>
        <w:rPr>
          <w:rFonts w:ascii="Times New Roman" w:hAnsi="Times New Roman"/>
          <w:sz w:val="24"/>
          <w:szCs w:val="24"/>
        </w:rPr>
      </w:pPr>
    </w:p>
    <w:p w14:paraId="4A4B72E6" w14:textId="77777777" w:rsidR="00803D65" w:rsidRDefault="00803D65" w:rsidP="00803D65">
      <w:pPr>
        <w:pStyle w:val="Zarkazkladnhotextu2"/>
        <w:spacing w:after="0" w:line="240" w:lineRule="auto"/>
        <w:ind w:left="720"/>
        <w:jc w:val="both"/>
        <w:rPr>
          <w:rFonts w:ascii="Times New Roman" w:hAnsi="Times New Roman"/>
          <w:sz w:val="24"/>
          <w:szCs w:val="24"/>
        </w:rPr>
      </w:pPr>
    </w:p>
    <w:p w14:paraId="4B83CD60" w14:textId="77777777" w:rsidR="00E63F40" w:rsidRDefault="00E63F40" w:rsidP="00803D65">
      <w:pPr>
        <w:pStyle w:val="Zarkazkladnhotextu2"/>
        <w:spacing w:after="0" w:line="240" w:lineRule="auto"/>
        <w:ind w:left="720"/>
        <w:jc w:val="both"/>
        <w:rPr>
          <w:rFonts w:ascii="Times New Roman" w:hAnsi="Times New Roman"/>
          <w:sz w:val="24"/>
          <w:szCs w:val="24"/>
        </w:rPr>
      </w:pPr>
    </w:p>
    <w:p w14:paraId="1A6AC454" w14:textId="77777777" w:rsidR="00E63F40" w:rsidRDefault="00E63F40" w:rsidP="00803D65">
      <w:pPr>
        <w:pStyle w:val="Zarkazkladnhotextu2"/>
        <w:spacing w:after="0" w:line="240" w:lineRule="auto"/>
        <w:ind w:left="720"/>
        <w:jc w:val="both"/>
        <w:rPr>
          <w:rFonts w:ascii="Times New Roman" w:hAnsi="Times New Roman"/>
          <w:sz w:val="24"/>
          <w:szCs w:val="24"/>
        </w:rPr>
      </w:pPr>
    </w:p>
    <w:p w14:paraId="0CFA85F0" w14:textId="77777777" w:rsidR="00803D65" w:rsidRPr="00E250D0" w:rsidRDefault="00803D65" w:rsidP="00803D65">
      <w:pPr>
        <w:pStyle w:val="Zarkazkladnhotextu2"/>
        <w:spacing w:after="0" w:line="240" w:lineRule="auto"/>
        <w:ind w:left="720"/>
        <w:jc w:val="both"/>
        <w:rPr>
          <w:rFonts w:ascii="Times New Roman" w:hAnsi="Times New Roman"/>
          <w:sz w:val="24"/>
          <w:szCs w:val="24"/>
        </w:rPr>
      </w:pPr>
    </w:p>
    <w:p w14:paraId="01F0FD3E" w14:textId="269423BD" w:rsidR="00962167" w:rsidRPr="00E250D0" w:rsidRDefault="00962167" w:rsidP="00803D65">
      <w:pPr>
        <w:pStyle w:val="Zarkazkladnhotextu2"/>
        <w:spacing w:after="0" w:line="240" w:lineRule="auto"/>
        <w:ind w:left="0"/>
        <w:jc w:val="both"/>
        <w:rPr>
          <w:rFonts w:ascii="Times New Roman" w:hAnsi="Times New Roman"/>
          <w:sz w:val="24"/>
          <w:szCs w:val="24"/>
        </w:rPr>
      </w:pPr>
      <w:r w:rsidRPr="00E250D0">
        <w:rPr>
          <w:rFonts w:ascii="Times New Roman" w:hAnsi="Times New Roman"/>
          <w:sz w:val="24"/>
          <w:szCs w:val="24"/>
        </w:rPr>
        <w:t>V</w:t>
      </w:r>
      <w:r w:rsidR="00803D65">
        <w:rPr>
          <w:rFonts w:ascii="Times New Roman" w:hAnsi="Times New Roman"/>
          <w:sz w:val="24"/>
          <w:szCs w:val="24"/>
        </w:rPr>
        <w:t> Banskej Bystrici,</w:t>
      </w:r>
      <w:r w:rsidRPr="00E250D0">
        <w:rPr>
          <w:rFonts w:ascii="Times New Roman" w:hAnsi="Times New Roman"/>
          <w:sz w:val="24"/>
          <w:szCs w:val="24"/>
        </w:rPr>
        <w:t xml:space="preserve">  dňa </w:t>
      </w:r>
      <w:r w:rsidR="00026E2D">
        <w:rPr>
          <w:rFonts w:ascii="Times New Roman" w:hAnsi="Times New Roman"/>
          <w:sz w:val="24"/>
          <w:szCs w:val="24"/>
        </w:rPr>
        <w:t>20.12</w:t>
      </w:r>
      <w:r w:rsidR="00803D65">
        <w:rPr>
          <w:rFonts w:ascii="Times New Roman" w:hAnsi="Times New Roman"/>
          <w:sz w:val="24"/>
          <w:szCs w:val="24"/>
        </w:rPr>
        <w:t>.202</w:t>
      </w:r>
      <w:r w:rsidR="00E86461">
        <w:rPr>
          <w:rFonts w:ascii="Times New Roman" w:hAnsi="Times New Roman"/>
          <w:sz w:val="24"/>
          <w:szCs w:val="24"/>
        </w:rPr>
        <w:t>3</w:t>
      </w:r>
    </w:p>
    <w:p w14:paraId="152FD7B7" w14:textId="77777777" w:rsidR="00962167" w:rsidRDefault="00962167" w:rsidP="00803D65">
      <w:pPr>
        <w:pStyle w:val="Zarkazkladnhotextu2"/>
        <w:spacing w:after="0" w:line="240" w:lineRule="auto"/>
        <w:ind w:left="0"/>
        <w:jc w:val="both"/>
        <w:rPr>
          <w:rFonts w:ascii="Times New Roman" w:hAnsi="Times New Roman"/>
          <w:sz w:val="24"/>
          <w:szCs w:val="24"/>
        </w:rPr>
      </w:pPr>
    </w:p>
    <w:p w14:paraId="6773570E" w14:textId="77777777" w:rsidR="00803D65" w:rsidRDefault="00803D65" w:rsidP="00803D65">
      <w:pPr>
        <w:pStyle w:val="Zarkazkladnhotextu2"/>
        <w:spacing w:after="0" w:line="240" w:lineRule="auto"/>
        <w:ind w:left="0"/>
        <w:jc w:val="both"/>
        <w:rPr>
          <w:rFonts w:ascii="Times New Roman" w:hAnsi="Times New Roman"/>
          <w:sz w:val="24"/>
          <w:szCs w:val="24"/>
        </w:rPr>
      </w:pPr>
    </w:p>
    <w:p w14:paraId="4EDFA12E" w14:textId="77777777" w:rsidR="00803D65" w:rsidRDefault="00803D65" w:rsidP="00803D65">
      <w:pPr>
        <w:pStyle w:val="Zarkazkladnhotextu2"/>
        <w:spacing w:after="0" w:line="240" w:lineRule="auto"/>
        <w:ind w:left="0"/>
        <w:jc w:val="both"/>
        <w:rPr>
          <w:rFonts w:ascii="Times New Roman" w:hAnsi="Times New Roman"/>
          <w:sz w:val="24"/>
          <w:szCs w:val="24"/>
        </w:rPr>
      </w:pPr>
    </w:p>
    <w:p w14:paraId="74374D88" w14:textId="77777777" w:rsidR="00E63F40" w:rsidRDefault="00E63F40" w:rsidP="00803D65">
      <w:pPr>
        <w:pStyle w:val="Zarkazkladnhotextu2"/>
        <w:spacing w:after="0" w:line="240" w:lineRule="auto"/>
        <w:ind w:left="0"/>
        <w:jc w:val="both"/>
        <w:rPr>
          <w:rFonts w:ascii="Times New Roman" w:hAnsi="Times New Roman"/>
          <w:sz w:val="24"/>
          <w:szCs w:val="24"/>
        </w:rPr>
      </w:pPr>
    </w:p>
    <w:p w14:paraId="08A642DC" w14:textId="77777777" w:rsidR="00E63F40" w:rsidRDefault="00E63F40" w:rsidP="00803D65">
      <w:pPr>
        <w:pStyle w:val="Zarkazkladnhotextu2"/>
        <w:spacing w:after="0" w:line="240" w:lineRule="auto"/>
        <w:ind w:left="0"/>
        <w:jc w:val="both"/>
        <w:rPr>
          <w:rFonts w:ascii="Times New Roman" w:hAnsi="Times New Roman"/>
          <w:sz w:val="24"/>
          <w:szCs w:val="24"/>
        </w:rPr>
      </w:pPr>
    </w:p>
    <w:p w14:paraId="6D5FAD7D" w14:textId="77777777" w:rsidR="00E63F40" w:rsidRDefault="00E63F40" w:rsidP="00803D65">
      <w:pPr>
        <w:pStyle w:val="Zarkazkladnhotextu2"/>
        <w:spacing w:after="0" w:line="240" w:lineRule="auto"/>
        <w:ind w:left="0"/>
        <w:jc w:val="both"/>
        <w:rPr>
          <w:rFonts w:ascii="Times New Roman" w:hAnsi="Times New Roman"/>
          <w:sz w:val="24"/>
          <w:szCs w:val="24"/>
        </w:rPr>
      </w:pPr>
    </w:p>
    <w:p w14:paraId="0A8F7DC3" w14:textId="77777777" w:rsidR="00803D65" w:rsidRDefault="00803D65" w:rsidP="00803D65">
      <w:pPr>
        <w:pStyle w:val="Zarkazkladnhotextu2"/>
        <w:spacing w:after="0" w:line="240" w:lineRule="auto"/>
        <w:ind w:left="0"/>
        <w:jc w:val="both"/>
        <w:rPr>
          <w:rFonts w:ascii="Times New Roman" w:hAnsi="Times New Roman"/>
          <w:sz w:val="24"/>
          <w:szCs w:val="24"/>
        </w:rPr>
      </w:pPr>
    </w:p>
    <w:p w14:paraId="3DD8644D" w14:textId="77777777" w:rsidR="00803D65" w:rsidRPr="00E250D0" w:rsidRDefault="00803D65" w:rsidP="00803D65">
      <w:pPr>
        <w:pStyle w:val="Zarkazkladnhotextu2"/>
        <w:spacing w:after="0" w:line="240" w:lineRule="auto"/>
        <w:ind w:left="0"/>
        <w:jc w:val="both"/>
        <w:rPr>
          <w:rFonts w:ascii="Times New Roman" w:hAnsi="Times New Roman"/>
          <w:sz w:val="24"/>
          <w:szCs w:val="24"/>
        </w:rPr>
      </w:pPr>
    </w:p>
    <w:p w14:paraId="318CBC3C" w14:textId="77777777" w:rsidR="00803D65" w:rsidRDefault="00803D65" w:rsidP="00803D65">
      <w:pPr>
        <w:pStyle w:val="Zarkazkladnhotextu2"/>
        <w:spacing w:after="0" w:line="240" w:lineRule="auto"/>
        <w:ind w:left="0"/>
        <w:jc w:val="both"/>
        <w:rPr>
          <w:rFonts w:ascii="Times New Roman" w:hAnsi="Times New Roman"/>
          <w:sz w:val="24"/>
          <w:szCs w:val="24"/>
        </w:rPr>
      </w:pPr>
      <w:r>
        <w:rPr>
          <w:rFonts w:ascii="Times New Roman" w:hAnsi="Times New Roman"/>
          <w:sz w:val="24"/>
          <w:szCs w:val="24"/>
        </w:rPr>
        <w:t>__________</w:t>
      </w:r>
      <w:r w:rsidR="00E63F40">
        <w:rPr>
          <w:rFonts w:ascii="Times New Roman" w:hAnsi="Times New Roman"/>
          <w:sz w:val="24"/>
          <w:szCs w:val="24"/>
        </w:rPr>
        <w:t>________________</w:t>
      </w:r>
      <w:r w:rsidR="00E63F40">
        <w:rPr>
          <w:rFonts w:ascii="Times New Roman" w:hAnsi="Times New Roman"/>
          <w:sz w:val="24"/>
          <w:szCs w:val="24"/>
        </w:rPr>
        <w:tab/>
      </w:r>
      <w:r w:rsidR="00E63F40">
        <w:rPr>
          <w:rFonts w:ascii="Times New Roman" w:hAnsi="Times New Roman"/>
          <w:sz w:val="24"/>
          <w:szCs w:val="24"/>
        </w:rPr>
        <w:tab/>
      </w:r>
      <w:r w:rsidR="00E63F40">
        <w:rPr>
          <w:rFonts w:ascii="Times New Roman" w:hAnsi="Times New Roman"/>
          <w:sz w:val="24"/>
          <w:szCs w:val="24"/>
        </w:rPr>
        <w:tab/>
      </w:r>
      <w:r w:rsidR="00E63F40">
        <w:rPr>
          <w:rFonts w:ascii="Times New Roman" w:hAnsi="Times New Roman"/>
          <w:sz w:val="24"/>
          <w:szCs w:val="24"/>
        </w:rPr>
        <w:tab/>
        <w:t>____________________________</w:t>
      </w:r>
    </w:p>
    <w:p w14:paraId="7F1E109A" w14:textId="77777777" w:rsidR="00962167" w:rsidRPr="00E63F40" w:rsidRDefault="00E63F40" w:rsidP="00E63F40">
      <w:pPr>
        <w:pStyle w:val="Zarkazkladnhotextu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62167" w:rsidRPr="00E250D0">
        <w:rPr>
          <w:rFonts w:ascii="Times New Roman" w:hAnsi="Times New Roman"/>
          <w:sz w:val="24"/>
          <w:szCs w:val="24"/>
        </w:rPr>
        <w:t>odborová organizácia</w:t>
      </w:r>
      <w:r w:rsidR="00962167" w:rsidRPr="00E250D0">
        <w:rPr>
          <w:rFonts w:ascii="Times New Roman" w:hAnsi="Times New Roman"/>
          <w:sz w:val="24"/>
          <w:szCs w:val="24"/>
        </w:rPr>
        <w:tab/>
      </w:r>
      <w:r w:rsidR="00962167" w:rsidRPr="00E250D0">
        <w:rPr>
          <w:rFonts w:ascii="Times New Roman" w:hAnsi="Times New Roman"/>
          <w:sz w:val="24"/>
          <w:szCs w:val="24"/>
        </w:rPr>
        <w:tab/>
      </w:r>
      <w:r w:rsidR="00962167" w:rsidRPr="00E250D0">
        <w:rPr>
          <w:rFonts w:ascii="Times New Roman" w:hAnsi="Times New Roman"/>
          <w:sz w:val="24"/>
          <w:szCs w:val="24"/>
        </w:rPr>
        <w:tab/>
        <w:t xml:space="preserve">     </w:t>
      </w:r>
      <w:r w:rsidR="00962167" w:rsidRPr="00E250D0">
        <w:rPr>
          <w:rFonts w:ascii="Times New Roman" w:hAnsi="Times New Roman"/>
          <w:sz w:val="24"/>
          <w:szCs w:val="24"/>
        </w:rPr>
        <w:tab/>
      </w:r>
      <w:r w:rsidR="00962167" w:rsidRPr="00E250D0">
        <w:rPr>
          <w:rFonts w:ascii="Times New Roman" w:hAnsi="Times New Roman"/>
          <w:sz w:val="24"/>
          <w:szCs w:val="24"/>
        </w:rPr>
        <w:tab/>
        <w:t xml:space="preserve">                   zamestnávateľ</w:t>
      </w:r>
      <w:r w:rsidR="00962167" w:rsidRPr="00E250D0">
        <w:rPr>
          <w:rFonts w:ascii="Times New Roman" w:hAnsi="Times New Roman"/>
          <w:sz w:val="24"/>
          <w:szCs w:val="24"/>
        </w:rPr>
        <w:tab/>
      </w:r>
    </w:p>
    <w:sectPr w:rsidR="00962167" w:rsidRPr="00E63F40" w:rsidSect="009B33D9">
      <w:footerReference w:type="default" r:id="rId8"/>
      <w:pgSz w:w="11906" w:h="16838" w:code="9"/>
      <w:pgMar w:top="1077" w:right="1077" w:bottom="107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36FF" w14:textId="77777777" w:rsidR="00A809A5" w:rsidRDefault="00A809A5" w:rsidP="00962167">
      <w:r>
        <w:separator/>
      </w:r>
    </w:p>
  </w:endnote>
  <w:endnote w:type="continuationSeparator" w:id="0">
    <w:p w14:paraId="43D09658" w14:textId="77777777" w:rsidR="00A809A5" w:rsidRDefault="00A809A5" w:rsidP="0096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44908"/>
      <w:docPartObj>
        <w:docPartGallery w:val="Page Numbers (Bottom of Page)"/>
        <w:docPartUnique/>
      </w:docPartObj>
    </w:sdtPr>
    <w:sdtContent>
      <w:p w14:paraId="5C9B9EF2" w14:textId="77777777" w:rsidR="00E250D0" w:rsidRDefault="00E250D0">
        <w:pPr>
          <w:pStyle w:val="Pta"/>
          <w:jc w:val="center"/>
        </w:pPr>
        <w:r>
          <w:fldChar w:fldCharType="begin"/>
        </w:r>
        <w:r>
          <w:instrText>PAGE   \* MERGEFORMAT</w:instrText>
        </w:r>
        <w:r>
          <w:fldChar w:fldCharType="separate"/>
        </w:r>
        <w:r w:rsidR="005551C2">
          <w:rPr>
            <w:noProof/>
          </w:rPr>
          <w:t>1</w:t>
        </w:r>
        <w:r>
          <w:fldChar w:fldCharType="end"/>
        </w:r>
      </w:p>
    </w:sdtContent>
  </w:sdt>
  <w:p w14:paraId="592D8061" w14:textId="77777777" w:rsidR="00E250D0" w:rsidRDefault="00E25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6978" w14:textId="77777777" w:rsidR="00A809A5" w:rsidRDefault="00A809A5" w:rsidP="00962167">
      <w:r>
        <w:separator/>
      </w:r>
    </w:p>
  </w:footnote>
  <w:footnote w:type="continuationSeparator" w:id="0">
    <w:p w14:paraId="67B007FC" w14:textId="77777777" w:rsidR="00A809A5" w:rsidRDefault="00A809A5" w:rsidP="00962167">
      <w:r>
        <w:continuationSeparator/>
      </w:r>
    </w:p>
  </w:footnote>
  <w:footnote w:id="1">
    <w:p w14:paraId="32A87D3F" w14:textId="77777777" w:rsidR="00962167" w:rsidRPr="00D35D62" w:rsidRDefault="00962167" w:rsidP="00962167">
      <w:pPr>
        <w:pStyle w:val="Textpoznmkypodiarou"/>
        <w:rPr>
          <w:rFonts w:ascii="Bookman Old Style" w:hAnsi="Bookman Old Style"/>
          <w:sz w:val="18"/>
          <w:szCs w:val="18"/>
        </w:rPr>
      </w:pPr>
      <w:r w:rsidRPr="00D35D62">
        <w:rPr>
          <w:rStyle w:val="Odkaznapoznmkupodiarou"/>
          <w:rFonts w:ascii="Bookman Old Style" w:hAnsi="Bookman Old Style"/>
          <w:sz w:val="18"/>
          <w:szCs w:val="18"/>
        </w:rPr>
        <w:footnoteRef/>
      </w:r>
      <w:r w:rsidRPr="00D35D62">
        <w:rPr>
          <w:rFonts w:ascii="Bookman Old Style" w:hAnsi="Bookman Old Style"/>
          <w:sz w:val="18"/>
          <w:szCs w:val="18"/>
        </w:rPr>
        <w:t>/ V KZ sa môže zvýšiť výmera dovolenky</w:t>
      </w:r>
      <w:r>
        <w:rPr>
          <w:rFonts w:ascii="Bookman Old Style" w:hAnsi="Bookman Old Style"/>
          <w:sz w:val="18"/>
          <w:szCs w:val="18"/>
        </w:rPr>
        <w:t xml:space="preserve"> na potrebný rozsah.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8ED290D"/>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008214A"/>
    <w:multiLevelType w:val="hybridMultilevel"/>
    <w:tmpl w:val="456CAFF2"/>
    <w:lvl w:ilvl="0" w:tplc="6C7C6F0A">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93E06D8"/>
    <w:multiLevelType w:val="hybridMultilevel"/>
    <w:tmpl w:val="69D804E2"/>
    <w:lvl w:ilvl="0" w:tplc="041B0017">
      <w:start w:val="1"/>
      <w:numFmt w:val="lowerLetter"/>
      <w:lvlText w:val="%1)"/>
      <w:lvlJc w:val="left"/>
      <w:pPr>
        <w:ind w:left="108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4FFA6F4A"/>
    <w:multiLevelType w:val="singleLevel"/>
    <w:tmpl w:val="04050017"/>
    <w:lvl w:ilvl="0">
      <w:start w:val="1"/>
      <w:numFmt w:val="lowerLetter"/>
      <w:lvlText w:val="%1)"/>
      <w:lvlJc w:val="left"/>
      <w:pPr>
        <w:tabs>
          <w:tab w:val="num" w:pos="502"/>
        </w:tabs>
        <w:ind w:left="502" w:hanging="360"/>
      </w:pPr>
    </w:lvl>
  </w:abstractNum>
  <w:abstractNum w:abstractNumId="33"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5345380B"/>
    <w:multiLevelType w:val="hybridMultilevel"/>
    <w:tmpl w:val="606A1C44"/>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64AD1D15"/>
    <w:multiLevelType w:val="hybridMultilevel"/>
    <w:tmpl w:val="B6045C7C"/>
    <w:lvl w:ilvl="0" w:tplc="2B5A7DD2">
      <w:start w:val="1"/>
      <w:numFmt w:val="decimal"/>
      <w:lvlText w:val="%1."/>
      <w:lvlJc w:val="left"/>
      <w:pPr>
        <w:ind w:left="2204" w:hanging="360"/>
      </w:pPr>
      <w:rPr>
        <w:b/>
      </w:rPr>
    </w:lvl>
    <w:lvl w:ilvl="1" w:tplc="6C7C6F0A">
      <w:start w:val="1"/>
      <w:numFmt w:val="decimal"/>
      <w:lvlText w:val="(%2)"/>
      <w:lvlJc w:val="left"/>
      <w:pPr>
        <w:tabs>
          <w:tab w:val="num" w:pos="1222"/>
        </w:tabs>
        <w:ind w:left="1222" w:hanging="360"/>
      </w:pPr>
    </w:lvl>
    <w:lvl w:ilvl="2" w:tplc="041B001B">
      <w:start w:val="1"/>
      <w:numFmt w:val="decimal"/>
      <w:lvlText w:val="%3."/>
      <w:lvlJc w:val="left"/>
      <w:pPr>
        <w:tabs>
          <w:tab w:val="num" w:pos="1942"/>
        </w:tabs>
        <w:ind w:left="1942" w:hanging="360"/>
      </w:pPr>
    </w:lvl>
    <w:lvl w:ilvl="3" w:tplc="041B000F">
      <w:start w:val="1"/>
      <w:numFmt w:val="decimal"/>
      <w:lvlText w:val="%4."/>
      <w:lvlJc w:val="left"/>
      <w:pPr>
        <w:tabs>
          <w:tab w:val="num" w:pos="2662"/>
        </w:tabs>
        <w:ind w:left="2662" w:hanging="360"/>
      </w:pPr>
    </w:lvl>
    <w:lvl w:ilvl="4" w:tplc="041B0019">
      <w:start w:val="1"/>
      <w:numFmt w:val="decimal"/>
      <w:lvlText w:val="%5."/>
      <w:lvlJc w:val="left"/>
      <w:pPr>
        <w:tabs>
          <w:tab w:val="num" w:pos="3382"/>
        </w:tabs>
        <w:ind w:left="3382" w:hanging="360"/>
      </w:pPr>
    </w:lvl>
    <w:lvl w:ilvl="5" w:tplc="041B001B">
      <w:start w:val="1"/>
      <w:numFmt w:val="decimal"/>
      <w:lvlText w:val="%6."/>
      <w:lvlJc w:val="left"/>
      <w:pPr>
        <w:tabs>
          <w:tab w:val="num" w:pos="4102"/>
        </w:tabs>
        <w:ind w:left="4102" w:hanging="360"/>
      </w:pPr>
    </w:lvl>
    <w:lvl w:ilvl="6" w:tplc="041B000F">
      <w:start w:val="1"/>
      <w:numFmt w:val="decimal"/>
      <w:lvlText w:val="%7."/>
      <w:lvlJc w:val="left"/>
      <w:pPr>
        <w:tabs>
          <w:tab w:val="num" w:pos="4822"/>
        </w:tabs>
        <w:ind w:left="4822" w:hanging="360"/>
      </w:pPr>
    </w:lvl>
    <w:lvl w:ilvl="7" w:tplc="041B0019">
      <w:start w:val="1"/>
      <w:numFmt w:val="decimal"/>
      <w:lvlText w:val="%8."/>
      <w:lvlJc w:val="left"/>
      <w:pPr>
        <w:tabs>
          <w:tab w:val="num" w:pos="5542"/>
        </w:tabs>
        <w:ind w:left="5542" w:hanging="360"/>
      </w:pPr>
    </w:lvl>
    <w:lvl w:ilvl="8" w:tplc="041B001B">
      <w:start w:val="1"/>
      <w:numFmt w:val="decimal"/>
      <w:lvlText w:val="%9."/>
      <w:lvlJc w:val="left"/>
      <w:pPr>
        <w:tabs>
          <w:tab w:val="num" w:pos="6262"/>
        </w:tabs>
        <w:ind w:left="6262" w:hanging="360"/>
      </w:pPr>
    </w:lvl>
  </w:abstractNum>
  <w:abstractNum w:abstractNumId="42"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7507322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551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8902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851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704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4353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25209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1639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9327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78076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745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9006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8156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0455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8820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476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559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3622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670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60979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67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84841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8878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5893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33026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4112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74186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0610875">
    <w:abstractNumId w:val="32"/>
    <w:lvlOverride w:ilvl="0">
      <w:startOverride w:val="1"/>
    </w:lvlOverride>
  </w:num>
  <w:num w:numId="29" w16cid:durableId="16781908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6267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791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8259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02486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7605219">
    <w:abstractNumId w:val="27"/>
  </w:num>
  <w:num w:numId="35" w16cid:durableId="15851855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41090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8919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5625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5336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1238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6040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682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96364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7766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1281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7522497">
    <w:abstractNumId w:val="34"/>
  </w:num>
  <w:num w:numId="47" w16cid:durableId="812254293">
    <w:abstractNumId w:val="29"/>
  </w:num>
  <w:num w:numId="48" w16cid:durableId="1240941111">
    <w:abstractNumId w:val="4"/>
  </w:num>
  <w:num w:numId="49" w16cid:durableId="1224684304">
    <w:abstractNumId w:val="26"/>
  </w:num>
  <w:num w:numId="50" w16cid:durableId="1402094517">
    <w:abstractNumId w:val="14"/>
  </w:num>
  <w:num w:numId="51" w16cid:durableId="519051652">
    <w:abstractNumId w:val="36"/>
  </w:num>
  <w:num w:numId="52" w16cid:durableId="994263106">
    <w:abstractNumId w:val="41"/>
  </w:num>
  <w:num w:numId="53" w16cid:durableId="189878479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67"/>
    <w:rsid w:val="000221EC"/>
    <w:rsid w:val="00026E2D"/>
    <w:rsid w:val="000C5D0E"/>
    <w:rsid w:val="001042FD"/>
    <w:rsid w:val="00166F45"/>
    <w:rsid w:val="00222367"/>
    <w:rsid w:val="00227353"/>
    <w:rsid w:val="00263C0E"/>
    <w:rsid w:val="002B0419"/>
    <w:rsid w:val="00374DF4"/>
    <w:rsid w:val="003D1297"/>
    <w:rsid w:val="004477B6"/>
    <w:rsid w:val="00475CDB"/>
    <w:rsid w:val="004F4317"/>
    <w:rsid w:val="005032D0"/>
    <w:rsid w:val="005551C2"/>
    <w:rsid w:val="006A4D37"/>
    <w:rsid w:val="006D6025"/>
    <w:rsid w:val="00803D65"/>
    <w:rsid w:val="00815F7D"/>
    <w:rsid w:val="008762EE"/>
    <w:rsid w:val="008B64FD"/>
    <w:rsid w:val="008C6982"/>
    <w:rsid w:val="008E58FC"/>
    <w:rsid w:val="00922CD5"/>
    <w:rsid w:val="00962167"/>
    <w:rsid w:val="009B33D9"/>
    <w:rsid w:val="00A40239"/>
    <w:rsid w:val="00A45AD2"/>
    <w:rsid w:val="00A809A5"/>
    <w:rsid w:val="00B90FFF"/>
    <w:rsid w:val="00BA0004"/>
    <w:rsid w:val="00BB6F3E"/>
    <w:rsid w:val="00BC7529"/>
    <w:rsid w:val="00C94BA6"/>
    <w:rsid w:val="00E250D0"/>
    <w:rsid w:val="00E63F40"/>
    <w:rsid w:val="00E86461"/>
    <w:rsid w:val="00EC0216"/>
    <w:rsid w:val="00F50D5D"/>
    <w:rsid w:val="00F85C91"/>
    <w:rsid w:val="00FA2174"/>
    <w:rsid w:val="00FA4740"/>
    <w:rsid w:val="00FB57B3"/>
    <w:rsid w:val="00FF15DE"/>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0EF24"/>
  <w15:chartTrackingRefBased/>
  <w15:docId w15:val="{7EEF3DA1-EFC7-442A-84E4-930B70A5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2167"/>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962167"/>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962167"/>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962167"/>
    <w:pPr>
      <w:keepNext/>
      <w:widowControl w:val="0"/>
      <w:snapToGrid w:val="0"/>
      <w:ind w:firstLine="720"/>
      <w:jc w:val="both"/>
      <w:outlineLvl w:val="2"/>
    </w:pPr>
    <w:rPr>
      <w:rFonts w:ascii="Times New Roman" w:eastAsia="Arial Unicode MS" w:hAnsi="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62167"/>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962167"/>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962167"/>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62167"/>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962167"/>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962167"/>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962167"/>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962167"/>
    <w:pPr>
      <w:spacing w:after="120"/>
    </w:pPr>
  </w:style>
  <w:style w:type="character" w:customStyle="1" w:styleId="ZkladntextChar">
    <w:name w:val="Základný text Char"/>
    <w:basedOn w:val="Predvolenpsmoodseku"/>
    <w:link w:val="Zkladntext"/>
    <w:uiPriority w:val="99"/>
    <w:semiHidden/>
    <w:rsid w:val="00962167"/>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962167"/>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962167"/>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96216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62167"/>
    <w:rPr>
      <w:rFonts w:ascii="Calibri" w:hAnsi="Calibri" w:cs="Times New Roman"/>
      <w:lang w:eastAsia="sk-SK"/>
    </w:rPr>
  </w:style>
  <w:style w:type="paragraph" w:styleId="Bezriadkovania">
    <w:name w:val="No Spacing"/>
    <w:uiPriority w:val="1"/>
    <w:qFormat/>
    <w:rsid w:val="00962167"/>
    <w:pPr>
      <w:spacing w:after="0" w:line="240" w:lineRule="auto"/>
    </w:pPr>
    <w:rPr>
      <w:rFonts w:ascii="Calibri" w:eastAsia="Calibri" w:hAnsi="Calibri" w:cs="Times New Roman"/>
    </w:rPr>
  </w:style>
  <w:style w:type="paragraph" w:styleId="Odsekzoznamu">
    <w:name w:val="List Paragraph"/>
    <w:basedOn w:val="Normlny"/>
    <w:uiPriority w:val="34"/>
    <w:qFormat/>
    <w:rsid w:val="00962167"/>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962167"/>
    <w:rPr>
      <w:vertAlign w:val="superscript"/>
    </w:rPr>
  </w:style>
  <w:style w:type="paragraph" w:styleId="Pta">
    <w:name w:val="footer"/>
    <w:basedOn w:val="Normlny"/>
    <w:link w:val="PtaChar"/>
    <w:uiPriority w:val="99"/>
    <w:unhideWhenUsed/>
    <w:rsid w:val="00E250D0"/>
    <w:pPr>
      <w:tabs>
        <w:tab w:val="center" w:pos="4536"/>
        <w:tab w:val="right" w:pos="9072"/>
      </w:tabs>
    </w:pPr>
  </w:style>
  <w:style w:type="character" w:customStyle="1" w:styleId="PtaChar">
    <w:name w:val="Päta Char"/>
    <w:basedOn w:val="Predvolenpsmoodseku"/>
    <w:link w:val="Pta"/>
    <w:uiPriority w:val="99"/>
    <w:rsid w:val="00E250D0"/>
    <w:rPr>
      <w:rFonts w:ascii="Calibri" w:hAnsi="Calibri" w:cs="Times New Roman"/>
      <w:lang w:eastAsia="sk-SK"/>
    </w:rPr>
  </w:style>
  <w:style w:type="paragraph" w:styleId="Textbubliny">
    <w:name w:val="Balloon Text"/>
    <w:basedOn w:val="Normlny"/>
    <w:link w:val="TextbublinyChar"/>
    <w:uiPriority w:val="99"/>
    <w:semiHidden/>
    <w:unhideWhenUsed/>
    <w:rsid w:val="005551C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51C2"/>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F01F-063E-4E24-B510-B4BCFCEC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6811</Words>
  <Characters>38828</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Základná škola s materskou školou, Radvanská 1, Banská Bystrica</cp:lastModifiedBy>
  <cp:revision>2</cp:revision>
  <cp:lastPrinted>2023-01-16T07:44:00Z</cp:lastPrinted>
  <dcterms:created xsi:type="dcterms:W3CDTF">2023-12-20T09:41:00Z</dcterms:created>
  <dcterms:modified xsi:type="dcterms:W3CDTF">2023-12-20T09:41:00Z</dcterms:modified>
</cp:coreProperties>
</file>