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Ukadtabeli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65"/>
        <w:gridCol w:w="5285"/>
        <w:gridCol w:w="4565"/>
      </w:tblGrid>
      <w:tr w:rsidR="00307EC9" w14:paraId="039D7842" w14:textId="77777777" w:rsidTr="61706981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180286E1" w14:textId="518806CB" w:rsidR="00CA6AB2" w:rsidRPr="00CA6AB2" w:rsidRDefault="00CF35A3" w:rsidP="00CA6AB2">
            <w:pPr>
              <w:rPr>
                <w:i/>
                <w:iCs/>
                <w:noProof/>
              </w:rPr>
            </w:pPr>
            <w:r w:rsidRPr="00CF35A3">
              <w:rPr>
                <w:i/>
                <w:iCs/>
                <w:noProof/>
              </w:rPr>
              <w:drawing>
                <wp:inline distT="0" distB="0" distL="0" distR="0" wp14:anchorId="0EDA21DF" wp14:editId="1CAAFB6F">
                  <wp:extent cx="2441575" cy="1626870"/>
                  <wp:effectExtent l="0" t="0" r="0" b="0"/>
                  <wp:docPr id="86281516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D1625" w14:textId="77777777" w:rsidR="00307EC9" w:rsidRDefault="00101596" w:rsidP="00365EBB">
            <w:r>
              <w:rPr>
                <w:b/>
                <w:bCs/>
                <w:color w:val="027E6F" w:themeColor="accent1" w:themeShade="BF"/>
              </w:rPr>
              <w:t>W razie zagrożenia życia</w:t>
            </w:r>
            <w:r w:rsidR="00535F48">
              <w:t xml:space="preserve"> – </w:t>
            </w:r>
            <w:r w:rsidRPr="00324097">
              <w:rPr>
                <w:b/>
                <w:bCs/>
              </w:rPr>
              <w:t>112</w:t>
            </w:r>
          </w:p>
          <w:p w14:paraId="7E526CF1" w14:textId="1E108AD0" w:rsidR="00A21684" w:rsidRDefault="00721A3E" w:rsidP="00721A3E">
            <w:pPr>
              <w:rPr>
                <w:b/>
                <w:bCs/>
                <w:color w:val="027E6F" w:themeColor="accent1" w:themeShade="BF"/>
              </w:rPr>
            </w:pPr>
            <w:r>
              <w:rPr>
                <w:b/>
                <w:bCs/>
                <w:color w:val="027E6F" w:themeColor="accent1" w:themeShade="BF"/>
              </w:rPr>
              <w:t xml:space="preserve">Telefon dla rodziców i nauczycieli </w:t>
            </w:r>
            <w:r w:rsidR="00F50228">
              <w:rPr>
                <w:b/>
                <w:bCs/>
                <w:color w:val="027E6F" w:themeColor="accent1" w:themeShade="BF"/>
              </w:rPr>
              <w:br/>
            </w:r>
            <w:r>
              <w:rPr>
                <w:b/>
                <w:bCs/>
                <w:color w:val="027E6F" w:themeColor="accent1" w:themeShade="BF"/>
              </w:rPr>
              <w:t xml:space="preserve">w sprawie bezpieczeństwa dzieci Fundacji Dajemy Dzieciom Siłę </w:t>
            </w:r>
          </w:p>
          <w:p w14:paraId="3CECFE8A" w14:textId="74B92878" w:rsidR="00721A3E" w:rsidRPr="00A21684" w:rsidRDefault="00721A3E" w:rsidP="00721A3E">
            <w:pPr>
              <w:rPr>
                <w:b/>
                <w:bCs/>
                <w:color w:val="027E6F" w:themeColor="accent1" w:themeShade="BF"/>
              </w:rPr>
            </w:pPr>
            <w:r>
              <w:t xml:space="preserve">– </w:t>
            </w:r>
            <w:r w:rsidRPr="00324097">
              <w:rPr>
                <w:b/>
                <w:bCs/>
              </w:rPr>
              <w:t>tel. 800 100 100</w:t>
            </w:r>
          </w:p>
          <w:p w14:paraId="6AEDD95C" w14:textId="77777777" w:rsidR="00721A3E" w:rsidRPr="00324097" w:rsidRDefault="00721A3E" w:rsidP="00721A3E">
            <w:pPr>
              <w:rPr>
                <w:b/>
                <w:bCs/>
              </w:rPr>
            </w:pPr>
            <w:r w:rsidRPr="00324097">
              <w:rPr>
                <w:b/>
                <w:bCs/>
              </w:rPr>
              <w:t>www.800100100.pl</w:t>
            </w:r>
          </w:p>
          <w:p w14:paraId="41B88779" w14:textId="5A460E59" w:rsidR="00721A3E" w:rsidRDefault="00721A3E" w:rsidP="00721A3E">
            <w:pPr>
              <w:rPr>
                <w:sz w:val="20"/>
                <w:szCs w:val="20"/>
              </w:rPr>
            </w:pPr>
            <w:r w:rsidRPr="00721A3E">
              <w:rPr>
                <w:sz w:val="20"/>
                <w:szCs w:val="20"/>
              </w:rPr>
              <w:t xml:space="preserve">Telefon jest anonimowy i bezpłatny, działa od poniedziałku do piątku w godz. 12-15, </w:t>
            </w:r>
            <w:r w:rsidR="00F50228">
              <w:rPr>
                <w:sz w:val="20"/>
                <w:szCs w:val="20"/>
              </w:rPr>
              <w:br/>
            </w:r>
            <w:r w:rsidRPr="00721A3E">
              <w:rPr>
                <w:sz w:val="20"/>
                <w:szCs w:val="20"/>
              </w:rPr>
              <w:t>a w czwartek dodatkowo w godz. 16.30</w:t>
            </w:r>
            <w:r w:rsidR="00F50228">
              <w:rPr>
                <w:sz w:val="20"/>
                <w:szCs w:val="20"/>
              </w:rPr>
              <w:t>-</w:t>
            </w:r>
            <w:r w:rsidRPr="00721A3E">
              <w:rPr>
                <w:sz w:val="20"/>
                <w:szCs w:val="20"/>
              </w:rPr>
              <w:t xml:space="preserve">20.30. Numer jest dla osób dorosłych, którzy potrzebują wsparcia i informacji w zakresie pomocy psychologicznej dzieciom przeżywającym kłopoty i trudności takie jak: agresja i przemoc w szkole, cyberprzemoc, wykorzystanie seksualne, kontakt </w:t>
            </w:r>
            <w:r w:rsidR="00F50228">
              <w:rPr>
                <w:sz w:val="20"/>
                <w:szCs w:val="20"/>
              </w:rPr>
              <w:br/>
            </w:r>
            <w:r w:rsidRPr="00721A3E">
              <w:rPr>
                <w:sz w:val="20"/>
                <w:szCs w:val="20"/>
              </w:rPr>
              <w:t xml:space="preserve">z substancjami psychoaktywnymi, depresja </w:t>
            </w:r>
            <w:r w:rsidR="00F50228">
              <w:rPr>
                <w:sz w:val="20"/>
                <w:szCs w:val="20"/>
              </w:rPr>
              <w:br/>
            </w:r>
            <w:r w:rsidRPr="00721A3E">
              <w:rPr>
                <w:sz w:val="20"/>
                <w:szCs w:val="20"/>
              </w:rPr>
              <w:t>i obniżony nastrój, myśli samobójcze, zaburzenia odżywiania.</w:t>
            </w:r>
            <w:r w:rsidR="00CF35A3">
              <w:rPr>
                <w:sz w:val="20"/>
                <w:szCs w:val="20"/>
              </w:rPr>
              <w:t xml:space="preserve"> </w:t>
            </w:r>
            <w:r w:rsidR="00225D77">
              <w:rPr>
                <w:sz w:val="20"/>
                <w:szCs w:val="20"/>
              </w:rPr>
              <w:t>W telefonie można również skonsultować możliwości interwencji w przypadku podejrzenia przestępstw wobec dzieci.</w:t>
            </w:r>
          </w:p>
          <w:p w14:paraId="142164FE" w14:textId="7DD1B094" w:rsidR="00225D77" w:rsidRPr="00225D77" w:rsidRDefault="00225D77" w:rsidP="00721A3E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027E6F" w:themeColor="accent1" w:themeShade="BF"/>
                <w:sz w:val="20"/>
                <w:szCs w:val="20"/>
              </w:rPr>
              <w:t xml:space="preserve">Antydepresyjny Telefon Zaufania Fundacji Itaka – </w:t>
            </w:r>
            <w:r>
              <w:rPr>
                <w:b/>
                <w:bCs/>
                <w:color w:val="auto"/>
                <w:sz w:val="20"/>
                <w:szCs w:val="20"/>
              </w:rPr>
              <w:t>tel. 22 484 88 01</w:t>
            </w:r>
          </w:p>
          <w:p w14:paraId="5F31F9E8" w14:textId="77777777" w:rsidR="00683FC4" w:rsidRDefault="00683FC4" w:rsidP="00721A3E">
            <w:pPr>
              <w:pStyle w:val="Listapunktowana"/>
              <w:numPr>
                <w:ilvl w:val="0"/>
                <w:numId w:val="0"/>
              </w:numPr>
              <w:ind w:left="288"/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Ukadtabeli"/>
              <w:tblW w:w="4626" w:type="dxa"/>
              <w:tblLayout w:type="fixed"/>
              <w:tblLook w:val="04A0" w:firstRow="1" w:lastRow="0" w:firstColumn="1" w:lastColumn="0" w:noHBand="0" w:noVBand="1"/>
            </w:tblPr>
            <w:tblGrid>
              <w:gridCol w:w="4626"/>
            </w:tblGrid>
            <w:tr w:rsidR="00307EC9" w14:paraId="27B8DFE7" w14:textId="77777777" w:rsidTr="008F29B7">
              <w:trPr>
                <w:trHeight w:hRule="exact" w:val="5948"/>
              </w:trPr>
              <w:tc>
                <w:tcPr>
                  <w:tcW w:w="5000" w:type="pct"/>
                </w:tcPr>
                <w:p w14:paraId="7A0559D9" w14:textId="09A8153E" w:rsidR="00307EC9" w:rsidRDefault="00FD5E31" w:rsidP="00225D77">
                  <w:pPr>
                    <w:pStyle w:val="Nagwek1"/>
                  </w:pPr>
                  <w:r>
                    <w:lastRenderedPageBreak/>
                    <w:t xml:space="preserve"> </w:t>
                  </w:r>
                  <w:r w:rsidR="00101596">
                    <w:t>M</w:t>
                  </w:r>
                  <w:r w:rsidR="00A21684">
                    <w:t>Y</w:t>
                  </w:r>
                  <w:r w:rsidR="00101596">
                    <w:t xml:space="preserve"> </w:t>
                  </w:r>
                  <w:r>
                    <w:t>RODZIC</w:t>
                  </w:r>
                  <w:r w:rsidR="00101596">
                    <w:t>E</w:t>
                  </w:r>
                  <w:r w:rsidR="007707EB">
                    <w:t xml:space="preserve"> PAMIĘTAJ</w:t>
                  </w:r>
                  <w:r w:rsidR="00101596">
                    <w:t>MY</w:t>
                  </w:r>
                  <w:r>
                    <w:t xml:space="preserve"> !!</w:t>
                  </w:r>
                  <w:r w:rsidR="001140DE">
                    <w:t>!</w:t>
                  </w:r>
                </w:p>
                <w:p w14:paraId="74D7CD03" w14:textId="77777777" w:rsidR="00225D77" w:rsidRPr="00225D77" w:rsidRDefault="00225D77" w:rsidP="00225D77"/>
                <w:p w14:paraId="3A54DAB6" w14:textId="77777777" w:rsidR="00307EC9" w:rsidRDefault="007707E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TU CZEKA POMOC…</w:t>
                  </w:r>
                </w:p>
                <w:p w14:paraId="64573BC7" w14:textId="77777777" w:rsidR="00683FC4" w:rsidRPr="004045BE" w:rsidRDefault="007707EB" w:rsidP="004045BE">
                  <w:pPr>
                    <w:rPr>
                      <w:rStyle w:val="Nagwek2Znak"/>
                      <w:rFonts w:asciiTheme="minorHAnsi" w:eastAsiaTheme="minorHAnsi" w:hAnsiTheme="minorHAnsi" w:cstheme="minorBidi"/>
                      <w:color w:val="4D4436" w:themeColor="text2" w:themeTint="E6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To pierwszy krok do przełamania bariery i podjęcia decyzji o przyjęciu pomocy…</w:t>
                  </w:r>
                </w:p>
                <w:p w14:paraId="019D1BF6" w14:textId="77777777" w:rsidR="00721A3E" w:rsidRPr="00324097" w:rsidRDefault="00721A3E" w:rsidP="00721A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27E6F" w:themeColor="accent1" w:themeShade="BF"/>
                    </w:rPr>
                    <w:t>Telefon zaufania dla dzieci i młodzieży Fundacji Dajemy Dzieciom Siłę</w:t>
                  </w:r>
                  <w:r>
                    <w:t xml:space="preserve"> – </w:t>
                  </w:r>
                  <w:r w:rsidRPr="00324097">
                    <w:rPr>
                      <w:b/>
                      <w:bCs/>
                    </w:rPr>
                    <w:t>tel. 116 111</w:t>
                  </w:r>
                </w:p>
                <w:p w14:paraId="0346579B" w14:textId="77777777" w:rsidR="00721A3E" w:rsidRPr="00324097" w:rsidRDefault="00721A3E" w:rsidP="00721A3E">
                  <w:pPr>
                    <w:rPr>
                      <w:b/>
                      <w:bCs/>
                    </w:rPr>
                  </w:pPr>
                  <w:r w:rsidRPr="00324097">
                    <w:rPr>
                      <w:b/>
                      <w:bCs/>
                    </w:rPr>
                    <w:t>www.116111.pl</w:t>
                  </w:r>
                </w:p>
                <w:p w14:paraId="34BED0FF" w14:textId="50E20203" w:rsidR="004F1A14" w:rsidRPr="0041729C" w:rsidRDefault="00721A3E" w:rsidP="0041729C">
                  <w:pPr>
                    <w:pStyle w:val="Listapunktowana"/>
                    <w:numPr>
                      <w:ilvl w:val="0"/>
                      <w:numId w:val="0"/>
                    </w:numPr>
                  </w:pPr>
                  <w:r>
                    <w:t>Telefon jest anonimowy i bezpłatny, działa 7 dni</w:t>
                  </w:r>
                  <w:r w:rsidR="0041729C">
                    <w:t xml:space="preserve"> </w:t>
                  </w:r>
                  <w:r>
                    <w:t>w tygodniu 24 godziny. Pod ten numer mogą dzwonić dzieci i młodzież i porozmawiać na każdy temat</w:t>
                  </w:r>
                  <w:r w:rsidR="00225D77">
                    <w:t>.</w:t>
                  </w:r>
                </w:p>
                <w:p w14:paraId="176489B3" w14:textId="77777777" w:rsidR="001478A0" w:rsidRDefault="001478A0" w:rsidP="00200E3F">
                  <w:pPr>
                    <w:pStyle w:val="Listapunktowana"/>
                    <w:numPr>
                      <w:ilvl w:val="0"/>
                      <w:numId w:val="0"/>
                    </w:numPr>
                    <w:ind w:left="288" w:hanging="288"/>
                  </w:pPr>
                </w:p>
                <w:p w14:paraId="07036150" w14:textId="77777777" w:rsidR="00307EC9" w:rsidRDefault="00307EC9" w:rsidP="004F1A14">
                  <w:pPr>
                    <w:pStyle w:val="Listapunktowana"/>
                    <w:numPr>
                      <w:ilvl w:val="0"/>
                      <w:numId w:val="0"/>
                    </w:numPr>
                    <w:ind w:left="288"/>
                  </w:pPr>
                </w:p>
              </w:tc>
            </w:tr>
            <w:tr w:rsidR="00200E3F" w14:paraId="134CA821" w14:textId="77777777" w:rsidTr="008F29B7">
              <w:trPr>
                <w:trHeight w:hRule="exact" w:val="5062"/>
              </w:trPr>
              <w:tc>
                <w:tcPr>
                  <w:tcW w:w="5000" w:type="pct"/>
                </w:tcPr>
                <w:p w14:paraId="680F540B" w14:textId="77777777" w:rsidR="00200E3F" w:rsidRDefault="00225D77" w:rsidP="00365EBB">
                  <w:pPr>
                    <w:pStyle w:val="Nagwek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Telefon Zaufania Młodych Fundacja Itaka</w:t>
                  </w:r>
                </w:p>
                <w:p w14:paraId="3A41398D" w14:textId="77777777" w:rsidR="00225D77" w:rsidRDefault="00225D77" w:rsidP="00225D77">
                  <w:r>
                    <w:t xml:space="preserve">Dla nastolatków i młodych dorosłych do 25 roku życia – </w:t>
                  </w:r>
                  <w:r w:rsidRPr="00324097">
                    <w:rPr>
                      <w:b/>
                      <w:bCs/>
                    </w:rPr>
                    <w:t>tel. 22 484 88 04</w:t>
                  </w:r>
                </w:p>
                <w:p w14:paraId="6BB19C23" w14:textId="77777777" w:rsidR="001A452C" w:rsidRPr="00E52B33" w:rsidRDefault="001A452C" w:rsidP="00225D77">
                  <w:pPr>
                    <w:rPr>
                      <w:sz w:val="20"/>
                      <w:szCs w:val="20"/>
                    </w:rPr>
                  </w:pPr>
                  <w:r w:rsidRPr="00E52B33">
                    <w:rPr>
                      <w:sz w:val="20"/>
                      <w:szCs w:val="20"/>
                    </w:rPr>
                    <w:t xml:space="preserve">Poniedziałek-piątek w godz. 12-20; na telefony czekają psychologowie fundacji. Można też skorzystać z pięciu nieodpłatnych sesji </w:t>
                  </w:r>
                  <w:proofErr w:type="spellStart"/>
                  <w:r w:rsidRPr="00E52B33">
                    <w:rPr>
                      <w:sz w:val="20"/>
                      <w:szCs w:val="20"/>
                    </w:rPr>
                    <w:t>wsparciowych</w:t>
                  </w:r>
                  <w:proofErr w:type="spellEnd"/>
                  <w:r w:rsidRPr="00E52B33">
                    <w:rPr>
                      <w:sz w:val="20"/>
                      <w:szCs w:val="20"/>
                    </w:rPr>
                    <w:t xml:space="preserve"> z psychologiem online po uprzednim umówieniu terminu.</w:t>
                  </w:r>
                </w:p>
                <w:p w14:paraId="1D8F4797" w14:textId="77777777" w:rsidR="00E52B33" w:rsidRDefault="00000000" w:rsidP="00225D77">
                  <w:pPr>
                    <w:rPr>
                      <w:b/>
                      <w:bCs/>
                    </w:rPr>
                  </w:pPr>
                  <w:hyperlink r:id="rId11" w:history="1">
                    <w:r w:rsidR="00E52B33" w:rsidRPr="00770897">
                      <w:rPr>
                        <w:rStyle w:val="Hipercze"/>
                        <w:b/>
                        <w:bCs/>
                      </w:rPr>
                      <w:t>https://stopdepresji.pl/telefon-zaufania-mlodych/</w:t>
                    </w:r>
                  </w:hyperlink>
                </w:p>
                <w:p w14:paraId="2F97B61B" w14:textId="77777777" w:rsidR="00A21684" w:rsidRDefault="00A21684" w:rsidP="00225D77">
                  <w:pPr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03A996" w:themeColor="accent1"/>
                    </w:rPr>
                    <w:t xml:space="preserve">Centrum Wsparcia dla Osób Dorosłych w Kryzysie Psychicznym </w:t>
                  </w:r>
                  <w:r>
                    <w:rPr>
                      <w:b/>
                      <w:bCs/>
                      <w:color w:val="auto"/>
                    </w:rPr>
                    <w:t>– tel. 800 70 22 22</w:t>
                  </w:r>
                </w:p>
                <w:p w14:paraId="7A727057" w14:textId="074A8DDF" w:rsidR="00A21684" w:rsidRPr="00A21684" w:rsidRDefault="00A21684" w:rsidP="00225D77">
                  <w:pPr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>www.centrumwsparcia.pl</w:t>
                  </w:r>
                </w:p>
              </w:tc>
            </w:tr>
            <w:tr w:rsidR="00200E3F" w14:paraId="25CA8514" w14:textId="77777777" w:rsidTr="008F29B7">
              <w:trPr>
                <w:trHeight w:hRule="exact" w:val="40"/>
              </w:trPr>
              <w:tc>
                <w:tcPr>
                  <w:tcW w:w="5000" w:type="pct"/>
                </w:tcPr>
                <w:p w14:paraId="7EDAAA77" w14:textId="77777777" w:rsidR="00200E3F" w:rsidRDefault="00200E3F" w:rsidP="00365EBB">
                  <w:pPr>
                    <w:pStyle w:val="Nagwek1"/>
                  </w:pPr>
                </w:p>
              </w:tc>
            </w:tr>
            <w:tr w:rsidR="00200E3F" w14:paraId="3125CE8E" w14:textId="77777777" w:rsidTr="008F29B7">
              <w:trPr>
                <w:trHeight w:hRule="exact" w:val="40"/>
              </w:trPr>
              <w:tc>
                <w:tcPr>
                  <w:tcW w:w="5000" w:type="pct"/>
                </w:tcPr>
                <w:p w14:paraId="65600ED4" w14:textId="77777777" w:rsidR="00200E3F" w:rsidRDefault="00200E3F" w:rsidP="00365EBB">
                  <w:pPr>
                    <w:pStyle w:val="Nagwek1"/>
                  </w:pPr>
                </w:p>
              </w:tc>
            </w:tr>
            <w:tr w:rsidR="00307EC9" w14:paraId="39B21C52" w14:textId="77777777" w:rsidTr="008F29B7">
              <w:trPr>
                <w:trHeight w:hRule="exact" w:val="40"/>
              </w:trPr>
              <w:tc>
                <w:tcPr>
                  <w:tcW w:w="5000" w:type="pct"/>
                  <w:vAlign w:val="bottom"/>
                </w:tcPr>
                <w:p w14:paraId="1271FAE0" w14:textId="77777777" w:rsidR="00307EC9" w:rsidRDefault="00307EC9"/>
              </w:tc>
            </w:tr>
          </w:tbl>
          <w:p w14:paraId="00F5516E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Ukadtabeli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5"/>
            </w:tblGrid>
            <w:tr w:rsidR="00307EC9" w14:paraId="16F2DCAA" w14:textId="77777777" w:rsidTr="61706981">
              <w:trPr>
                <w:trHeight w:hRule="exact" w:val="5760"/>
              </w:trPr>
              <w:tc>
                <w:tcPr>
                  <w:tcW w:w="5000" w:type="pct"/>
                </w:tcPr>
                <w:p w14:paraId="019F6AB0" w14:textId="74ED6FE6" w:rsidR="00CF35A3" w:rsidRPr="00CF35A3" w:rsidRDefault="00190790" w:rsidP="00CF35A3">
                  <w:pPr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lastRenderedPageBreak/>
                    <w:t xml:space="preserve"> </w:t>
                  </w:r>
                  <w:r w:rsidR="00CF35A3" w:rsidRPr="00CF35A3">
                    <w:rPr>
                      <w:noProof/>
                      <w:lang w:eastAsia="pl-PL"/>
                    </w:rPr>
                    <w:drawing>
                      <wp:inline distT="0" distB="0" distL="0" distR="0" wp14:anchorId="5E62713F" wp14:editId="77EA5C8C">
                        <wp:extent cx="2441575" cy="2441575"/>
                        <wp:effectExtent l="0" t="0" r="0" b="0"/>
                        <wp:docPr id="518232551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575" cy="244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41A20E" w14:textId="2EEDEEFE" w:rsidR="00307EC9" w:rsidRPr="00E52B33" w:rsidRDefault="00E52B33" w:rsidP="00190790">
                  <w:pPr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03A996" w:themeColor="accent1"/>
                    </w:rPr>
                    <w:t xml:space="preserve">Policyjny Telefon Zaufania dla Osób Dotkniętych Przemocą w Rodzinie </w:t>
                  </w:r>
                  <w:r>
                    <w:rPr>
                      <w:b/>
                      <w:bCs/>
                      <w:color w:val="auto"/>
                    </w:rPr>
                    <w:t>– tel. 800 120 226</w:t>
                  </w:r>
                </w:p>
              </w:tc>
            </w:tr>
            <w:tr w:rsidR="00307EC9" w14:paraId="19101536" w14:textId="77777777" w:rsidTr="00E52B33">
              <w:trPr>
                <w:trHeight w:hRule="exact" w:val="472"/>
              </w:trPr>
              <w:tc>
                <w:tcPr>
                  <w:tcW w:w="5000" w:type="pct"/>
                </w:tcPr>
                <w:p w14:paraId="7E082212" w14:textId="77777777" w:rsidR="00307EC9" w:rsidRDefault="00307EC9"/>
              </w:tc>
            </w:tr>
            <w:tr w:rsidR="00307EC9" w14:paraId="41AD91B3" w14:textId="77777777" w:rsidTr="61706981">
              <w:trPr>
                <w:trHeight w:hRule="exact" w:val="3240"/>
              </w:trPr>
              <w:sdt>
                <w:sdtPr>
                  <w:alias w:val="Wprowadź nazwa firmy:"/>
                  <w:tag w:val="Wprowadź nazwa firmy:"/>
                  <w:id w:val="-2083982577"/>
                  <w:placeholder>
                    <w:docPart w:val="5750B577B71A4CBA8D42F99EC9C3CC90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190A7816" w14:textId="77777777" w:rsidR="00307EC9" w:rsidRDefault="007707EB" w:rsidP="00535F48">
                      <w:pPr>
                        <w:pStyle w:val="Tytu"/>
                      </w:pPr>
                      <w:r>
                        <w:t>WAŻNE TELEFONY I ADRESY</w:t>
                      </w:r>
                    </w:p>
                  </w:tc>
                </w:sdtContent>
              </w:sdt>
            </w:tr>
            <w:tr w:rsidR="00307EC9" w14:paraId="3F4E3883" w14:textId="77777777" w:rsidTr="61706981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14:paraId="3ABB5239" w14:textId="77777777" w:rsidR="00307EC9" w:rsidRDefault="007707EB" w:rsidP="00535F48">
                  <w:pPr>
                    <w:pStyle w:val="Podtytu"/>
                  </w:pPr>
                  <w:r>
                    <w:t>Informacje i wsparcie dla dzieci i dorosłych</w:t>
                  </w:r>
                  <w:r w:rsidR="00535F48">
                    <w:t xml:space="preserve"> </w:t>
                  </w:r>
                </w:p>
              </w:tc>
            </w:tr>
          </w:tbl>
          <w:p w14:paraId="36DAD155" w14:textId="77777777" w:rsidR="00307EC9" w:rsidRDefault="00307EC9"/>
        </w:tc>
      </w:tr>
      <w:tr w:rsidR="00307EC9" w14:paraId="36702D8A" w14:textId="77777777" w:rsidTr="61706981">
        <w:trPr>
          <w:trHeight w:val="10264"/>
          <w:jc w:val="center"/>
        </w:trPr>
        <w:tc>
          <w:tcPr>
            <w:tcW w:w="4565" w:type="dxa"/>
            <w:tcMar>
              <w:right w:w="720" w:type="dxa"/>
            </w:tcMar>
          </w:tcPr>
          <w:p w14:paraId="4B1B2F4D" w14:textId="77777777" w:rsidR="00307EC9" w:rsidRDefault="00307EC9" w:rsidP="61706981">
            <w:bookmarkStart w:id="0" w:name="_Hlk160035868"/>
          </w:p>
          <w:p w14:paraId="6CF28712" w14:textId="7D2FA787" w:rsidR="00307EC9" w:rsidRPr="0039743F" w:rsidRDefault="00CF35A3" w:rsidP="61706981">
            <w:pPr>
              <w:rPr>
                <w:i/>
                <w:iCs/>
              </w:rPr>
            </w:pPr>
            <w:r w:rsidRPr="00CF35A3">
              <w:rPr>
                <w:i/>
                <w:iCs/>
                <w:noProof/>
              </w:rPr>
              <w:drawing>
                <wp:inline distT="0" distB="0" distL="0" distR="0" wp14:anchorId="3438895F" wp14:editId="712283FE">
                  <wp:extent cx="2441575" cy="1626870"/>
                  <wp:effectExtent l="0" t="0" r="0" b="0"/>
                  <wp:docPr id="41006262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49F2C" w14:textId="155E86BC" w:rsidR="00307EC9" w:rsidRDefault="00B849AD" w:rsidP="00F83409">
            <w:pPr>
              <w:pStyle w:val="Nagwek1"/>
              <w:rPr>
                <w:rStyle w:val="Nagwek1Znak"/>
                <w:b/>
                <w:bCs/>
              </w:rPr>
            </w:pPr>
            <w:r>
              <w:rPr>
                <w:b w:val="0"/>
                <w:bCs w:val="0"/>
              </w:rPr>
              <w:t xml:space="preserve">Wspieramy </w:t>
            </w:r>
            <w:r w:rsidR="001A452C">
              <w:rPr>
                <w:b w:val="0"/>
                <w:bCs w:val="0"/>
              </w:rPr>
              <w:t>– tu czeka pomoc</w:t>
            </w:r>
          </w:p>
          <w:p w14:paraId="5CDEE988" w14:textId="77207E1D" w:rsidR="00307EC9" w:rsidRPr="001A452C" w:rsidRDefault="001A452C" w:rsidP="001A452C">
            <w:pPr>
              <w:pStyle w:val="Nagwek2"/>
              <w:rPr>
                <w:color w:val="auto"/>
              </w:rPr>
            </w:pPr>
            <w:r>
              <w:rPr>
                <w:color w:val="03A996" w:themeColor="accent1"/>
              </w:rPr>
              <w:t xml:space="preserve">Telefon w sprawie Zaginionego Dziecka i Nastolatka </w:t>
            </w:r>
            <w:r>
              <w:rPr>
                <w:color w:val="auto"/>
              </w:rPr>
              <w:t>– 116 000</w:t>
            </w:r>
          </w:p>
          <w:p w14:paraId="274F1EC3" w14:textId="215BF695" w:rsidR="00EF3ACC" w:rsidRDefault="001A452C" w:rsidP="001A452C">
            <w:pPr>
              <w:rPr>
                <w:color w:val="auto"/>
              </w:rPr>
            </w:pPr>
            <w:r>
              <w:rPr>
                <w:b/>
                <w:bCs/>
                <w:color w:val="03A996" w:themeColor="accent1"/>
              </w:rPr>
              <w:t>Niebieska Linia</w:t>
            </w:r>
            <w:r w:rsidR="00EF3ACC">
              <w:rPr>
                <w:b/>
                <w:bCs/>
                <w:color w:val="03A996" w:themeColor="accent1"/>
              </w:rPr>
              <w:t xml:space="preserve"> - </w:t>
            </w:r>
            <w:r w:rsidR="00EF3ACC" w:rsidRPr="00EF3ACC">
              <w:rPr>
                <w:color w:val="auto"/>
              </w:rPr>
              <w:t>Ogólnopolskie</w:t>
            </w:r>
            <w:r w:rsidR="00EF3ACC">
              <w:rPr>
                <w:color w:val="auto"/>
              </w:rPr>
              <w:t xml:space="preserve"> Pogotowie dla Ofiar Przemocy w Rodzinie </w:t>
            </w:r>
          </w:p>
          <w:p w14:paraId="4DC1AE8D" w14:textId="636B1841" w:rsidR="00EF3ACC" w:rsidRPr="00324097" w:rsidRDefault="00EF3ACC" w:rsidP="00324097">
            <w:pPr>
              <w:spacing w:after="0"/>
              <w:rPr>
                <w:color w:val="auto"/>
                <w:sz w:val="20"/>
                <w:szCs w:val="20"/>
              </w:rPr>
            </w:pPr>
            <w:r w:rsidRPr="00324097">
              <w:rPr>
                <w:color w:val="auto"/>
                <w:sz w:val="20"/>
                <w:szCs w:val="20"/>
              </w:rPr>
              <w:t xml:space="preserve">Poradnia Telefoniczna </w:t>
            </w:r>
          </w:p>
          <w:p w14:paraId="5781C4AB" w14:textId="0F7ED308" w:rsidR="00EF3ACC" w:rsidRPr="00324097" w:rsidRDefault="00EF3ACC" w:rsidP="00324097">
            <w:pPr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324097">
              <w:rPr>
                <w:b/>
                <w:bCs/>
                <w:color w:val="auto"/>
                <w:sz w:val="20"/>
                <w:szCs w:val="20"/>
              </w:rPr>
              <w:t>22 668 70 00</w:t>
            </w:r>
          </w:p>
          <w:p w14:paraId="397E5093" w14:textId="74A9B1E4" w:rsidR="00EF3ACC" w:rsidRPr="00324097" w:rsidRDefault="00EF3ACC" w:rsidP="00324097">
            <w:pPr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324097">
              <w:rPr>
                <w:b/>
                <w:bCs/>
                <w:color w:val="auto"/>
                <w:sz w:val="20"/>
                <w:szCs w:val="20"/>
              </w:rPr>
              <w:t>116 123</w:t>
            </w:r>
          </w:p>
          <w:p w14:paraId="7477E976" w14:textId="77777777" w:rsidR="00D75796" w:rsidRDefault="00EF3ACC" w:rsidP="00324097">
            <w:pPr>
              <w:spacing w:after="0"/>
              <w:rPr>
                <w:color w:val="auto"/>
                <w:sz w:val="20"/>
                <w:szCs w:val="20"/>
              </w:rPr>
            </w:pPr>
            <w:r w:rsidRPr="00324097">
              <w:rPr>
                <w:color w:val="auto"/>
                <w:sz w:val="20"/>
                <w:szCs w:val="20"/>
              </w:rPr>
              <w:t>7 dni w tygodniu 24h; dyżury pełnią przeszkoleni specjaliści: psycholodzy i prawnicy</w:t>
            </w:r>
          </w:p>
          <w:p w14:paraId="2C651A94" w14:textId="77777777" w:rsidR="00324097" w:rsidRDefault="00324097" w:rsidP="00324097">
            <w:pPr>
              <w:pStyle w:val="Nagwek2"/>
              <w:spacing w:before="200"/>
              <w:rPr>
                <w:color w:val="auto"/>
              </w:rPr>
            </w:pPr>
            <w:r>
              <w:rPr>
                <w:color w:val="03A996" w:themeColor="accent1"/>
              </w:rPr>
              <w:t xml:space="preserve">Dziecięcy Telefon Zaufania Rzecznika Praw Dziecka </w:t>
            </w:r>
            <w:r>
              <w:rPr>
                <w:color w:val="auto"/>
              </w:rPr>
              <w:t>– tel. 800 121 212</w:t>
            </w:r>
          </w:p>
          <w:p w14:paraId="26EA8786" w14:textId="3DB96C7E" w:rsidR="00324097" w:rsidRPr="00EF3ACC" w:rsidRDefault="00324097" w:rsidP="00324097">
            <w:pPr>
              <w:spacing w:after="0"/>
              <w:rPr>
                <w:color w:val="auto"/>
              </w:rPr>
            </w:pPr>
            <w:r w:rsidRPr="00324097">
              <w:rPr>
                <w:sz w:val="20"/>
                <w:szCs w:val="20"/>
              </w:rPr>
              <w:t>Linia interwencyjna dla dzieci i młodzieży. Psychologowie, pedagodzy, prawnicy udzielają niezbędnego wsparcia wszystkim dzwoniącym dzieciom.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0B9BD69B" w14:textId="77777777" w:rsidR="00324097" w:rsidRDefault="00324097" w:rsidP="00324097">
            <w:pPr>
              <w:spacing w:after="0"/>
              <w:rPr>
                <w:color w:val="03A996" w:themeColor="accent1"/>
              </w:rPr>
            </w:pPr>
            <w:r>
              <w:rPr>
                <w:color w:val="03A996" w:themeColor="accent1"/>
              </w:rPr>
              <w:t>Komitet Ochrony Praw Dziecka</w:t>
            </w:r>
          </w:p>
          <w:p w14:paraId="7484A736" w14:textId="77777777" w:rsidR="00324097" w:rsidRDefault="00324097" w:rsidP="0032409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ul. Oleandrów 6, III piętro, 00-629 Warszawa</w:t>
            </w:r>
          </w:p>
          <w:p w14:paraId="200FB795" w14:textId="77777777" w:rsidR="00324097" w:rsidRPr="00AB787A" w:rsidRDefault="00324097" w:rsidP="00324097">
            <w:pPr>
              <w:spacing w:after="0"/>
              <w:rPr>
                <w:b/>
                <w:bCs/>
                <w:color w:val="auto"/>
              </w:rPr>
            </w:pPr>
            <w:r w:rsidRPr="00AB787A">
              <w:rPr>
                <w:b/>
                <w:bCs/>
                <w:color w:val="auto"/>
              </w:rPr>
              <w:t>tel. 22 626 94 19</w:t>
            </w:r>
          </w:p>
          <w:p w14:paraId="16029770" w14:textId="77777777" w:rsidR="00324097" w:rsidRDefault="00324097" w:rsidP="00324097">
            <w:pPr>
              <w:spacing w:after="0"/>
              <w:rPr>
                <w:b/>
                <w:bCs/>
                <w:color w:val="auto"/>
              </w:rPr>
            </w:pPr>
            <w:r w:rsidRPr="00AB787A">
              <w:rPr>
                <w:b/>
                <w:bCs/>
                <w:color w:val="auto"/>
              </w:rPr>
              <w:t xml:space="preserve">e-mail: </w:t>
            </w:r>
            <w:hyperlink r:id="rId14" w:history="1">
              <w:r w:rsidRPr="00770897">
                <w:rPr>
                  <w:rStyle w:val="Hipercze"/>
                  <w:b/>
                  <w:bCs/>
                </w:rPr>
                <w:t>kopd@kopd.pl</w:t>
              </w:r>
            </w:hyperlink>
          </w:p>
          <w:p w14:paraId="0C79E0FF" w14:textId="7C786206" w:rsidR="00EF3ACC" w:rsidRPr="00324097" w:rsidRDefault="00324097" w:rsidP="0032409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</w:rPr>
              <w:t>www.kopd.pl</w:t>
            </w:r>
          </w:p>
          <w:p w14:paraId="38833960" w14:textId="0C8CEFEF" w:rsidR="00307EC9" w:rsidRDefault="001A452C">
            <w:pPr>
              <w:pStyle w:val="Cytat"/>
              <w:rPr>
                <w:rStyle w:val="CytatZnak"/>
                <w:i/>
                <w:iCs/>
              </w:rPr>
            </w:pPr>
            <w:r>
              <w:t>Ważne telefony i adresy</w:t>
            </w:r>
          </w:p>
          <w:p w14:paraId="7A953A70" w14:textId="27AE5B89" w:rsidR="00EF3ACC" w:rsidRDefault="00EF3ACC" w:rsidP="00D51CE0">
            <w:pPr>
              <w:rPr>
                <w:b/>
                <w:bCs/>
                <w:color w:val="03A996" w:themeColor="accent1"/>
              </w:rPr>
            </w:pPr>
            <w:r>
              <w:rPr>
                <w:b/>
                <w:bCs/>
                <w:color w:val="03A996" w:themeColor="accent1"/>
              </w:rPr>
              <w:t>Fundacja Dajemy Dzieciom Siłę</w:t>
            </w:r>
          </w:p>
          <w:p w14:paraId="1AB676BF" w14:textId="27653642" w:rsidR="00AB787A" w:rsidRDefault="00000000" w:rsidP="00D51CE0">
            <w:pPr>
              <w:rPr>
                <w:b/>
                <w:bCs/>
                <w:color w:val="auto"/>
              </w:rPr>
            </w:pPr>
            <w:hyperlink r:id="rId15" w:history="1">
              <w:r w:rsidR="00AB787A" w:rsidRPr="00770897">
                <w:rPr>
                  <w:rStyle w:val="Hipercze"/>
                  <w:b/>
                  <w:bCs/>
                </w:rPr>
                <w:t>www.fdds.pl</w:t>
              </w:r>
            </w:hyperlink>
          </w:p>
          <w:p w14:paraId="5F80AC44" w14:textId="666C0559" w:rsidR="00AB787A" w:rsidRPr="00AB787A" w:rsidRDefault="00AB787A" w:rsidP="00D51CE0">
            <w:pPr>
              <w:rPr>
                <w:color w:val="auto"/>
              </w:rPr>
            </w:pPr>
            <w:r w:rsidRPr="00324097">
              <w:rPr>
                <w:color w:val="auto"/>
                <w:sz w:val="20"/>
                <w:szCs w:val="20"/>
              </w:rPr>
              <w:t xml:space="preserve">Fundacja prowadzi m.in. specjalistyczne placówki – Centra Pomocy Dzieciom, </w:t>
            </w:r>
            <w:r w:rsidR="00F50228">
              <w:rPr>
                <w:color w:val="auto"/>
                <w:sz w:val="20"/>
                <w:szCs w:val="20"/>
              </w:rPr>
              <w:br/>
            </w:r>
            <w:r w:rsidRPr="00324097">
              <w:rPr>
                <w:color w:val="auto"/>
                <w:sz w:val="20"/>
                <w:szCs w:val="20"/>
              </w:rPr>
              <w:t xml:space="preserve">w których udziela kompleksowej pomocy dzieciom pokrzywdzonym przestępstwem, </w:t>
            </w:r>
            <w:r w:rsidR="00F50228">
              <w:rPr>
                <w:color w:val="auto"/>
                <w:sz w:val="20"/>
                <w:szCs w:val="20"/>
              </w:rPr>
              <w:br/>
            </w:r>
            <w:r w:rsidRPr="00324097">
              <w:rPr>
                <w:color w:val="auto"/>
                <w:sz w:val="20"/>
                <w:szCs w:val="20"/>
              </w:rPr>
              <w:t>a także ich niekrzywdzącym opiekunom. Więcej na stronie:</w:t>
            </w:r>
            <w:r>
              <w:rPr>
                <w:color w:val="auto"/>
              </w:rPr>
              <w:t xml:space="preserve"> </w:t>
            </w:r>
            <w:r w:rsidRPr="00AB787A">
              <w:rPr>
                <w:b/>
                <w:bCs/>
                <w:color w:val="auto"/>
              </w:rPr>
              <w:t>www.centrapomocydzieciom.fdds.pl</w:t>
            </w:r>
          </w:p>
          <w:p w14:paraId="0581D241" w14:textId="77777777" w:rsidR="00AB787A" w:rsidRDefault="00E52B33" w:rsidP="000F26D9">
            <w:pPr>
              <w:spacing w:after="0"/>
              <w:rPr>
                <w:b/>
                <w:bCs/>
                <w:color w:val="03A996" w:themeColor="accent1"/>
              </w:rPr>
            </w:pPr>
            <w:r>
              <w:rPr>
                <w:b/>
                <w:bCs/>
                <w:color w:val="03A996" w:themeColor="accent1"/>
              </w:rPr>
              <w:t>Pomarańczowa Linia</w:t>
            </w:r>
          </w:p>
          <w:p w14:paraId="1C311E97" w14:textId="01F768B0" w:rsidR="00E52B33" w:rsidRDefault="00E52B33" w:rsidP="000F26D9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Porady dla rodziców w sprawie uzależnień dzieci – </w:t>
            </w:r>
            <w:r w:rsidRPr="00E52B33">
              <w:rPr>
                <w:b/>
                <w:bCs/>
                <w:color w:val="auto"/>
              </w:rPr>
              <w:t>tel. 801 140 068</w:t>
            </w:r>
          </w:p>
          <w:p w14:paraId="7D48AC1F" w14:textId="77777777" w:rsidR="00E52B33" w:rsidRDefault="00E52B33" w:rsidP="000F26D9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Poniedziałek-piątek w godz. 14-20</w:t>
            </w:r>
          </w:p>
          <w:p w14:paraId="288F3537" w14:textId="6948FF53" w:rsidR="00E52B33" w:rsidRDefault="00000000" w:rsidP="000F26D9">
            <w:pPr>
              <w:spacing w:after="0"/>
              <w:rPr>
                <w:b/>
                <w:bCs/>
                <w:color w:val="auto"/>
              </w:rPr>
            </w:pPr>
            <w:hyperlink r:id="rId16" w:history="1">
              <w:r w:rsidR="00E52B33" w:rsidRPr="00770897">
                <w:rPr>
                  <w:rStyle w:val="Hipercze"/>
                  <w:b/>
                  <w:bCs/>
                </w:rPr>
                <w:t>www.pomaranczowalinia.pl</w:t>
              </w:r>
            </w:hyperlink>
          </w:p>
          <w:p w14:paraId="248183B5" w14:textId="77777777" w:rsidR="00E52B33" w:rsidRDefault="00E52B33" w:rsidP="000F26D9">
            <w:pPr>
              <w:spacing w:after="0"/>
              <w:rPr>
                <w:color w:val="03A996" w:themeColor="accent1"/>
              </w:rPr>
            </w:pPr>
          </w:p>
          <w:p w14:paraId="5F413B35" w14:textId="77777777" w:rsidR="00A21684" w:rsidRDefault="00E52B33" w:rsidP="000F26D9">
            <w:pPr>
              <w:spacing w:after="0"/>
              <w:rPr>
                <w:color w:val="03A996" w:themeColor="accent1"/>
              </w:rPr>
            </w:pPr>
            <w:r>
              <w:rPr>
                <w:color w:val="03A996" w:themeColor="accent1"/>
              </w:rPr>
              <w:t xml:space="preserve">Bezpieczeństwo dzieci w Internecie </w:t>
            </w:r>
          </w:p>
          <w:p w14:paraId="67DB78DE" w14:textId="3B2A4260" w:rsidR="00E52B33" w:rsidRDefault="00E52B33" w:rsidP="000F26D9">
            <w:pPr>
              <w:spacing w:after="0"/>
              <w:rPr>
                <w:b/>
                <w:bCs/>
                <w:color w:val="auto"/>
              </w:rPr>
            </w:pPr>
            <w:r w:rsidRPr="00A21684">
              <w:rPr>
                <w:color w:val="auto"/>
              </w:rPr>
              <w:t xml:space="preserve">– </w:t>
            </w:r>
            <w:r>
              <w:rPr>
                <w:b/>
                <w:bCs/>
                <w:color w:val="auto"/>
              </w:rPr>
              <w:t>tel. 800 100 100</w:t>
            </w:r>
          </w:p>
          <w:p w14:paraId="32B04EA9" w14:textId="4BA9F417" w:rsidR="00E52B33" w:rsidRPr="00E52B33" w:rsidRDefault="00E52B33" w:rsidP="000F26D9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Poniedziałek-piątek w godz. 12-15</w:t>
            </w:r>
          </w:p>
        </w:tc>
        <w:tc>
          <w:tcPr>
            <w:tcW w:w="4565" w:type="dxa"/>
            <w:tcMar>
              <w:left w:w="720" w:type="dxa"/>
            </w:tcMar>
          </w:tcPr>
          <w:p w14:paraId="30C66FC1" w14:textId="77777777" w:rsidR="00307EC9" w:rsidRDefault="00307EC9" w:rsidP="61706981"/>
          <w:p w14:paraId="47BA0818" w14:textId="393AB4C1" w:rsidR="00307EC9" w:rsidRDefault="00CF35A3" w:rsidP="004F1A14">
            <w:r w:rsidRPr="00CF35A3">
              <w:rPr>
                <w:noProof/>
              </w:rPr>
              <w:drawing>
                <wp:inline distT="0" distB="0" distL="0" distR="0" wp14:anchorId="74EA0AE3" wp14:editId="6A46D6CE">
                  <wp:extent cx="2441575" cy="1623695"/>
                  <wp:effectExtent l="0" t="0" r="0" b="0"/>
                  <wp:docPr id="138204763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55769" w14:textId="77777777" w:rsidR="00D75796" w:rsidRDefault="00D75796" w:rsidP="00D51CE0"/>
          <w:p w14:paraId="455CD190" w14:textId="3FDDCAD9" w:rsidR="0041729C" w:rsidRDefault="0041729C" w:rsidP="0041729C">
            <w:pPr>
              <w:spacing w:after="0"/>
              <w:rPr>
                <w:b/>
                <w:bCs/>
                <w:color w:val="03A996" w:themeColor="accent1"/>
              </w:rPr>
            </w:pPr>
            <w:r>
              <w:rPr>
                <w:b/>
                <w:bCs/>
                <w:color w:val="03A996" w:themeColor="accent1"/>
              </w:rPr>
              <w:t>Fundacja Twarze Depresji</w:t>
            </w:r>
          </w:p>
          <w:p w14:paraId="4FEC9761" w14:textId="591608E3" w:rsidR="0041729C" w:rsidRDefault="0041729C" w:rsidP="00D51CE0">
            <w:pPr>
              <w:rPr>
                <w:color w:val="auto"/>
              </w:rPr>
            </w:pPr>
            <w:r>
              <w:rPr>
                <w:color w:val="auto"/>
              </w:rPr>
              <w:t xml:space="preserve">Bezpłatne, zdalne konsultacje dla dzieci </w:t>
            </w:r>
            <w:r w:rsidR="00F50228">
              <w:rPr>
                <w:color w:val="auto"/>
              </w:rPr>
              <w:br/>
            </w:r>
            <w:r>
              <w:rPr>
                <w:color w:val="auto"/>
              </w:rPr>
              <w:t>i młodzieży, ich rodziców i opiekunów.</w:t>
            </w:r>
          </w:p>
          <w:p w14:paraId="2EBB9A3E" w14:textId="45569751" w:rsidR="0041729C" w:rsidRDefault="00000000" w:rsidP="00324097">
            <w:pPr>
              <w:spacing w:after="0"/>
              <w:rPr>
                <w:b/>
                <w:bCs/>
                <w:color w:val="auto"/>
              </w:rPr>
            </w:pPr>
            <w:hyperlink r:id="rId18" w:history="1">
              <w:r w:rsidR="0041729C" w:rsidRPr="00770897">
                <w:rPr>
                  <w:rStyle w:val="Hipercze"/>
                  <w:b/>
                  <w:bCs/>
                </w:rPr>
                <w:t>www.twarzedepresji.pl/</w:t>
              </w:r>
            </w:hyperlink>
            <w:r w:rsidR="0041729C">
              <w:rPr>
                <w:b/>
                <w:bCs/>
                <w:color w:val="auto"/>
              </w:rPr>
              <w:t>pomocpsychologiczna</w:t>
            </w:r>
          </w:p>
          <w:p w14:paraId="302C5E48" w14:textId="608C2F84" w:rsidR="0041729C" w:rsidRPr="0041729C" w:rsidRDefault="0041729C" w:rsidP="0032409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pomoc@twarzedepresji</w:t>
            </w:r>
            <w:r w:rsidR="00324097">
              <w:rPr>
                <w:b/>
                <w:bCs/>
                <w:color w:val="auto"/>
              </w:rPr>
              <w:t>.pl</w:t>
            </w:r>
          </w:p>
          <w:p w14:paraId="432E1282" w14:textId="11915FE7" w:rsidR="00324097" w:rsidRDefault="00324097" w:rsidP="00906417">
            <w:pPr>
              <w:rPr>
                <w:b/>
                <w:bCs/>
                <w:color w:val="03A996" w:themeColor="accent1"/>
              </w:rPr>
            </w:pPr>
            <w:r>
              <w:rPr>
                <w:b/>
                <w:bCs/>
                <w:color w:val="03A996" w:themeColor="accent1"/>
              </w:rPr>
              <w:t>Telefoniczna poradnia dla osób uzależnionych behawioralnie i ich rodzin</w:t>
            </w:r>
          </w:p>
          <w:p w14:paraId="03776F00" w14:textId="77777777" w:rsidR="00A21684" w:rsidRDefault="00324097" w:rsidP="00906417">
            <w:pPr>
              <w:rPr>
                <w:color w:val="auto"/>
              </w:rPr>
            </w:pPr>
            <w:r>
              <w:rPr>
                <w:color w:val="auto"/>
              </w:rPr>
              <w:t xml:space="preserve">Instytut Psychologii Zdrowia </w:t>
            </w:r>
          </w:p>
          <w:p w14:paraId="02E374FD" w14:textId="64895464" w:rsidR="00324097" w:rsidRDefault="00324097" w:rsidP="00906417">
            <w:pPr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– </w:t>
            </w:r>
            <w:r w:rsidRPr="00324097">
              <w:rPr>
                <w:b/>
                <w:bCs/>
                <w:color w:val="auto"/>
              </w:rPr>
              <w:t>tel. 801 889</w:t>
            </w:r>
            <w:r>
              <w:rPr>
                <w:b/>
                <w:bCs/>
                <w:color w:val="auto"/>
              </w:rPr>
              <w:t> </w:t>
            </w:r>
            <w:r w:rsidRPr="00324097">
              <w:rPr>
                <w:b/>
                <w:bCs/>
                <w:color w:val="auto"/>
              </w:rPr>
              <w:t>880</w:t>
            </w:r>
          </w:p>
          <w:p w14:paraId="02748EE6" w14:textId="239BC77A" w:rsidR="00324097" w:rsidRPr="00324097" w:rsidRDefault="00324097" w:rsidP="00906417">
            <w:pPr>
              <w:rPr>
                <w:color w:val="auto"/>
              </w:rPr>
            </w:pPr>
            <w:r>
              <w:rPr>
                <w:color w:val="auto"/>
              </w:rPr>
              <w:t>Codziennie w godz. 17-22</w:t>
            </w:r>
          </w:p>
          <w:p w14:paraId="423B644E" w14:textId="77777777" w:rsidR="002021E3" w:rsidRDefault="002021E3" w:rsidP="002021E3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2021E3">
              <w:rPr>
                <w:b w:val="0"/>
                <w:sz w:val="16"/>
                <w:szCs w:val="16"/>
              </w:rPr>
              <w:t xml:space="preserve">Źródło informacji: </w:t>
            </w:r>
            <w:r w:rsidR="007707EB">
              <w:rPr>
                <w:b w:val="0"/>
                <w:sz w:val="16"/>
                <w:szCs w:val="16"/>
              </w:rPr>
              <w:t>Newsweek - Psychologia dziecka</w:t>
            </w:r>
            <w:r w:rsidR="0010159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01596" w:rsidRPr="008F29B7">
              <w:rPr>
                <w:b w:val="0"/>
                <w:bCs w:val="0"/>
                <w:sz w:val="16"/>
                <w:szCs w:val="16"/>
              </w:rPr>
              <w:t>1/2024</w:t>
            </w:r>
          </w:p>
          <w:p w14:paraId="7B83E537" w14:textId="77777777" w:rsidR="00190790" w:rsidRPr="00190790" w:rsidRDefault="00190790" w:rsidP="00190790">
            <w:pPr>
              <w:rPr>
                <w:sz w:val="16"/>
                <w:szCs w:val="16"/>
              </w:rPr>
            </w:pPr>
            <w:r w:rsidRPr="00190790">
              <w:rPr>
                <w:sz w:val="16"/>
                <w:szCs w:val="16"/>
              </w:rPr>
              <w:t>Obrazki ze strony:</w:t>
            </w:r>
            <w:r w:rsidRPr="00E66950">
              <w:rPr>
                <w:i/>
                <w:iCs/>
                <w:noProof/>
                <w:sz w:val="16"/>
                <w:szCs w:val="16"/>
              </w:rPr>
              <w:t xml:space="preserve"> pixabay.com</w:t>
            </w:r>
          </w:p>
          <w:p w14:paraId="4DD318ED" w14:textId="006D4AD9" w:rsidR="002021E3" w:rsidRPr="000F26D9" w:rsidRDefault="002021E3" w:rsidP="000F26D9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1478A0">
              <w:rPr>
                <w:b w:val="0"/>
                <w:bCs w:val="0"/>
                <w:sz w:val="20"/>
                <w:szCs w:val="20"/>
              </w:rPr>
              <w:t>Opracowała: psycholog Małgorzata Kowalczyk</w:t>
            </w:r>
          </w:p>
        </w:tc>
      </w:tr>
      <w:bookmarkEnd w:id="0"/>
    </w:tbl>
    <w:p w14:paraId="088FE120" w14:textId="77777777" w:rsidR="009915C8" w:rsidRDefault="009915C8" w:rsidP="00A769D1">
      <w:pPr>
        <w:pStyle w:val="Bezodstpw"/>
      </w:pPr>
    </w:p>
    <w:sectPr w:rsidR="009915C8" w:rsidSect="00CD6889">
      <w:pgSz w:w="16838" w:h="11906" w:orient="landscape" w:code="9"/>
      <w:pgMar w:top="426" w:right="1213" w:bottom="431" w:left="12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3F54" w14:textId="77777777" w:rsidR="00CD6889" w:rsidRDefault="00CD6889" w:rsidP="00BF6AFD">
      <w:pPr>
        <w:spacing w:after="0" w:line="240" w:lineRule="auto"/>
      </w:pPr>
      <w:r>
        <w:separator/>
      </w:r>
    </w:p>
  </w:endnote>
  <w:endnote w:type="continuationSeparator" w:id="0">
    <w:p w14:paraId="2544D9DE" w14:textId="77777777" w:rsidR="00CD6889" w:rsidRDefault="00CD6889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7466" w14:textId="77777777" w:rsidR="00CD6889" w:rsidRDefault="00CD6889" w:rsidP="00BF6AFD">
      <w:pPr>
        <w:spacing w:after="0" w:line="240" w:lineRule="auto"/>
      </w:pPr>
      <w:r>
        <w:separator/>
      </w:r>
    </w:p>
  </w:footnote>
  <w:footnote w:type="continuationSeparator" w:id="0">
    <w:p w14:paraId="6FC93DDE" w14:textId="77777777" w:rsidR="00CD6889" w:rsidRDefault="00CD6889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apunktowan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40293D"/>
    <w:multiLevelType w:val="hybridMultilevel"/>
    <w:tmpl w:val="BF0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92199">
    <w:abstractNumId w:val="9"/>
  </w:num>
  <w:num w:numId="2" w16cid:durableId="273365668">
    <w:abstractNumId w:val="9"/>
  </w:num>
  <w:num w:numId="3" w16cid:durableId="371082132">
    <w:abstractNumId w:val="9"/>
    <w:lvlOverride w:ilvl="0">
      <w:startOverride w:val="1"/>
    </w:lvlOverride>
  </w:num>
  <w:num w:numId="4" w16cid:durableId="1001616816">
    <w:abstractNumId w:val="9"/>
    <w:lvlOverride w:ilvl="0">
      <w:startOverride w:val="1"/>
    </w:lvlOverride>
  </w:num>
  <w:num w:numId="5" w16cid:durableId="1724712867">
    <w:abstractNumId w:val="9"/>
    <w:lvlOverride w:ilvl="0">
      <w:startOverride w:val="1"/>
    </w:lvlOverride>
  </w:num>
  <w:num w:numId="6" w16cid:durableId="1236357747">
    <w:abstractNumId w:val="7"/>
  </w:num>
  <w:num w:numId="7" w16cid:durableId="898633109">
    <w:abstractNumId w:val="6"/>
  </w:num>
  <w:num w:numId="8" w16cid:durableId="59141436">
    <w:abstractNumId w:val="5"/>
  </w:num>
  <w:num w:numId="9" w16cid:durableId="848175224">
    <w:abstractNumId w:val="4"/>
  </w:num>
  <w:num w:numId="10" w16cid:durableId="582957576">
    <w:abstractNumId w:val="8"/>
  </w:num>
  <w:num w:numId="11" w16cid:durableId="2137599037">
    <w:abstractNumId w:val="3"/>
  </w:num>
  <w:num w:numId="12" w16cid:durableId="1600522354">
    <w:abstractNumId w:val="2"/>
  </w:num>
  <w:num w:numId="13" w16cid:durableId="1167356575">
    <w:abstractNumId w:val="1"/>
  </w:num>
  <w:num w:numId="14" w16cid:durableId="1430733219">
    <w:abstractNumId w:val="0"/>
  </w:num>
  <w:num w:numId="15" w16cid:durableId="979385468">
    <w:abstractNumId w:val="10"/>
  </w:num>
  <w:num w:numId="16" w16cid:durableId="1740863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2C"/>
    <w:rsid w:val="00047364"/>
    <w:rsid w:val="00091982"/>
    <w:rsid w:val="000F26D9"/>
    <w:rsid w:val="00101596"/>
    <w:rsid w:val="001140DE"/>
    <w:rsid w:val="001372C8"/>
    <w:rsid w:val="001478A0"/>
    <w:rsid w:val="00190790"/>
    <w:rsid w:val="001947E7"/>
    <w:rsid w:val="001A452C"/>
    <w:rsid w:val="001D0847"/>
    <w:rsid w:val="00200E3F"/>
    <w:rsid w:val="002021E3"/>
    <w:rsid w:val="00202DF1"/>
    <w:rsid w:val="00225D77"/>
    <w:rsid w:val="00227118"/>
    <w:rsid w:val="0029524B"/>
    <w:rsid w:val="00307EC9"/>
    <w:rsid w:val="00324097"/>
    <w:rsid w:val="00365EBB"/>
    <w:rsid w:val="003703AF"/>
    <w:rsid w:val="0039743F"/>
    <w:rsid w:val="003B391D"/>
    <w:rsid w:val="004045BE"/>
    <w:rsid w:val="0041729C"/>
    <w:rsid w:val="00422379"/>
    <w:rsid w:val="0048634A"/>
    <w:rsid w:val="004F1A14"/>
    <w:rsid w:val="005259A3"/>
    <w:rsid w:val="00535F48"/>
    <w:rsid w:val="005473B9"/>
    <w:rsid w:val="0056054A"/>
    <w:rsid w:val="0056632C"/>
    <w:rsid w:val="00571D35"/>
    <w:rsid w:val="005E5178"/>
    <w:rsid w:val="0063311A"/>
    <w:rsid w:val="00650AF7"/>
    <w:rsid w:val="0068396D"/>
    <w:rsid w:val="00683FC4"/>
    <w:rsid w:val="006A1A8D"/>
    <w:rsid w:val="006A2E06"/>
    <w:rsid w:val="007014C5"/>
    <w:rsid w:val="0070289A"/>
    <w:rsid w:val="00721A3E"/>
    <w:rsid w:val="007647EF"/>
    <w:rsid w:val="007707EB"/>
    <w:rsid w:val="00777FC5"/>
    <w:rsid w:val="007C714F"/>
    <w:rsid w:val="007E3C3A"/>
    <w:rsid w:val="007E47A4"/>
    <w:rsid w:val="008107F7"/>
    <w:rsid w:val="00857C71"/>
    <w:rsid w:val="00874BC3"/>
    <w:rsid w:val="0089764D"/>
    <w:rsid w:val="008B000B"/>
    <w:rsid w:val="008B7248"/>
    <w:rsid w:val="008F29B7"/>
    <w:rsid w:val="00906417"/>
    <w:rsid w:val="009362C7"/>
    <w:rsid w:val="00960A60"/>
    <w:rsid w:val="00980068"/>
    <w:rsid w:val="009915C8"/>
    <w:rsid w:val="009D5780"/>
    <w:rsid w:val="009F3198"/>
    <w:rsid w:val="00A21684"/>
    <w:rsid w:val="00A54316"/>
    <w:rsid w:val="00A64A16"/>
    <w:rsid w:val="00A769D1"/>
    <w:rsid w:val="00A85868"/>
    <w:rsid w:val="00A95BFB"/>
    <w:rsid w:val="00AB72BA"/>
    <w:rsid w:val="00AB787A"/>
    <w:rsid w:val="00AD7341"/>
    <w:rsid w:val="00B16D26"/>
    <w:rsid w:val="00B849AD"/>
    <w:rsid w:val="00BC0F89"/>
    <w:rsid w:val="00BC1470"/>
    <w:rsid w:val="00BC15B4"/>
    <w:rsid w:val="00BC68E6"/>
    <w:rsid w:val="00BF6AFD"/>
    <w:rsid w:val="00C04AEF"/>
    <w:rsid w:val="00C476E1"/>
    <w:rsid w:val="00C57B31"/>
    <w:rsid w:val="00C757B0"/>
    <w:rsid w:val="00CA6AB2"/>
    <w:rsid w:val="00CC419A"/>
    <w:rsid w:val="00CD1DEA"/>
    <w:rsid w:val="00CD6889"/>
    <w:rsid w:val="00CF35A3"/>
    <w:rsid w:val="00D27440"/>
    <w:rsid w:val="00D36675"/>
    <w:rsid w:val="00D51CE0"/>
    <w:rsid w:val="00D541ED"/>
    <w:rsid w:val="00D75796"/>
    <w:rsid w:val="00DB1929"/>
    <w:rsid w:val="00DB5D32"/>
    <w:rsid w:val="00E1698D"/>
    <w:rsid w:val="00E52B33"/>
    <w:rsid w:val="00E66950"/>
    <w:rsid w:val="00EE0A38"/>
    <w:rsid w:val="00EF3ACC"/>
    <w:rsid w:val="00F50228"/>
    <w:rsid w:val="00F61DC6"/>
    <w:rsid w:val="00F6412F"/>
    <w:rsid w:val="00F65FF0"/>
    <w:rsid w:val="00F66B21"/>
    <w:rsid w:val="00F83409"/>
    <w:rsid w:val="00F918E6"/>
    <w:rsid w:val="00FA07B2"/>
    <w:rsid w:val="00FA6F96"/>
    <w:rsid w:val="00FD4131"/>
    <w:rsid w:val="00FD5E31"/>
    <w:rsid w:val="0AAA9303"/>
    <w:rsid w:val="0C94B5EA"/>
    <w:rsid w:val="11CC39AB"/>
    <w:rsid w:val="17B09132"/>
    <w:rsid w:val="19D4DF25"/>
    <w:rsid w:val="22359ADE"/>
    <w:rsid w:val="26DADF8F"/>
    <w:rsid w:val="27332C1F"/>
    <w:rsid w:val="299807DD"/>
    <w:rsid w:val="2C5ABED6"/>
    <w:rsid w:val="36F9D810"/>
    <w:rsid w:val="370E321B"/>
    <w:rsid w:val="3C8F9AA3"/>
    <w:rsid w:val="42DDF7A7"/>
    <w:rsid w:val="45FFFE4A"/>
    <w:rsid w:val="50C2F97F"/>
    <w:rsid w:val="597289FC"/>
    <w:rsid w:val="61706981"/>
    <w:rsid w:val="6DDF8AFD"/>
    <w:rsid w:val="76076315"/>
    <w:rsid w:val="7D3DC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7CDA4E"/>
  <w15:docId w15:val="{8C9E1BAB-071A-479B-AB21-895034ED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pl-PL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A14"/>
  </w:style>
  <w:style w:type="paragraph" w:styleId="Nagwek1">
    <w:name w:val="heading 1"/>
    <w:basedOn w:val="Normalny"/>
    <w:next w:val="Normalny"/>
    <w:link w:val="Nagwek1Znak"/>
    <w:uiPriority w:val="1"/>
    <w:qFormat/>
    <w:rsid w:val="00C04AEF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4AE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C04AEF"/>
    <w:pPr>
      <w:keepNext/>
      <w:keepLines/>
      <w:spacing w:before="200" w:after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kadtabeli">
    <w:name w:val="Układ tabeli"/>
    <w:basedOn w:val="Standardowy"/>
    <w:uiPriority w:val="99"/>
    <w:rsid w:val="00C04AEF"/>
    <w:tblPr>
      <w:tblCellMar>
        <w:left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1"/>
    <w:rsid w:val="00C04AEF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kstzastpczy">
    <w:name w:val="Placeholder Text"/>
    <w:basedOn w:val="Domylnaczcionkaakapitu"/>
    <w:uiPriority w:val="99"/>
    <w:semiHidden/>
    <w:rsid w:val="00C04AEF"/>
    <w:rPr>
      <w:color w:val="808080"/>
    </w:rPr>
  </w:style>
  <w:style w:type="paragraph" w:styleId="Listapunktowana">
    <w:name w:val="List Bullet"/>
    <w:basedOn w:val="Normalny"/>
    <w:uiPriority w:val="1"/>
    <w:semiHidden/>
    <w:rsid w:val="00C04A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1"/>
    <w:rsid w:val="00C04AEF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Firma">
    <w:name w:val="Firma"/>
    <w:basedOn w:val="Normalny"/>
    <w:uiPriority w:val="2"/>
    <w:qFormat/>
    <w:rsid w:val="00C04AE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7014C5"/>
    <w:pPr>
      <w:spacing w:after="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9D1"/>
  </w:style>
  <w:style w:type="paragraph" w:styleId="Tytu">
    <w:name w:val="Title"/>
    <w:basedOn w:val="Normalny"/>
    <w:link w:val="TytuZnak"/>
    <w:uiPriority w:val="2"/>
    <w:qFormat/>
    <w:rsid w:val="00C04AEF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ytuZnak">
    <w:name w:val="Tytuł Znak"/>
    <w:basedOn w:val="Domylnaczcionkaakapitu"/>
    <w:link w:val="Tytu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Podtytu">
    <w:name w:val="Subtitle"/>
    <w:basedOn w:val="Normalny"/>
    <w:link w:val="PodtytuZnak"/>
    <w:uiPriority w:val="3"/>
    <w:qFormat/>
    <w:rsid w:val="00C04AEF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PodtytuZnak">
    <w:name w:val="Podtytuł Znak"/>
    <w:basedOn w:val="Domylnaczcionkaakapitu"/>
    <w:link w:val="Podtytu"/>
    <w:uiPriority w:val="3"/>
    <w:rsid w:val="00BF6AFD"/>
    <w:rPr>
      <w:i/>
      <w:iCs/>
      <w:color w:val="FFFFFF" w:themeColor="background1"/>
      <w:sz w:val="26"/>
    </w:rPr>
  </w:style>
  <w:style w:type="paragraph" w:styleId="Bezodstpw">
    <w:name w:val="No Spacing"/>
    <w:uiPriority w:val="98"/>
    <w:qFormat/>
    <w:rsid w:val="00C04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4"/>
    <w:qFormat/>
    <w:rsid w:val="00C04AEF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ytatZnak">
    <w:name w:val="Cytat Znak"/>
    <w:basedOn w:val="Domylnaczcionkaakapitu"/>
    <w:link w:val="Cytat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BF6A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5C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915C8"/>
  </w:style>
  <w:style w:type="paragraph" w:styleId="Tekstblokowy">
    <w:name w:val="Block Text"/>
    <w:basedOn w:val="Normalny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5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5C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5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5C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5C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915C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915C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15C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15C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915C8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915C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C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15C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915C8"/>
  </w:style>
  <w:style w:type="table" w:customStyle="1" w:styleId="Kolorowasiatka1">
    <w:name w:val="Kolorowa siatka1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915C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5C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5C8"/>
    <w:rPr>
      <w:b/>
      <w:bCs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915C8"/>
  </w:style>
  <w:style w:type="character" w:customStyle="1" w:styleId="DataZnak">
    <w:name w:val="Data Znak"/>
    <w:basedOn w:val="Domylnaczcionkaakapitu"/>
    <w:link w:val="Data"/>
    <w:uiPriority w:val="99"/>
    <w:semiHidden/>
    <w:rsid w:val="009915C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15C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915C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915C8"/>
  </w:style>
  <w:style w:type="character" w:styleId="Uwydatnienie">
    <w:name w:val="Emphasis"/>
    <w:basedOn w:val="Domylnaczcionkaakapitu"/>
    <w:uiPriority w:val="20"/>
    <w:semiHidden/>
    <w:unhideWhenUsed/>
    <w:qFormat/>
    <w:rsid w:val="009915C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5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5C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5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5C8"/>
    <w:rPr>
      <w:szCs w:val="20"/>
    </w:rPr>
  </w:style>
  <w:style w:type="table" w:customStyle="1" w:styleId="Tabelasiatki1jasna1">
    <w:name w:val="Tabela siatki 1 — jasna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rsid w:val="007014C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4C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9915C8"/>
  </w:style>
  <w:style w:type="paragraph" w:styleId="HTML-adres">
    <w:name w:val="HTML Address"/>
    <w:basedOn w:val="Normalny"/>
    <w:link w:val="HTML-adresZnak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915C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915C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9915C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15C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9915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15C8"/>
    <w:rPr>
      <w:color w:val="4D4436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915C8"/>
    <w:rPr>
      <w:i/>
      <w:iCs/>
      <w:color w:val="03A99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customStyle="1" w:styleId="Jasnasiatka1">
    <w:name w:val="Jasna siatka1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915C8"/>
  </w:style>
  <w:style w:type="paragraph" w:styleId="Lista">
    <w:name w:val="List"/>
    <w:basedOn w:val="Normalny"/>
    <w:uiPriority w:val="99"/>
    <w:semiHidden/>
    <w:unhideWhenUsed/>
    <w:rsid w:val="009915C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9915C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9915C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9915C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9915C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9915C8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915C8"/>
    <w:rPr>
      <w:rFonts w:ascii="Consolas" w:hAnsi="Consolas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915C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915C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915C8"/>
  </w:style>
  <w:style w:type="character" w:styleId="Numerstrony">
    <w:name w:val="page number"/>
    <w:basedOn w:val="Domylnaczcionkaakapitu"/>
    <w:uiPriority w:val="99"/>
    <w:semiHidden/>
    <w:unhideWhenUsed/>
    <w:rsid w:val="009915C8"/>
  </w:style>
  <w:style w:type="table" w:customStyle="1" w:styleId="Zwykatabela11">
    <w:name w:val="Zwykła tabela 11"/>
    <w:basedOn w:val="Standardowy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15C8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915C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915C8"/>
  </w:style>
  <w:style w:type="paragraph" w:styleId="Podpis">
    <w:name w:val="Signature"/>
    <w:basedOn w:val="Normalny"/>
    <w:link w:val="PodpisZnak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915C8"/>
  </w:style>
  <w:style w:type="character" w:styleId="Pogrubienie">
    <w:name w:val="Strong"/>
    <w:basedOn w:val="Domylnaczcionkaakapitu"/>
    <w:uiPriority w:val="22"/>
    <w:semiHidden/>
    <w:unhideWhenUsed/>
    <w:qFormat/>
    <w:rsid w:val="009915C8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915C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915C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915C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915C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915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915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915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915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915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915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915C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Informacjekontaktowe">
    <w:name w:val="Informacje kontaktowe"/>
    <w:basedOn w:val="Normalny"/>
    <w:uiPriority w:val="2"/>
    <w:qFormat/>
    <w:rsid w:val="007014C5"/>
    <w:pPr>
      <w:spacing w:after="0" w:line="276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://www.twarzedepresji.pl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pomaranczowalinia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opdepresji.pl/telefon-zaufania-mlodyc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dds.p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opd@kopd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\Downloads\tf029118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0B577B71A4CBA8D42F99EC9C3C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053CE-6A3B-4C43-AA0B-C130DB8EE21F}"/>
      </w:docPartPr>
      <w:docPartBody>
        <w:p w:rsidR="009651F1" w:rsidRDefault="0061335B">
          <w:pPr>
            <w:pStyle w:val="5750B577B71A4CBA8D42F99EC9C3CC90"/>
          </w:pPr>
          <w:r>
            <w:rPr>
              <w:lang w:bidi="pl-PL"/>
            </w:rPr>
            <w:t>Nazwa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apunktowan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 w16cid:durableId="48917374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5B"/>
    <w:rsid w:val="00073039"/>
    <w:rsid w:val="00176A4B"/>
    <w:rsid w:val="002239BB"/>
    <w:rsid w:val="004B7A96"/>
    <w:rsid w:val="004E3366"/>
    <w:rsid w:val="0061335B"/>
    <w:rsid w:val="0066094B"/>
    <w:rsid w:val="007E2D70"/>
    <w:rsid w:val="009651F1"/>
    <w:rsid w:val="00A14360"/>
    <w:rsid w:val="00AF2768"/>
    <w:rsid w:val="00B77190"/>
    <w:rsid w:val="00ED44EF"/>
    <w:rsid w:val="00F73182"/>
    <w:rsid w:val="00FB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1F1"/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651F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1"/>
    <w:rsid w:val="009651F1"/>
    <w:pPr>
      <w:numPr>
        <w:numId w:val="1"/>
      </w:numPr>
      <w:spacing w:line="288" w:lineRule="auto"/>
    </w:pPr>
    <w:rPr>
      <w:rFonts w:eastAsiaTheme="minorHAnsi"/>
      <w:color w:val="50637D" w:themeColor="text2" w:themeTint="E6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9651F1"/>
    <w:rPr>
      <w:color w:val="808080"/>
    </w:rPr>
  </w:style>
  <w:style w:type="paragraph" w:customStyle="1" w:styleId="5750B577B71A4CBA8D42F99EC9C3CC90">
    <w:name w:val="5750B577B71A4CBA8D42F99EC9C3CC90"/>
    <w:rsid w:val="009651F1"/>
  </w:style>
  <w:style w:type="character" w:customStyle="1" w:styleId="Nagwek2Znak">
    <w:name w:val="Nagłówek 2 Znak"/>
    <w:basedOn w:val="Domylnaczcionkaakapitu"/>
    <w:link w:val="Nagwek2"/>
    <w:uiPriority w:val="1"/>
    <w:rsid w:val="009651F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tf02911897_win32.dotx</Template>
  <TotalTime>158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keywords>WAŻNE TELEFONY I ADRESY</cp:keywords>
  <cp:lastModifiedBy>Malgorzata</cp:lastModifiedBy>
  <cp:revision>8</cp:revision>
  <dcterms:created xsi:type="dcterms:W3CDTF">2024-02-28T16:19:00Z</dcterms:created>
  <dcterms:modified xsi:type="dcterms:W3CDTF">2024-04-15T15:28:00Z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